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01441" w:rsidRDefault="00F01441">
      <w:pPr>
        <w:ind w:right="-285"/>
        <w:rPr>
          <w:b/>
          <w:sz w:val="28"/>
        </w:rPr>
      </w:pPr>
      <w:r>
        <w:rPr>
          <w:b/>
          <w:sz w:val="28"/>
        </w:rPr>
        <w:t xml:space="preserve"> </w:t>
      </w:r>
    </w:p>
    <w:p w:rsidR="00F01441" w:rsidRDefault="0028655C">
      <w:pPr>
        <w:jc w:val="center"/>
        <w:rPr>
          <w:rFonts w:ascii="Arial" w:hAnsi="Arial" w:cs="Arial"/>
          <w:b/>
          <w:sz w:val="28"/>
        </w:rPr>
      </w:pPr>
      <w:r w:rsidRPr="0028655C">
        <w:rPr>
          <w:rFonts w:ascii="Arial" w:hAnsi="Arial" w:cs="Arial"/>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25pt;height:209.45pt" filled="t">
            <v:fill color2="black"/>
            <v:imagedata r:id="rId8" o:title=""/>
          </v:shape>
        </w:pict>
      </w:r>
    </w:p>
    <w:p w:rsidR="00F01441" w:rsidRDefault="00F01441">
      <w:pPr>
        <w:jc w:val="center"/>
        <w:rPr>
          <w:rFonts w:ascii="Arial" w:hAnsi="Arial" w:cs="Arial"/>
          <w:b/>
          <w:sz w:val="28"/>
        </w:rPr>
      </w:pPr>
    </w:p>
    <w:p w:rsidR="00F01441" w:rsidRDefault="00F01441">
      <w:pPr>
        <w:jc w:val="center"/>
        <w:rPr>
          <w:rFonts w:ascii="Arial" w:hAnsi="Arial" w:cs="Arial"/>
          <w:b/>
          <w:sz w:val="28"/>
        </w:rPr>
      </w:pPr>
    </w:p>
    <w:p w:rsidR="00F01441" w:rsidRDefault="00F01441">
      <w:pPr>
        <w:jc w:val="center"/>
        <w:rPr>
          <w:rFonts w:ascii="Arial" w:hAnsi="Arial" w:cs="Arial"/>
          <w:b/>
          <w:sz w:val="28"/>
        </w:rPr>
      </w:pPr>
    </w:p>
    <w:p w:rsidR="00F01441" w:rsidRDefault="00F01441">
      <w:pPr>
        <w:shd w:val="clear" w:color="auto" w:fill="D9D9D9"/>
        <w:jc w:val="center"/>
        <w:rPr>
          <w:rFonts w:ascii="Arial" w:hAnsi="Arial" w:cs="Arial"/>
          <w:b/>
          <w:sz w:val="72"/>
        </w:rPr>
      </w:pPr>
      <w:r>
        <w:rPr>
          <w:rFonts w:ascii="Arial" w:hAnsi="Arial" w:cs="Arial"/>
          <w:b/>
          <w:sz w:val="72"/>
        </w:rPr>
        <w:t xml:space="preserve">Programación del </w:t>
      </w:r>
    </w:p>
    <w:p w:rsidR="00F01441" w:rsidRDefault="00F01441">
      <w:pPr>
        <w:shd w:val="clear" w:color="auto" w:fill="D9D9D9"/>
        <w:jc w:val="center"/>
        <w:rPr>
          <w:rFonts w:ascii="Arial" w:hAnsi="Arial" w:cs="Arial"/>
          <w:b/>
          <w:sz w:val="72"/>
        </w:rPr>
      </w:pPr>
      <w:r>
        <w:rPr>
          <w:rFonts w:ascii="Arial" w:hAnsi="Arial" w:cs="Arial"/>
          <w:b/>
          <w:sz w:val="72"/>
        </w:rPr>
        <w:t>Departamento Didáctico de Ciencias de la Naturaleza.</w:t>
      </w:r>
    </w:p>
    <w:p w:rsidR="00F01441" w:rsidRDefault="00F01441">
      <w:pPr>
        <w:shd w:val="clear" w:color="auto" w:fill="D9D9D9"/>
        <w:jc w:val="center"/>
        <w:rPr>
          <w:rFonts w:ascii="Arial" w:hAnsi="Arial" w:cs="Arial"/>
          <w:b/>
          <w:sz w:val="72"/>
        </w:rPr>
      </w:pPr>
    </w:p>
    <w:p w:rsidR="00F01441" w:rsidRDefault="00F01441">
      <w:pPr>
        <w:shd w:val="clear" w:color="auto" w:fill="D9D9D9"/>
        <w:jc w:val="center"/>
        <w:rPr>
          <w:rFonts w:ascii="Arial" w:hAnsi="Arial" w:cs="Arial"/>
          <w:b/>
          <w:sz w:val="56"/>
          <w:szCs w:val="56"/>
        </w:rPr>
      </w:pPr>
      <w:r>
        <w:rPr>
          <w:rFonts w:ascii="Arial" w:hAnsi="Arial" w:cs="Arial"/>
          <w:b/>
          <w:sz w:val="56"/>
          <w:szCs w:val="56"/>
        </w:rPr>
        <w:t>Curso 201</w:t>
      </w:r>
      <w:r w:rsidR="00A057D5">
        <w:rPr>
          <w:rFonts w:ascii="Arial" w:hAnsi="Arial" w:cs="Arial"/>
          <w:b/>
          <w:sz w:val="56"/>
          <w:szCs w:val="56"/>
        </w:rPr>
        <w:t>9</w:t>
      </w:r>
      <w:r>
        <w:rPr>
          <w:rFonts w:ascii="Arial" w:hAnsi="Arial" w:cs="Arial"/>
          <w:b/>
          <w:sz w:val="56"/>
          <w:szCs w:val="56"/>
        </w:rPr>
        <w:t>/20</w:t>
      </w:r>
      <w:r w:rsidR="00A057D5">
        <w:rPr>
          <w:rFonts w:ascii="Arial" w:hAnsi="Arial" w:cs="Arial"/>
          <w:b/>
          <w:sz w:val="56"/>
          <w:szCs w:val="56"/>
        </w:rPr>
        <w:t>20</w:t>
      </w:r>
    </w:p>
    <w:p w:rsidR="00F01441" w:rsidRDefault="00F01441">
      <w:pPr>
        <w:jc w:val="center"/>
        <w:rPr>
          <w:rFonts w:ascii="Arial" w:hAnsi="Arial" w:cs="Arial"/>
          <w:b/>
          <w:sz w:val="28"/>
        </w:rPr>
      </w:pPr>
    </w:p>
    <w:p w:rsidR="00F01441" w:rsidRDefault="00F01441">
      <w:pPr>
        <w:jc w:val="center"/>
        <w:rPr>
          <w:rFonts w:ascii="Arial" w:hAnsi="Arial" w:cs="Arial"/>
          <w:b/>
          <w:sz w:val="28"/>
        </w:rPr>
      </w:pPr>
    </w:p>
    <w:p w:rsidR="00F01441" w:rsidRDefault="00F01441">
      <w:pPr>
        <w:jc w:val="center"/>
        <w:rPr>
          <w:rFonts w:ascii="Arial" w:hAnsi="Arial" w:cs="Arial"/>
          <w:b/>
          <w:sz w:val="28"/>
        </w:rPr>
      </w:pPr>
    </w:p>
    <w:p w:rsidR="00F01441" w:rsidRDefault="00F01441">
      <w:pPr>
        <w:jc w:val="center"/>
        <w:rPr>
          <w:rFonts w:ascii="Arial" w:hAnsi="Arial" w:cs="Arial"/>
          <w:b/>
          <w:sz w:val="28"/>
        </w:rPr>
      </w:pPr>
    </w:p>
    <w:p w:rsidR="00F01441" w:rsidRDefault="00F01441">
      <w:pPr>
        <w:jc w:val="center"/>
        <w:rPr>
          <w:rFonts w:ascii="Arial" w:hAnsi="Arial" w:cs="Arial"/>
          <w:b/>
          <w:sz w:val="28"/>
        </w:rPr>
      </w:pPr>
    </w:p>
    <w:p w:rsidR="00F01441" w:rsidRDefault="00F01441">
      <w:pPr>
        <w:jc w:val="center"/>
        <w:rPr>
          <w:rFonts w:ascii="Arial" w:hAnsi="Arial" w:cs="Arial"/>
          <w:b/>
          <w:sz w:val="28"/>
        </w:rPr>
      </w:pPr>
    </w:p>
    <w:p w:rsidR="00F01441" w:rsidRDefault="00F01441">
      <w:pPr>
        <w:jc w:val="center"/>
        <w:rPr>
          <w:rFonts w:ascii="Arial" w:hAnsi="Arial" w:cs="Arial"/>
          <w:b/>
          <w:sz w:val="28"/>
        </w:rPr>
      </w:pPr>
    </w:p>
    <w:p w:rsidR="00F01441" w:rsidRDefault="00F01441">
      <w:pPr>
        <w:jc w:val="center"/>
        <w:rPr>
          <w:rFonts w:ascii="Arial" w:hAnsi="Arial" w:cs="Arial"/>
          <w:b/>
          <w:sz w:val="28"/>
        </w:rPr>
      </w:pPr>
    </w:p>
    <w:p w:rsidR="00F01441" w:rsidRDefault="00F01441" w:rsidP="00E372BE">
      <w:pPr>
        <w:spacing w:after="120"/>
        <w:jc w:val="center"/>
        <w:rPr>
          <w:rFonts w:ascii="Arial" w:hAnsi="Arial" w:cs="Arial"/>
          <w:b/>
          <w:sz w:val="28"/>
        </w:rPr>
      </w:pPr>
      <w:r>
        <w:rPr>
          <w:rFonts w:ascii="Arial" w:hAnsi="Arial" w:cs="Arial"/>
          <w:b/>
          <w:sz w:val="28"/>
        </w:rPr>
        <w:t>I.E.S</w:t>
      </w:r>
      <w:r w:rsidR="00E372BE">
        <w:rPr>
          <w:rFonts w:ascii="Arial" w:hAnsi="Arial" w:cs="Arial"/>
          <w:b/>
          <w:sz w:val="28"/>
        </w:rPr>
        <w:t>.</w:t>
      </w:r>
      <w:r>
        <w:rPr>
          <w:rFonts w:ascii="Arial" w:hAnsi="Arial" w:cs="Arial"/>
          <w:b/>
          <w:sz w:val="28"/>
        </w:rPr>
        <w:t xml:space="preserve"> “GENIL”</w:t>
      </w:r>
    </w:p>
    <w:p w:rsidR="00F01441" w:rsidRDefault="00F01441">
      <w:pPr>
        <w:jc w:val="center"/>
        <w:rPr>
          <w:rFonts w:ascii="Arial" w:hAnsi="Arial" w:cs="Arial"/>
          <w:b/>
          <w:sz w:val="28"/>
        </w:rPr>
      </w:pPr>
      <w:r>
        <w:rPr>
          <w:rFonts w:ascii="Arial" w:hAnsi="Arial" w:cs="Arial"/>
          <w:b/>
          <w:sz w:val="28"/>
        </w:rPr>
        <w:t>CUEVAS DE SAN MARCOS (MÁLAGA)</w:t>
      </w:r>
    </w:p>
    <w:p w:rsidR="00F01441" w:rsidRDefault="00F01441">
      <w:pPr>
        <w:jc w:val="center"/>
        <w:rPr>
          <w:rFonts w:ascii="Arial" w:hAnsi="Arial" w:cs="Arial"/>
          <w:b/>
          <w:sz w:val="28"/>
        </w:rPr>
      </w:pPr>
    </w:p>
    <w:p w:rsidR="00F01441" w:rsidRDefault="00F01441">
      <w:pPr>
        <w:jc w:val="center"/>
        <w:rPr>
          <w:rFonts w:ascii="Arial" w:hAnsi="Arial" w:cs="Arial"/>
          <w:b/>
          <w:sz w:val="28"/>
        </w:rPr>
      </w:pPr>
    </w:p>
    <w:p w:rsidR="00F01441" w:rsidRDefault="00F01441">
      <w:pPr>
        <w:sectPr w:rsidR="00F01441">
          <w:footnotePr>
            <w:pos w:val="beneathText"/>
          </w:footnotePr>
          <w:pgSz w:w="11905" w:h="16837"/>
          <w:pgMar w:top="1977" w:right="1134" w:bottom="1365" w:left="1418" w:header="720" w:footer="720" w:gutter="0"/>
          <w:cols w:space="720"/>
          <w:docGrid w:linePitch="360"/>
        </w:sectPr>
      </w:pPr>
    </w:p>
    <w:p w:rsidR="00F01441" w:rsidRPr="005B716C" w:rsidRDefault="00F01441">
      <w:pPr>
        <w:pStyle w:val="Textoindependiente31"/>
        <w:pageBreakBefore/>
        <w:jc w:val="left"/>
        <w:rPr>
          <w:rFonts w:ascii="Arial" w:hAnsi="Arial" w:cs="Arial"/>
          <w:bCs/>
          <w:sz w:val="24"/>
          <w:u w:val="single"/>
        </w:rPr>
      </w:pPr>
      <w:r w:rsidRPr="005B716C">
        <w:rPr>
          <w:rFonts w:ascii="Arial" w:hAnsi="Arial" w:cs="Arial"/>
          <w:bCs/>
          <w:sz w:val="24"/>
        </w:rPr>
        <w:lastRenderedPageBreak/>
        <w:t xml:space="preserve">ÍNDICE DE CONTENIDOS                                                                                         </w:t>
      </w:r>
      <w:r w:rsidRPr="005B716C">
        <w:rPr>
          <w:rFonts w:ascii="Arial" w:hAnsi="Arial" w:cs="Arial"/>
          <w:bCs/>
          <w:sz w:val="24"/>
          <w:u w:val="single"/>
        </w:rPr>
        <w:t>Pág.</w:t>
      </w:r>
    </w:p>
    <w:p w:rsidR="00F01441" w:rsidRPr="003C15F5" w:rsidRDefault="00F01441">
      <w:pPr>
        <w:pStyle w:val="Textoindependiente31"/>
        <w:jc w:val="left"/>
        <w:rPr>
          <w:rFonts w:ascii="Arial" w:hAnsi="Arial" w:cs="Arial"/>
          <w:b w:val="0"/>
          <w:bCs/>
          <w:sz w:val="16"/>
          <w:szCs w:val="16"/>
        </w:rPr>
      </w:pPr>
    </w:p>
    <w:p w:rsidR="00F01441" w:rsidRDefault="00F01441">
      <w:pPr>
        <w:pStyle w:val="Textoindependiente31"/>
        <w:rPr>
          <w:rFonts w:ascii="Arial" w:hAnsi="Arial" w:cs="Arial"/>
          <w:b w:val="0"/>
          <w:bCs/>
          <w:sz w:val="24"/>
        </w:rPr>
      </w:pPr>
      <w:r>
        <w:rPr>
          <w:rFonts w:ascii="Arial" w:hAnsi="Arial" w:cs="Arial"/>
          <w:b w:val="0"/>
          <w:bCs/>
          <w:sz w:val="24"/>
        </w:rPr>
        <w:t xml:space="preserve">1. </w:t>
      </w:r>
      <w:hyperlink w:anchor="capítulo1" w:history="1">
        <w:r w:rsidR="00F12086" w:rsidRPr="00F12086">
          <w:rPr>
            <w:rStyle w:val="Hipervnculo"/>
            <w:rFonts w:ascii="Arial" w:hAnsi="Arial" w:cs="Arial"/>
            <w:b w:val="0"/>
            <w:bCs/>
            <w:sz w:val="24"/>
          </w:rPr>
          <w:t>CONFIGURACIÓN DEL DEPARTAMENTO</w:t>
        </w:r>
      </w:hyperlink>
      <w:r>
        <w:rPr>
          <w:rFonts w:ascii="Arial" w:hAnsi="Arial" w:cs="Arial"/>
          <w:b w:val="0"/>
          <w:bCs/>
          <w:sz w:val="24"/>
        </w:rPr>
        <w:t>................................................................4</w:t>
      </w:r>
    </w:p>
    <w:p w:rsidR="00F01441" w:rsidRPr="003C15F5" w:rsidRDefault="00F01441">
      <w:pPr>
        <w:pStyle w:val="Textoindependiente31"/>
        <w:rPr>
          <w:rFonts w:ascii="Arial" w:hAnsi="Arial" w:cs="Arial"/>
          <w:b w:val="0"/>
          <w:bCs/>
          <w:sz w:val="16"/>
          <w:szCs w:val="16"/>
        </w:rPr>
      </w:pPr>
    </w:p>
    <w:p w:rsidR="00F01441" w:rsidRDefault="00F01441">
      <w:pPr>
        <w:pStyle w:val="Textoindependiente31"/>
        <w:rPr>
          <w:rFonts w:ascii="Arial" w:hAnsi="Arial" w:cs="Arial"/>
          <w:b w:val="0"/>
          <w:bCs/>
          <w:sz w:val="24"/>
        </w:rPr>
      </w:pPr>
      <w:r>
        <w:rPr>
          <w:rFonts w:ascii="Arial" w:hAnsi="Arial" w:cs="Arial"/>
          <w:b w:val="0"/>
          <w:bCs/>
          <w:sz w:val="24"/>
        </w:rPr>
        <w:t xml:space="preserve">2. </w:t>
      </w:r>
      <w:r w:rsidR="00F43C77" w:rsidRPr="00763FBC">
        <w:rPr>
          <w:rFonts w:ascii="Arial" w:hAnsi="Arial" w:cs="Arial"/>
          <w:b w:val="0"/>
          <w:bCs/>
          <w:sz w:val="24"/>
        </w:rPr>
        <w:t>OBJETIVOS Y COMPETENCIAS CLAVE</w:t>
      </w:r>
      <w:r w:rsidR="00F43C77">
        <w:rPr>
          <w:rFonts w:ascii="Arial" w:hAnsi="Arial" w:cs="Arial"/>
          <w:b w:val="0"/>
          <w:bCs/>
          <w:sz w:val="24"/>
        </w:rPr>
        <w:t xml:space="preserve"> </w:t>
      </w:r>
      <w:r w:rsidR="0055154A">
        <w:rPr>
          <w:rFonts w:ascii="Arial" w:hAnsi="Arial" w:cs="Arial"/>
          <w:b w:val="0"/>
          <w:bCs/>
          <w:sz w:val="24"/>
        </w:rPr>
        <w:t>(</w:t>
      </w:r>
      <w:r>
        <w:rPr>
          <w:rFonts w:ascii="Arial" w:hAnsi="Arial" w:cs="Arial"/>
          <w:b w:val="0"/>
          <w:bCs/>
          <w:sz w:val="24"/>
        </w:rPr>
        <w:t xml:space="preserve">Preámbulo sobre objetivos y contenidos, y el desarrollo de las competencias </w:t>
      </w:r>
      <w:r w:rsidR="00F43C77">
        <w:rPr>
          <w:rFonts w:ascii="Arial" w:hAnsi="Arial" w:cs="Arial"/>
          <w:b w:val="0"/>
          <w:bCs/>
          <w:sz w:val="24"/>
        </w:rPr>
        <w:t>clave</w:t>
      </w:r>
      <w:r w:rsidR="002C60E7">
        <w:rPr>
          <w:rFonts w:ascii="Arial" w:hAnsi="Arial" w:cs="Arial"/>
          <w:b w:val="0"/>
          <w:bCs/>
          <w:sz w:val="24"/>
        </w:rPr>
        <w:t xml:space="preserve"> con carácter general a todas las materias</w:t>
      </w:r>
      <w:r w:rsidR="002C189A">
        <w:rPr>
          <w:rFonts w:ascii="Arial" w:hAnsi="Arial" w:cs="Arial"/>
          <w:b w:val="0"/>
          <w:bCs/>
          <w:sz w:val="24"/>
        </w:rPr>
        <w:t>, según la normativa vigente</w:t>
      </w:r>
      <w:r w:rsidR="0055154A">
        <w:rPr>
          <w:rFonts w:ascii="Arial" w:hAnsi="Arial" w:cs="Arial"/>
          <w:b w:val="0"/>
          <w:bCs/>
          <w:sz w:val="24"/>
        </w:rPr>
        <w:t>)</w:t>
      </w:r>
      <w:r>
        <w:rPr>
          <w:rFonts w:ascii="Arial" w:hAnsi="Arial" w:cs="Arial"/>
          <w:b w:val="0"/>
          <w:bCs/>
          <w:sz w:val="24"/>
        </w:rPr>
        <w:t>.</w:t>
      </w:r>
    </w:p>
    <w:p w:rsidR="00F01441" w:rsidRPr="003C15F5" w:rsidRDefault="00F01441">
      <w:pPr>
        <w:pStyle w:val="Textoindependiente31"/>
        <w:rPr>
          <w:rFonts w:ascii="Arial" w:hAnsi="Arial" w:cs="Arial"/>
          <w:b w:val="0"/>
          <w:bCs/>
          <w:sz w:val="16"/>
          <w:szCs w:val="16"/>
        </w:rPr>
      </w:pPr>
    </w:p>
    <w:p w:rsidR="00F01441" w:rsidRDefault="00F01441">
      <w:pPr>
        <w:pStyle w:val="Textoindependiente31"/>
        <w:rPr>
          <w:rFonts w:ascii="Arial" w:hAnsi="Arial" w:cs="Arial"/>
          <w:b w:val="0"/>
          <w:bCs/>
          <w:sz w:val="24"/>
        </w:rPr>
      </w:pPr>
      <w:r>
        <w:rPr>
          <w:rFonts w:ascii="Arial" w:hAnsi="Arial" w:cs="Arial"/>
          <w:b w:val="0"/>
          <w:bCs/>
          <w:sz w:val="24"/>
        </w:rPr>
        <w:tab/>
        <w:t xml:space="preserve">2.1 </w:t>
      </w:r>
      <w:hyperlink w:anchor="capítulo2_1" w:history="1">
        <w:r w:rsidRPr="00763FBC">
          <w:rPr>
            <w:rStyle w:val="Hipervnculo"/>
            <w:rFonts w:ascii="Arial" w:hAnsi="Arial" w:cs="Arial"/>
            <w:b w:val="0"/>
            <w:bCs/>
            <w:sz w:val="24"/>
          </w:rPr>
          <w:t>Objetivos Generales de la etapa (E.S.O.)</w:t>
        </w:r>
      </w:hyperlink>
      <w:r>
        <w:rPr>
          <w:rFonts w:ascii="Arial" w:hAnsi="Arial" w:cs="Arial"/>
          <w:b w:val="0"/>
          <w:bCs/>
          <w:sz w:val="24"/>
        </w:rPr>
        <w:t>………………………………………..5</w:t>
      </w:r>
    </w:p>
    <w:p w:rsidR="00F01441" w:rsidRDefault="00F01441">
      <w:pPr>
        <w:pStyle w:val="Textoindependiente31"/>
        <w:rPr>
          <w:rFonts w:ascii="Arial" w:hAnsi="Arial" w:cs="Arial"/>
          <w:b w:val="0"/>
          <w:bCs/>
          <w:sz w:val="24"/>
        </w:rPr>
      </w:pPr>
      <w:r>
        <w:rPr>
          <w:rFonts w:ascii="Arial" w:hAnsi="Arial" w:cs="Arial"/>
          <w:b w:val="0"/>
          <w:bCs/>
          <w:sz w:val="24"/>
        </w:rPr>
        <w:tab/>
        <w:t>2.</w:t>
      </w:r>
      <w:r w:rsidR="005D143F">
        <w:rPr>
          <w:rFonts w:ascii="Arial" w:hAnsi="Arial" w:cs="Arial"/>
          <w:b w:val="0"/>
          <w:bCs/>
          <w:sz w:val="24"/>
        </w:rPr>
        <w:t>2</w:t>
      </w:r>
      <w:r>
        <w:rPr>
          <w:rFonts w:ascii="Arial" w:hAnsi="Arial" w:cs="Arial"/>
          <w:b w:val="0"/>
          <w:bCs/>
          <w:sz w:val="24"/>
        </w:rPr>
        <w:t xml:space="preserve"> </w:t>
      </w:r>
      <w:hyperlink w:anchor="capítulo2_2" w:history="1">
        <w:r w:rsidR="002C189A" w:rsidRPr="00763FBC">
          <w:rPr>
            <w:rStyle w:val="Hipervnculo"/>
            <w:rFonts w:ascii="Arial" w:hAnsi="Arial" w:cs="Arial"/>
            <w:b w:val="0"/>
            <w:bCs/>
            <w:sz w:val="24"/>
          </w:rPr>
          <w:t xml:space="preserve">Las Competencias </w:t>
        </w:r>
        <w:r w:rsidR="0055154A" w:rsidRPr="00763FBC">
          <w:rPr>
            <w:rStyle w:val="Hipervnculo"/>
            <w:rFonts w:ascii="Arial" w:hAnsi="Arial" w:cs="Arial"/>
            <w:b w:val="0"/>
            <w:bCs/>
            <w:sz w:val="24"/>
          </w:rPr>
          <w:t>Clave</w:t>
        </w:r>
      </w:hyperlink>
      <w:r w:rsidR="0055154A">
        <w:rPr>
          <w:rFonts w:ascii="Arial" w:hAnsi="Arial" w:cs="Arial"/>
          <w:b w:val="0"/>
          <w:bCs/>
          <w:sz w:val="24"/>
        </w:rPr>
        <w:t>…</w:t>
      </w:r>
      <w:r w:rsidR="002C189A">
        <w:rPr>
          <w:rFonts w:ascii="Arial" w:hAnsi="Arial" w:cs="Arial"/>
          <w:b w:val="0"/>
          <w:bCs/>
          <w:sz w:val="24"/>
        </w:rPr>
        <w:t>…………………</w:t>
      </w:r>
      <w:r>
        <w:rPr>
          <w:rFonts w:ascii="Arial" w:hAnsi="Arial" w:cs="Arial"/>
          <w:b w:val="0"/>
          <w:bCs/>
          <w:sz w:val="24"/>
        </w:rPr>
        <w:t>………………………………</w:t>
      </w:r>
      <w:r w:rsidR="002C189A">
        <w:rPr>
          <w:rFonts w:ascii="Arial" w:hAnsi="Arial" w:cs="Arial"/>
          <w:b w:val="0"/>
          <w:bCs/>
          <w:sz w:val="24"/>
        </w:rPr>
        <w:t>…</w:t>
      </w:r>
      <w:r>
        <w:rPr>
          <w:rFonts w:ascii="Arial" w:hAnsi="Arial" w:cs="Arial"/>
          <w:b w:val="0"/>
          <w:bCs/>
          <w:sz w:val="24"/>
        </w:rPr>
        <w:t>…..</w:t>
      </w:r>
      <w:r w:rsidR="002C189A">
        <w:rPr>
          <w:rFonts w:ascii="Arial" w:hAnsi="Arial" w:cs="Arial"/>
          <w:b w:val="0"/>
          <w:bCs/>
          <w:sz w:val="24"/>
        </w:rPr>
        <w:t>7</w:t>
      </w:r>
    </w:p>
    <w:p w:rsidR="00F01441" w:rsidRPr="003C15F5" w:rsidRDefault="00F01441">
      <w:pPr>
        <w:pStyle w:val="Textoindependiente31"/>
        <w:rPr>
          <w:rFonts w:ascii="Arial" w:hAnsi="Arial" w:cs="Arial"/>
          <w:b w:val="0"/>
          <w:bCs/>
          <w:sz w:val="16"/>
          <w:szCs w:val="16"/>
        </w:rPr>
      </w:pPr>
    </w:p>
    <w:p w:rsidR="00FC3E1A" w:rsidRDefault="00FC3E1A">
      <w:pPr>
        <w:pStyle w:val="Textoindependiente31"/>
        <w:rPr>
          <w:rFonts w:ascii="Arial" w:hAnsi="Arial" w:cs="Arial"/>
          <w:b w:val="0"/>
          <w:bCs/>
          <w:sz w:val="24"/>
        </w:rPr>
      </w:pPr>
      <w:r>
        <w:rPr>
          <w:rFonts w:ascii="Arial" w:hAnsi="Arial" w:cs="Arial"/>
          <w:b w:val="0"/>
          <w:bCs/>
          <w:sz w:val="24"/>
        </w:rPr>
        <w:t xml:space="preserve">3. </w:t>
      </w:r>
      <w:hyperlink w:anchor="capítulo3" w:history="1">
        <w:r w:rsidR="00AD45B5" w:rsidRPr="00763FBC">
          <w:rPr>
            <w:rStyle w:val="Hipervnculo"/>
            <w:rFonts w:ascii="Arial" w:hAnsi="Arial" w:cs="Arial"/>
            <w:b w:val="0"/>
            <w:bCs/>
            <w:sz w:val="24"/>
          </w:rPr>
          <w:t>ELEMENTOS TRANSVERSALES</w:t>
        </w:r>
      </w:hyperlink>
      <w:r>
        <w:rPr>
          <w:rFonts w:ascii="Arial" w:hAnsi="Arial" w:cs="Arial"/>
          <w:b w:val="0"/>
          <w:bCs/>
          <w:sz w:val="24"/>
        </w:rPr>
        <w:t>……………………………………………………</w:t>
      </w:r>
      <w:r w:rsidR="009B4D0F">
        <w:rPr>
          <w:rFonts w:ascii="Arial" w:hAnsi="Arial" w:cs="Arial"/>
          <w:b w:val="0"/>
          <w:bCs/>
          <w:sz w:val="24"/>
        </w:rPr>
        <w:t>.</w:t>
      </w:r>
      <w:r>
        <w:rPr>
          <w:rFonts w:ascii="Arial" w:hAnsi="Arial" w:cs="Arial"/>
          <w:b w:val="0"/>
          <w:bCs/>
          <w:sz w:val="24"/>
        </w:rPr>
        <w:t>….</w:t>
      </w:r>
      <w:r w:rsidR="009B4D0F">
        <w:rPr>
          <w:rFonts w:ascii="Arial" w:hAnsi="Arial" w:cs="Arial"/>
          <w:b w:val="0"/>
          <w:bCs/>
          <w:sz w:val="24"/>
        </w:rPr>
        <w:t>1</w:t>
      </w:r>
      <w:r w:rsidR="0055154A">
        <w:rPr>
          <w:rFonts w:ascii="Arial" w:hAnsi="Arial" w:cs="Arial"/>
          <w:b w:val="0"/>
          <w:bCs/>
          <w:sz w:val="24"/>
        </w:rPr>
        <w:t>0</w:t>
      </w:r>
    </w:p>
    <w:p w:rsidR="00FC3E1A" w:rsidRPr="003C15F5" w:rsidRDefault="00FC3E1A">
      <w:pPr>
        <w:pStyle w:val="Textoindependiente31"/>
        <w:rPr>
          <w:rFonts w:ascii="Arial" w:hAnsi="Arial" w:cs="Arial"/>
          <w:b w:val="0"/>
          <w:bCs/>
          <w:sz w:val="16"/>
          <w:szCs w:val="16"/>
        </w:rPr>
      </w:pPr>
    </w:p>
    <w:p w:rsidR="00FC3E1A" w:rsidRDefault="00FC3E1A">
      <w:pPr>
        <w:pStyle w:val="Textoindependiente31"/>
        <w:rPr>
          <w:rFonts w:ascii="Arial" w:hAnsi="Arial" w:cs="Arial"/>
          <w:b w:val="0"/>
          <w:bCs/>
          <w:sz w:val="24"/>
        </w:rPr>
      </w:pPr>
      <w:r>
        <w:rPr>
          <w:rFonts w:ascii="Arial" w:hAnsi="Arial" w:cs="Arial"/>
          <w:b w:val="0"/>
          <w:bCs/>
          <w:sz w:val="24"/>
        </w:rPr>
        <w:t>4. PROGRAMACIONES DIDÁCTICAS DE LAS MATERIAS DEL DEPARTAMENTO</w:t>
      </w:r>
    </w:p>
    <w:p w:rsidR="00FC3E1A" w:rsidRPr="003C15F5" w:rsidRDefault="00FC3E1A">
      <w:pPr>
        <w:pStyle w:val="Textoindependiente31"/>
        <w:rPr>
          <w:rFonts w:ascii="Arial" w:hAnsi="Arial" w:cs="Arial"/>
          <w:b w:val="0"/>
          <w:bCs/>
          <w:sz w:val="16"/>
          <w:szCs w:val="16"/>
        </w:rPr>
      </w:pPr>
    </w:p>
    <w:p w:rsidR="0055154A" w:rsidRDefault="00FC3E1A">
      <w:pPr>
        <w:pStyle w:val="Textoindependiente31"/>
        <w:rPr>
          <w:rFonts w:ascii="Arial" w:hAnsi="Arial" w:cs="Arial"/>
          <w:b w:val="0"/>
          <w:bCs/>
          <w:sz w:val="24"/>
        </w:rPr>
      </w:pPr>
      <w:r>
        <w:rPr>
          <w:rFonts w:ascii="Arial" w:hAnsi="Arial" w:cs="Arial"/>
          <w:b w:val="0"/>
          <w:bCs/>
          <w:sz w:val="24"/>
        </w:rPr>
        <w:t>4</w:t>
      </w:r>
      <w:r w:rsidR="00F01441">
        <w:rPr>
          <w:rFonts w:ascii="Arial" w:hAnsi="Arial" w:cs="Arial"/>
          <w:b w:val="0"/>
          <w:bCs/>
          <w:sz w:val="24"/>
        </w:rPr>
        <w:t>.</w:t>
      </w:r>
      <w:r>
        <w:rPr>
          <w:rFonts w:ascii="Arial" w:hAnsi="Arial" w:cs="Arial"/>
          <w:b w:val="0"/>
          <w:bCs/>
          <w:sz w:val="24"/>
        </w:rPr>
        <w:t>1</w:t>
      </w:r>
      <w:r w:rsidR="00F01441">
        <w:rPr>
          <w:rFonts w:ascii="Arial" w:hAnsi="Arial" w:cs="Arial"/>
          <w:b w:val="0"/>
          <w:bCs/>
          <w:sz w:val="24"/>
        </w:rPr>
        <w:t xml:space="preserve"> </w:t>
      </w:r>
      <w:hyperlink w:anchor="capítulo4_1" w:history="1">
        <w:r w:rsidR="00F01441" w:rsidRPr="00763FBC">
          <w:rPr>
            <w:rStyle w:val="Hipervnculo"/>
            <w:rFonts w:ascii="Arial" w:hAnsi="Arial" w:cs="Arial"/>
            <w:b w:val="0"/>
            <w:bCs/>
            <w:sz w:val="24"/>
          </w:rPr>
          <w:t>Programación didáctica de la materia</w:t>
        </w:r>
        <w:r w:rsidR="00F803DC" w:rsidRPr="00763FBC">
          <w:rPr>
            <w:rStyle w:val="Hipervnculo"/>
            <w:rFonts w:ascii="Arial" w:hAnsi="Arial" w:cs="Arial"/>
            <w:b w:val="0"/>
            <w:bCs/>
            <w:sz w:val="24"/>
          </w:rPr>
          <w:t xml:space="preserve"> Biología y Geología</w:t>
        </w:r>
        <w:r w:rsidR="00804583" w:rsidRPr="00763FBC">
          <w:rPr>
            <w:rStyle w:val="Hipervnculo"/>
            <w:rFonts w:ascii="Arial" w:hAnsi="Arial" w:cs="Arial"/>
            <w:b w:val="0"/>
            <w:bCs/>
            <w:sz w:val="24"/>
          </w:rPr>
          <w:t>.</w:t>
        </w:r>
        <w:r w:rsidR="0055154A" w:rsidRPr="00763FBC">
          <w:rPr>
            <w:rStyle w:val="Hipervnculo"/>
            <w:rFonts w:ascii="Arial" w:hAnsi="Arial" w:cs="Arial"/>
            <w:b w:val="0"/>
            <w:bCs/>
            <w:sz w:val="24"/>
          </w:rPr>
          <w:t xml:space="preserve"> Objetivos generales de la materia en la E.S.O.</w:t>
        </w:r>
      </w:hyperlink>
      <w:r w:rsidR="0055154A">
        <w:rPr>
          <w:rFonts w:ascii="Arial" w:hAnsi="Arial" w:cs="Arial"/>
          <w:b w:val="0"/>
          <w:bCs/>
          <w:sz w:val="24"/>
        </w:rPr>
        <w:t xml:space="preserve"> ………………………………………………………………</w:t>
      </w:r>
      <w:r w:rsidR="000825E3">
        <w:rPr>
          <w:rFonts w:ascii="Arial" w:hAnsi="Arial" w:cs="Arial"/>
          <w:b w:val="0"/>
          <w:bCs/>
          <w:sz w:val="24"/>
        </w:rPr>
        <w:t>.</w:t>
      </w:r>
      <w:r w:rsidR="0055154A">
        <w:rPr>
          <w:rFonts w:ascii="Arial" w:hAnsi="Arial" w:cs="Arial"/>
          <w:b w:val="0"/>
          <w:bCs/>
          <w:sz w:val="24"/>
        </w:rPr>
        <w:t>..……..15</w:t>
      </w:r>
    </w:p>
    <w:p w:rsidR="00F01441" w:rsidRDefault="00F01441">
      <w:pPr>
        <w:pStyle w:val="Textoindependiente31"/>
        <w:rPr>
          <w:rFonts w:ascii="Arial" w:hAnsi="Arial" w:cs="Arial"/>
          <w:b w:val="0"/>
          <w:bCs/>
          <w:sz w:val="24"/>
        </w:rPr>
      </w:pPr>
    </w:p>
    <w:p w:rsidR="0077294E" w:rsidRDefault="0077294E">
      <w:pPr>
        <w:pStyle w:val="Textoindependiente31"/>
        <w:rPr>
          <w:rFonts w:ascii="Arial" w:hAnsi="Arial" w:cs="Arial"/>
          <w:b w:val="0"/>
          <w:bCs/>
          <w:sz w:val="24"/>
        </w:rPr>
      </w:pPr>
      <w:r w:rsidRPr="00055735">
        <w:rPr>
          <w:rFonts w:ascii="Arial" w:hAnsi="Arial" w:cs="Arial"/>
          <w:b w:val="0"/>
          <w:bCs/>
          <w:sz w:val="24"/>
          <w:u w:val="single"/>
        </w:rPr>
        <w:t>Nota adicional sobre los contenidos de Geología en 3º y 4º de ESO</w:t>
      </w:r>
      <w:r>
        <w:rPr>
          <w:rFonts w:ascii="Arial" w:hAnsi="Arial" w:cs="Arial"/>
          <w:b w:val="0"/>
          <w:bCs/>
          <w:sz w:val="24"/>
        </w:rPr>
        <w:t>…………</w:t>
      </w:r>
      <w:r w:rsidR="00D27A1E">
        <w:rPr>
          <w:rFonts w:ascii="Arial" w:hAnsi="Arial" w:cs="Arial"/>
          <w:b w:val="0"/>
          <w:bCs/>
          <w:sz w:val="24"/>
        </w:rPr>
        <w:t>.</w:t>
      </w:r>
      <w:r>
        <w:rPr>
          <w:rFonts w:ascii="Arial" w:hAnsi="Arial" w:cs="Arial"/>
          <w:b w:val="0"/>
          <w:bCs/>
          <w:sz w:val="24"/>
        </w:rPr>
        <w:t>………..17</w:t>
      </w:r>
    </w:p>
    <w:p w:rsidR="0077294E" w:rsidRDefault="0077294E">
      <w:pPr>
        <w:pStyle w:val="Textoindependiente31"/>
        <w:rPr>
          <w:rFonts w:ascii="Arial" w:hAnsi="Arial" w:cs="Arial"/>
          <w:b w:val="0"/>
          <w:bCs/>
          <w:sz w:val="24"/>
        </w:rPr>
      </w:pPr>
    </w:p>
    <w:p w:rsidR="00F01441" w:rsidRDefault="00FC3E1A" w:rsidP="007358D6">
      <w:pPr>
        <w:pStyle w:val="Textoindependiente31"/>
        <w:spacing w:after="120"/>
        <w:ind w:left="1418" w:hanging="710"/>
        <w:rPr>
          <w:rFonts w:ascii="Arial" w:hAnsi="Arial" w:cs="Arial"/>
          <w:b w:val="0"/>
          <w:bCs/>
          <w:sz w:val="24"/>
        </w:rPr>
      </w:pPr>
      <w:r>
        <w:rPr>
          <w:rFonts w:ascii="Arial" w:hAnsi="Arial" w:cs="Arial"/>
          <w:b w:val="0"/>
          <w:bCs/>
          <w:sz w:val="24"/>
        </w:rPr>
        <w:t>4</w:t>
      </w:r>
      <w:r w:rsidR="00F01441">
        <w:rPr>
          <w:rFonts w:ascii="Arial" w:hAnsi="Arial" w:cs="Arial"/>
          <w:b w:val="0"/>
          <w:bCs/>
          <w:sz w:val="24"/>
        </w:rPr>
        <w:t>.1</w:t>
      </w:r>
      <w:r>
        <w:rPr>
          <w:rFonts w:ascii="Arial" w:hAnsi="Arial" w:cs="Arial"/>
          <w:b w:val="0"/>
          <w:bCs/>
          <w:sz w:val="24"/>
        </w:rPr>
        <w:t>.1</w:t>
      </w:r>
      <w:r w:rsidR="00F01441">
        <w:rPr>
          <w:rFonts w:ascii="Arial" w:hAnsi="Arial" w:cs="Arial"/>
          <w:b w:val="0"/>
          <w:bCs/>
          <w:sz w:val="24"/>
        </w:rPr>
        <w:t xml:space="preserve"> </w:t>
      </w:r>
      <w:hyperlink w:anchor="capítulo4_1_1" w:history="1">
        <w:r w:rsidR="00F3579E" w:rsidRPr="00763FBC">
          <w:rPr>
            <w:rStyle w:val="Hipervnculo"/>
            <w:rFonts w:ascii="Arial" w:hAnsi="Arial" w:cs="Arial"/>
            <w:bCs/>
            <w:sz w:val="24"/>
          </w:rPr>
          <w:t>Biología y Geología 1ºESO</w:t>
        </w:r>
      </w:hyperlink>
      <w:r w:rsidR="007358D6">
        <w:rPr>
          <w:rFonts w:ascii="Arial" w:hAnsi="Arial" w:cs="Arial"/>
          <w:b w:val="0"/>
          <w:bCs/>
          <w:sz w:val="24"/>
        </w:rPr>
        <w:t>: contenidos y criterios de evaluación con estándares de aprendizaje evaluables</w:t>
      </w:r>
      <w:r w:rsidR="00F01441">
        <w:rPr>
          <w:rFonts w:ascii="Arial" w:hAnsi="Arial" w:cs="Arial"/>
          <w:b w:val="0"/>
          <w:bCs/>
          <w:sz w:val="24"/>
        </w:rPr>
        <w:t>......................................</w:t>
      </w:r>
      <w:r w:rsidR="007358D6">
        <w:rPr>
          <w:rFonts w:ascii="Arial" w:hAnsi="Arial" w:cs="Arial"/>
          <w:b w:val="0"/>
          <w:bCs/>
          <w:sz w:val="24"/>
        </w:rPr>
        <w:t>.....</w:t>
      </w:r>
      <w:r w:rsidR="00F01441">
        <w:rPr>
          <w:rFonts w:ascii="Arial" w:hAnsi="Arial" w:cs="Arial"/>
          <w:b w:val="0"/>
          <w:bCs/>
          <w:sz w:val="24"/>
        </w:rPr>
        <w:t>.</w:t>
      </w:r>
      <w:r w:rsidR="00425C8F">
        <w:rPr>
          <w:rFonts w:ascii="Arial" w:hAnsi="Arial" w:cs="Arial"/>
          <w:b w:val="0"/>
          <w:bCs/>
          <w:sz w:val="24"/>
        </w:rPr>
        <w:t>...</w:t>
      </w:r>
      <w:r w:rsidR="00F01441">
        <w:rPr>
          <w:rFonts w:ascii="Arial" w:hAnsi="Arial" w:cs="Arial"/>
          <w:b w:val="0"/>
          <w:bCs/>
          <w:sz w:val="24"/>
        </w:rPr>
        <w:t>.......1</w:t>
      </w:r>
      <w:r w:rsidR="00425C8F">
        <w:rPr>
          <w:rFonts w:ascii="Arial" w:hAnsi="Arial" w:cs="Arial"/>
          <w:b w:val="0"/>
          <w:bCs/>
          <w:sz w:val="24"/>
        </w:rPr>
        <w:t>8</w:t>
      </w:r>
    </w:p>
    <w:p w:rsidR="00AC56BB" w:rsidRDefault="0028655C" w:rsidP="007358D6">
      <w:pPr>
        <w:pStyle w:val="Textoindependiente31"/>
        <w:ind w:left="709" w:firstLine="709"/>
        <w:rPr>
          <w:rFonts w:ascii="Arial" w:hAnsi="Arial" w:cs="Arial"/>
          <w:b w:val="0"/>
          <w:bCs/>
          <w:sz w:val="24"/>
        </w:rPr>
      </w:pPr>
      <w:hyperlink w:anchor="capítulo4_1_1s" w:history="1">
        <w:r w:rsidR="004F0616" w:rsidRPr="00763FBC">
          <w:rPr>
            <w:rStyle w:val="Hipervnculo"/>
            <w:rFonts w:ascii="Arial" w:hAnsi="Arial" w:cs="Arial"/>
            <w:b w:val="0"/>
            <w:bCs/>
            <w:sz w:val="24"/>
          </w:rPr>
          <w:t xml:space="preserve">Secuenciación y </w:t>
        </w:r>
        <w:r w:rsidR="00FC3E1A" w:rsidRPr="00763FBC">
          <w:rPr>
            <w:rStyle w:val="Hipervnculo"/>
            <w:rFonts w:ascii="Arial" w:hAnsi="Arial" w:cs="Arial"/>
            <w:b w:val="0"/>
            <w:bCs/>
            <w:sz w:val="24"/>
          </w:rPr>
          <w:t>t</w:t>
        </w:r>
        <w:r w:rsidR="00AC56BB" w:rsidRPr="00763FBC">
          <w:rPr>
            <w:rStyle w:val="Hipervnculo"/>
            <w:rFonts w:ascii="Arial" w:hAnsi="Arial" w:cs="Arial"/>
            <w:b w:val="0"/>
            <w:bCs/>
            <w:sz w:val="24"/>
          </w:rPr>
          <w:t>emporalizació</w:t>
        </w:r>
        <w:r w:rsidR="00D27A1E">
          <w:rPr>
            <w:rStyle w:val="Hipervnculo"/>
            <w:rFonts w:ascii="Arial" w:hAnsi="Arial" w:cs="Arial"/>
            <w:b w:val="0"/>
            <w:bCs/>
            <w:sz w:val="24"/>
          </w:rPr>
          <w:t>n; ponderación de evaluación</w:t>
        </w:r>
      </w:hyperlink>
      <w:r w:rsidR="00AC56BB">
        <w:rPr>
          <w:rFonts w:ascii="Arial" w:hAnsi="Arial" w:cs="Arial"/>
          <w:b w:val="0"/>
          <w:bCs/>
          <w:sz w:val="24"/>
        </w:rPr>
        <w:t>…</w:t>
      </w:r>
      <w:r w:rsidR="00D27A1E">
        <w:rPr>
          <w:rFonts w:ascii="Arial" w:hAnsi="Arial" w:cs="Arial"/>
          <w:b w:val="0"/>
          <w:bCs/>
          <w:sz w:val="24"/>
        </w:rPr>
        <w:t>………..</w:t>
      </w:r>
      <w:r w:rsidR="00425C8F">
        <w:rPr>
          <w:rFonts w:ascii="Arial" w:hAnsi="Arial" w:cs="Arial"/>
          <w:b w:val="0"/>
          <w:bCs/>
          <w:sz w:val="24"/>
        </w:rPr>
        <w:t>20</w:t>
      </w:r>
    </w:p>
    <w:p w:rsidR="004F0616" w:rsidRPr="003C15F5" w:rsidRDefault="004F0616">
      <w:pPr>
        <w:pStyle w:val="Textoindependiente31"/>
        <w:rPr>
          <w:rFonts w:ascii="Arial" w:hAnsi="Arial" w:cs="Arial"/>
          <w:b w:val="0"/>
          <w:bCs/>
          <w:sz w:val="16"/>
          <w:szCs w:val="16"/>
        </w:rPr>
      </w:pPr>
    </w:p>
    <w:p w:rsidR="007358D6" w:rsidRDefault="002C60E7" w:rsidP="007358D6">
      <w:pPr>
        <w:pStyle w:val="Textoindependiente31"/>
        <w:spacing w:after="120"/>
        <w:ind w:left="1418" w:hanging="710"/>
        <w:rPr>
          <w:rFonts w:ascii="Arial" w:hAnsi="Arial" w:cs="Arial"/>
          <w:b w:val="0"/>
          <w:bCs/>
          <w:sz w:val="24"/>
        </w:rPr>
      </w:pPr>
      <w:r>
        <w:rPr>
          <w:rFonts w:ascii="Arial" w:hAnsi="Arial" w:cs="Arial"/>
          <w:b w:val="0"/>
          <w:bCs/>
          <w:sz w:val="24"/>
        </w:rPr>
        <w:t>4.1</w:t>
      </w:r>
      <w:r w:rsidR="00FC3E1A">
        <w:rPr>
          <w:rFonts w:ascii="Arial" w:hAnsi="Arial" w:cs="Arial"/>
          <w:b w:val="0"/>
          <w:bCs/>
          <w:sz w:val="24"/>
        </w:rPr>
        <w:t>.2</w:t>
      </w:r>
      <w:r>
        <w:rPr>
          <w:rFonts w:ascii="Arial" w:hAnsi="Arial" w:cs="Arial"/>
          <w:b w:val="0"/>
          <w:bCs/>
          <w:sz w:val="24"/>
        </w:rPr>
        <w:t xml:space="preserve"> </w:t>
      </w:r>
      <w:hyperlink w:anchor="capítulo4_1_2" w:history="1">
        <w:r w:rsidRPr="00763FBC">
          <w:rPr>
            <w:rStyle w:val="Hipervnculo"/>
            <w:rFonts w:ascii="Arial" w:hAnsi="Arial" w:cs="Arial"/>
            <w:bCs/>
            <w:sz w:val="24"/>
          </w:rPr>
          <w:t>Biología y Geología 3ºESO</w:t>
        </w:r>
      </w:hyperlink>
      <w:r w:rsidR="007358D6">
        <w:rPr>
          <w:rFonts w:ascii="Arial" w:hAnsi="Arial" w:cs="Arial"/>
          <w:b w:val="0"/>
          <w:bCs/>
          <w:sz w:val="24"/>
        </w:rPr>
        <w:t>: contenidos y criterios de evaluación con estándares de aprendizaje evaluables</w:t>
      </w:r>
      <w:r>
        <w:rPr>
          <w:rFonts w:ascii="Arial" w:hAnsi="Arial" w:cs="Arial"/>
          <w:b w:val="0"/>
          <w:bCs/>
          <w:sz w:val="24"/>
        </w:rPr>
        <w:t>.............</w:t>
      </w:r>
      <w:r w:rsidR="007358D6">
        <w:rPr>
          <w:rFonts w:ascii="Arial" w:hAnsi="Arial" w:cs="Arial"/>
          <w:b w:val="0"/>
          <w:bCs/>
          <w:sz w:val="24"/>
        </w:rPr>
        <w:t>..</w:t>
      </w:r>
      <w:r>
        <w:rPr>
          <w:rFonts w:ascii="Arial" w:hAnsi="Arial" w:cs="Arial"/>
          <w:b w:val="0"/>
          <w:bCs/>
          <w:sz w:val="24"/>
        </w:rPr>
        <w:t>..............................</w:t>
      </w:r>
      <w:r w:rsidR="00425C8F">
        <w:rPr>
          <w:rFonts w:ascii="Arial" w:hAnsi="Arial" w:cs="Arial"/>
          <w:b w:val="0"/>
          <w:bCs/>
          <w:sz w:val="24"/>
        </w:rPr>
        <w:t>...</w:t>
      </w:r>
      <w:r>
        <w:rPr>
          <w:rFonts w:ascii="Arial" w:hAnsi="Arial" w:cs="Arial"/>
          <w:b w:val="0"/>
          <w:bCs/>
          <w:sz w:val="24"/>
        </w:rPr>
        <w:t>......</w:t>
      </w:r>
      <w:r w:rsidR="00E57929">
        <w:rPr>
          <w:rFonts w:ascii="Arial" w:hAnsi="Arial" w:cs="Arial"/>
          <w:b w:val="0"/>
          <w:bCs/>
          <w:sz w:val="24"/>
        </w:rPr>
        <w:t>2</w:t>
      </w:r>
      <w:r w:rsidR="00425C8F">
        <w:rPr>
          <w:rFonts w:ascii="Arial" w:hAnsi="Arial" w:cs="Arial"/>
          <w:b w:val="0"/>
          <w:bCs/>
          <w:sz w:val="24"/>
        </w:rPr>
        <w:t>1</w:t>
      </w:r>
    </w:p>
    <w:p w:rsidR="002C60E7" w:rsidRDefault="0028655C" w:rsidP="007358D6">
      <w:pPr>
        <w:pStyle w:val="Textoindependiente31"/>
        <w:ind w:left="1418"/>
        <w:rPr>
          <w:rFonts w:ascii="Arial" w:hAnsi="Arial" w:cs="Arial"/>
          <w:b w:val="0"/>
          <w:bCs/>
          <w:sz w:val="24"/>
        </w:rPr>
      </w:pPr>
      <w:hyperlink w:anchor="capítulo4_1_2s" w:history="1">
        <w:r w:rsidR="00FC3E1A" w:rsidRPr="00763FBC">
          <w:rPr>
            <w:rStyle w:val="Hipervnculo"/>
            <w:rFonts w:ascii="Arial" w:hAnsi="Arial" w:cs="Arial"/>
            <w:b w:val="0"/>
            <w:bCs/>
            <w:sz w:val="24"/>
          </w:rPr>
          <w:t>Secuenciación y temporalizació</w:t>
        </w:r>
        <w:r w:rsidR="00D27A1E">
          <w:rPr>
            <w:rStyle w:val="Hipervnculo"/>
            <w:rFonts w:ascii="Arial" w:hAnsi="Arial" w:cs="Arial"/>
            <w:b w:val="0"/>
            <w:bCs/>
            <w:sz w:val="24"/>
          </w:rPr>
          <w:t>n; ponderación de evaluació</w:t>
        </w:r>
        <w:r w:rsidR="00FC3E1A" w:rsidRPr="00763FBC">
          <w:rPr>
            <w:rStyle w:val="Hipervnculo"/>
            <w:rFonts w:ascii="Arial" w:hAnsi="Arial" w:cs="Arial"/>
            <w:b w:val="0"/>
            <w:bCs/>
            <w:sz w:val="24"/>
          </w:rPr>
          <w:t>n</w:t>
        </w:r>
      </w:hyperlink>
      <w:r w:rsidR="00D27A1E">
        <w:rPr>
          <w:rFonts w:ascii="Arial" w:hAnsi="Arial" w:cs="Arial"/>
          <w:b w:val="0"/>
          <w:bCs/>
          <w:sz w:val="24"/>
        </w:rPr>
        <w:t>…</w:t>
      </w:r>
      <w:r w:rsidR="002C60E7">
        <w:rPr>
          <w:rFonts w:ascii="Arial" w:hAnsi="Arial" w:cs="Arial"/>
          <w:b w:val="0"/>
          <w:bCs/>
          <w:sz w:val="24"/>
        </w:rPr>
        <w:t>……</w:t>
      </w:r>
      <w:r w:rsidR="00D27A1E">
        <w:rPr>
          <w:rFonts w:ascii="Arial" w:hAnsi="Arial" w:cs="Arial"/>
          <w:b w:val="0"/>
          <w:bCs/>
          <w:sz w:val="24"/>
        </w:rPr>
        <w:t>..</w:t>
      </w:r>
      <w:r w:rsidR="002C60E7">
        <w:rPr>
          <w:rFonts w:ascii="Arial" w:hAnsi="Arial" w:cs="Arial"/>
          <w:b w:val="0"/>
          <w:bCs/>
          <w:sz w:val="24"/>
        </w:rPr>
        <w:t>…</w:t>
      </w:r>
      <w:r w:rsidR="00E57929">
        <w:rPr>
          <w:rFonts w:ascii="Arial" w:hAnsi="Arial" w:cs="Arial"/>
          <w:b w:val="0"/>
          <w:bCs/>
          <w:sz w:val="24"/>
        </w:rPr>
        <w:t>2</w:t>
      </w:r>
      <w:r w:rsidR="00425C8F">
        <w:rPr>
          <w:rFonts w:ascii="Arial" w:hAnsi="Arial" w:cs="Arial"/>
          <w:b w:val="0"/>
          <w:bCs/>
          <w:sz w:val="24"/>
        </w:rPr>
        <w:t>4</w:t>
      </w:r>
    </w:p>
    <w:p w:rsidR="007358D6" w:rsidRPr="003C15F5" w:rsidRDefault="007358D6" w:rsidP="007358D6">
      <w:pPr>
        <w:pStyle w:val="Textoindependiente31"/>
        <w:ind w:left="1418"/>
        <w:rPr>
          <w:rFonts w:ascii="Arial" w:hAnsi="Arial" w:cs="Arial"/>
          <w:b w:val="0"/>
          <w:bCs/>
          <w:sz w:val="16"/>
          <w:szCs w:val="16"/>
        </w:rPr>
      </w:pPr>
    </w:p>
    <w:p w:rsidR="007358D6" w:rsidRDefault="007358D6" w:rsidP="007358D6">
      <w:pPr>
        <w:pStyle w:val="Textoindependiente31"/>
        <w:spacing w:after="120"/>
        <w:ind w:left="1418" w:hanging="710"/>
        <w:rPr>
          <w:rFonts w:ascii="Arial" w:hAnsi="Arial" w:cs="Arial"/>
          <w:b w:val="0"/>
          <w:bCs/>
          <w:sz w:val="24"/>
        </w:rPr>
      </w:pPr>
      <w:r>
        <w:rPr>
          <w:rFonts w:ascii="Arial" w:hAnsi="Arial" w:cs="Arial"/>
          <w:b w:val="0"/>
          <w:bCs/>
          <w:sz w:val="24"/>
        </w:rPr>
        <w:t xml:space="preserve">4.1.3 </w:t>
      </w:r>
      <w:hyperlink w:anchor="capítulo4_1_3" w:history="1">
        <w:r w:rsidRPr="00763FBC">
          <w:rPr>
            <w:rStyle w:val="Hipervnculo"/>
            <w:rFonts w:ascii="Arial" w:hAnsi="Arial" w:cs="Arial"/>
            <w:bCs/>
            <w:sz w:val="24"/>
          </w:rPr>
          <w:t>Biología y Geología 4ºESO</w:t>
        </w:r>
      </w:hyperlink>
      <w:r>
        <w:rPr>
          <w:rFonts w:ascii="Arial" w:hAnsi="Arial" w:cs="Arial"/>
          <w:b w:val="0"/>
          <w:bCs/>
          <w:sz w:val="24"/>
        </w:rPr>
        <w:t>: contenidos y criterios de evaluación con estándares de aprendizaje evaluables............................</w:t>
      </w:r>
      <w:r w:rsidR="00E57929">
        <w:rPr>
          <w:rFonts w:ascii="Arial" w:hAnsi="Arial" w:cs="Arial"/>
          <w:b w:val="0"/>
          <w:bCs/>
          <w:sz w:val="24"/>
        </w:rPr>
        <w:t>..</w:t>
      </w:r>
      <w:r w:rsidR="000825E3">
        <w:rPr>
          <w:rFonts w:ascii="Arial" w:hAnsi="Arial" w:cs="Arial"/>
          <w:b w:val="0"/>
          <w:bCs/>
          <w:sz w:val="24"/>
        </w:rPr>
        <w:t>...</w:t>
      </w:r>
      <w:r w:rsidR="00E57929">
        <w:rPr>
          <w:rFonts w:ascii="Arial" w:hAnsi="Arial" w:cs="Arial"/>
          <w:b w:val="0"/>
          <w:bCs/>
          <w:sz w:val="24"/>
        </w:rPr>
        <w:t>.....................2</w:t>
      </w:r>
      <w:r w:rsidR="000825E3">
        <w:rPr>
          <w:rFonts w:ascii="Arial" w:hAnsi="Arial" w:cs="Arial"/>
          <w:b w:val="0"/>
          <w:bCs/>
          <w:sz w:val="24"/>
        </w:rPr>
        <w:t>5</w:t>
      </w:r>
    </w:p>
    <w:p w:rsidR="007358D6" w:rsidRDefault="0028655C" w:rsidP="007358D6">
      <w:pPr>
        <w:pStyle w:val="Textoindependiente31"/>
        <w:ind w:left="1418"/>
        <w:rPr>
          <w:rFonts w:ascii="Arial" w:hAnsi="Arial" w:cs="Arial"/>
          <w:b w:val="0"/>
          <w:bCs/>
          <w:sz w:val="24"/>
        </w:rPr>
      </w:pPr>
      <w:hyperlink w:anchor="capítulo4_1_3s" w:history="1">
        <w:r w:rsidR="007358D6" w:rsidRPr="00763FBC">
          <w:rPr>
            <w:rStyle w:val="Hipervnculo"/>
            <w:rFonts w:ascii="Arial" w:hAnsi="Arial" w:cs="Arial"/>
            <w:b w:val="0"/>
            <w:bCs/>
            <w:sz w:val="24"/>
          </w:rPr>
          <w:t>Secuenciación y temporalizació</w:t>
        </w:r>
        <w:r w:rsidR="00D27A1E">
          <w:rPr>
            <w:rStyle w:val="Hipervnculo"/>
            <w:rFonts w:ascii="Arial" w:hAnsi="Arial" w:cs="Arial"/>
            <w:b w:val="0"/>
            <w:bCs/>
            <w:sz w:val="24"/>
          </w:rPr>
          <w:t>n; ponderación de evaluació</w:t>
        </w:r>
        <w:r w:rsidR="007358D6" w:rsidRPr="00763FBC">
          <w:rPr>
            <w:rStyle w:val="Hipervnculo"/>
            <w:rFonts w:ascii="Arial" w:hAnsi="Arial" w:cs="Arial"/>
            <w:b w:val="0"/>
            <w:bCs/>
            <w:sz w:val="24"/>
          </w:rPr>
          <w:t>n</w:t>
        </w:r>
      </w:hyperlink>
      <w:r w:rsidR="007358D6">
        <w:rPr>
          <w:rFonts w:ascii="Arial" w:hAnsi="Arial" w:cs="Arial"/>
          <w:b w:val="0"/>
          <w:bCs/>
          <w:sz w:val="24"/>
        </w:rPr>
        <w:t>.…</w:t>
      </w:r>
      <w:r w:rsidR="00D27A1E">
        <w:rPr>
          <w:rFonts w:ascii="Arial" w:hAnsi="Arial" w:cs="Arial"/>
          <w:b w:val="0"/>
          <w:bCs/>
          <w:sz w:val="24"/>
        </w:rPr>
        <w:t>..</w:t>
      </w:r>
      <w:r w:rsidR="007358D6">
        <w:rPr>
          <w:rFonts w:ascii="Arial" w:hAnsi="Arial" w:cs="Arial"/>
          <w:b w:val="0"/>
          <w:bCs/>
          <w:sz w:val="24"/>
        </w:rPr>
        <w:t>………</w:t>
      </w:r>
      <w:r w:rsidR="00E57929">
        <w:rPr>
          <w:rFonts w:ascii="Arial" w:hAnsi="Arial" w:cs="Arial"/>
          <w:b w:val="0"/>
          <w:bCs/>
          <w:sz w:val="24"/>
        </w:rPr>
        <w:t>2</w:t>
      </w:r>
      <w:r w:rsidR="000825E3">
        <w:rPr>
          <w:rFonts w:ascii="Arial" w:hAnsi="Arial" w:cs="Arial"/>
          <w:b w:val="0"/>
          <w:bCs/>
          <w:sz w:val="24"/>
        </w:rPr>
        <w:t>8</w:t>
      </w:r>
    </w:p>
    <w:p w:rsidR="00F01441" w:rsidRPr="003C15F5" w:rsidRDefault="00F01441">
      <w:pPr>
        <w:pStyle w:val="Textoindependiente31"/>
        <w:rPr>
          <w:rFonts w:ascii="Arial" w:hAnsi="Arial" w:cs="Arial"/>
          <w:b w:val="0"/>
          <w:bCs/>
          <w:sz w:val="16"/>
          <w:szCs w:val="16"/>
        </w:rPr>
      </w:pPr>
    </w:p>
    <w:p w:rsidR="002C60E7" w:rsidRDefault="0004792D" w:rsidP="002C60E7">
      <w:pPr>
        <w:pStyle w:val="Textoindependiente31"/>
        <w:rPr>
          <w:rFonts w:ascii="Arial" w:hAnsi="Arial" w:cs="Arial"/>
          <w:b w:val="0"/>
          <w:bCs/>
          <w:sz w:val="24"/>
        </w:rPr>
      </w:pPr>
      <w:r>
        <w:rPr>
          <w:rFonts w:ascii="Arial" w:hAnsi="Arial" w:cs="Arial"/>
          <w:b w:val="0"/>
          <w:bCs/>
          <w:sz w:val="24"/>
        </w:rPr>
        <w:t>4.</w:t>
      </w:r>
      <w:r w:rsidR="007358D6">
        <w:rPr>
          <w:rFonts w:ascii="Arial" w:hAnsi="Arial" w:cs="Arial"/>
          <w:b w:val="0"/>
          <w:bCs/>
          <w:sz w:val="24"/>
        </w:rPr>
        <w:t>2</w:t>
      </w:r>
      <w:r w:rsidR="002C60E7">
        <w:rPr>
          <w:rFonts w:ascii="Arial" w:hAnsi="Arial" w:cs="Arial"/>
          <w:b w:val="0"/>
          <w:bCs/>
          <w:sz w:val="24"/>
        </w:rPr>
        <w:t xml:space="preserve"> </w:t>
      </w:r>
      <w:hyperlink w:anchor="capítulo4_2" w:history="1">
        <w:r w:rsidR="002C60E7" w:rsidRPr="00763FBC">
          <w:rPr>
            <w:rStyle w:val="Hipervnculo"/>
            <w:rFonts w:ascii="Arial" w:hAnsi="Arial" w:cs="Arial"/>
            <w:b w:val="0"/>
            <w:bCs/>
            <w:sz w:val="24"/>
          </w:rPr>
          <w:t>Programación didáctica de la materia Física y Química</w:t>
        </w:r>
        <w:r w:rsidR="007358D6" w:rsidRPr="00763FBC">
          <w:rPr>
            <w:rStyle w:val="Hipervnculo"/>
            <w:rFonts w:ascii="Arial" w:hAnsi="Arial" w:cs="Arial"/>
            <w:b w:val="0"/>
            <w:bCs/>
            <w:sz w:val="24"/>
          </w:rPr>
          <w:t>.</w:t>
        </w:r>
        <w:r w:rsidR="002C60E7" w:rsidRPr="00763FBC">
          <w:rPr>
            <w:rStyle w:val="Hipervnculo"/>
            <w:rFonts w:ascii="Arial" w:hAnsi="Arial" w:cs="Arial"/>
            <w:b w:val="0"/>
            <w:bCs/>
            <w:sz w:val="24"/>
          </w:rPr>
          <w:t xml:space="preserve"> </w:t>
        </w:r>
        <w:r w:rsidR="007358D6" w:rsidRPr="00763FBC">
          <w:rPr>
            <w:rStyle w:val="Hipervnculo"/>
            <w:rFonts w:ascii="Arial" w:hAnsi="Arial" w:cs="Arial"/>
            <w:b w:val="0"/>
            <w:bCs/>
            <w:sz w:val="24"/>
          </w:rPr>
          <w:t>Objetivos generales de la materia en la E.S.O.</w:t>
        </w:r>
      </w:hyperlink>
      <w:r w:rsidR="007358D6">
        <w:rPr>
          <w:rFonts w:ascii="Arial" w:hAnsi="Arial" w:cs="Arial"/>
          <w:b w:val="0"/>
          <w:bCs/>
          <w:sz w:val="24"/>
        </w:rPr>
        <w:t xml:space="preserve"> ……………………….…………………………………………</w:t>
      </w:r>
      <w:r w:rsidR="009703B7">
        <w:rPr>
          <w:rFonts w:ascii="Arial" w:hAnsi="Arial" w:cs="Arial"/>
          <w:b w:val="0"/>
          <w:bCs/>
          <w:sz w:val="24"/>
        </w:rPr>
        <w:t>….</w:t>
      </w:r>
      <w:r w:rsidR="007358D6">
        <w:rPr>
          <w:rFonts w:ascii="Arial" w:hAnsi="Arial" w:cs="Arial"/>
          <w:b w:val="0"/>
          <w:bCs/>
          <w:sz w:val="24"/>
        </w:rPr>
        <w:t>…..</w:t>
      </w:r>
      <w:r w:rsidR="009703B7">
        <w:rPr>
          <w:rFonts w:ascii="Arial" w:hAnsi="Arial" w:cs="Arial"/>
          <w:b w:val="0"/>
          <w:bCs/>
          <w:sz w:val="24"/>
        </w:rPr>
        <w:t>30</w:t>
      </w:r>
    </w:p>
    <w:p w:rsidR="002C60E7" w:rsidRPr="003C15F5" w:rsidRDefault="002C60E7" w:rsidP="002C60E7">
      <w:pPr>
        <w:pStyle w:val="Textoindependiente31"/>
        <w:rPr>
          <w:rFonts w:ascii="Arial" w:hAnsi="Arial" w:cs="Arial"/>
          <w:b w:val="0"/>
          <w:bCs/>
          <w:sz w:val="16"/>
          <w:szCs w:val="16"/>
        </w:rPr>
      </w:pPr>
    </w:p>
    <w:p w:rsidR="00B9181C" w:rsidRDefault="00B9181C" w:rsidP="00B9181C">
      <w:pPr>
        <w:pStyle w:val="Textoindependiente31"/>
        <w:spacing w:after="120"/>
        <w:ind w:left="1418" w:hanging="710"/>
        <w:rPr>
          <w:rFonts w:ascii="Arial" w:hAnsi="Arial" w:cs="Arial"/>
          <w:b w:val="0"/>
          <w:bCs/>
          <w:sz w:val="24"/>
        </w:rPr>
      </w:pPr>
      <w:r>
        <w:rPr>
          <w:rFonts w:ascii="Arial" w:hAnsi="Arial" w:cs="Arial"/>
          <w:b w:val="0"/>
          <w:bCs/>
          <w:sz w:val="24"/>
        </w:rPr>
        <w:t>4.</w:t>
      </w:r>
      <w:r w:rsidR="0076431C">
        <w:rPr>
          <w:rFonts w:ascii="Arial" w:hAnsi="Arial" w:cs="Arial"/>
          <w:b w:val="0"/>
          <w:bCs/>
          <w:sz w:val="24"/>
        </w:rPr>
        <w:t>2</w:t>
      </w:r>
      <w:r>
        <w:rPr>
          <w:rFonts w:ascii="Arial" w:hAnsi="Arial" w:cs="Arial"/>
          <w:b w:val="0"/>
          <w:bCs/>
          <w:sz w:val="24"/>
        </w:rPr>
        <w:t xml:space="preserve">.1 </w:t>
      </w:r>
      <w:hyperlink w:anchor="capítulo4_2_1" w:history="1">
        <w:r w:rsidR="0076431C" w:rsidRPr="00763FBC">
          <w:rPr>
            <w:rStyle w:val="Hipervnculo"/>
            <w:rFonts w:ascii="Arial" w:hAnsi="Arial" w:cs="Arial"/>
            <w:bCs/>
            <w:sz w:val="24"/>
          </w:rPr>
          <w:t>Física y Química</w:t>
        </w:r>
        <w:r w:rsidRPr="00763FBC">
          <w:rPr>
            <w:rStyle w:val="Hipervnculo"/>
            <w:rFonts w:ascii="Arial" w:hAnsi="Arial" w:cs="Arial"/>
            <w:bCs/>
            <w:sz w:val="24"/>
          </w:rPr>
          <w:t xml:space="preserve"> </w:t>
        </w:r>
        <w:r w:rsidR="0076431C" w:rsidRPr="00763FBC">
          <w:rPr>
            <w:rStyle w:val="Hipervnculo"/>
            <w:rFonts w:ascii="Arial" w:hAnsi="Arial" w:cs="Arial"/>
            <w:bCs/>
            <w:sz w:val="24"/>
          </w:rPr>
          <w:t>2</w:t>
        </w:r>
        <w:r w:rsidRPr="00763FBC">
          <w:rPr>
            <w:rStyle w:val="Hipervnculo"/>
            <w:rFonts w:ascii="Arial" w:hAnsi="Arial" w:cs="Arial"/>
            <w:bCs/>
            <w:sz w:val="24"/>
          </w:rPr>
          <w:t>ºESO</w:t>
        </w:r>
      </w:hyperlink>
      <w:r>
        <w:rPr>
          <w:rFonts w:ascii="Arial" w:hAnsi="Arial" w:cs="Arial"/>
          <w:b w:val="0"/>
          <w:bCs/>
          <w:sz w:val="24"/>
        </w:rPr>
        <w:t>: contenidos y criterios de evaluación con estándares de aprendizaje evaluables.............................................</w:t>
      </w:r>
      <w:r w:rsidR="000825E3">
        <w:rPr>
          <w:rFonts w:ascii="Arial" w:hAnsi="Arial" w:cs="Arial"/>
          <w:b w:val="0"/>
          <w:bCs/>
          <w:sz w:val="24"/>
        </w:rPr>
        <w:t>...</w:t>
      </w:r>
      <w:r>
        <w:rPr>
          <w:rFonts w:ascii="Arial" w:hAnsi="Arial" w:cs="Arial"/>
          <w:b w:val="0"/>
          <w:bCs/>
          <w:sz w:val="24"/>
        </w:rPr>
        <w:t>......</w:t>
      </w:r>
      <w:r w:rsidR="000825E3">
        <w:rPr>
          <w:rFonts w:ascii="Arial" w:hAnsi="Arial" w:cs="Arial"/>
          <w:b w:val="0"/>
          <w:bCs/>
          <w:sz w:val="24"/>
        </w:rPr>
        <w:t>3</w:t>
      </w:r>
      <w:r w:rsidR="009703B7">
        <w:rPr>
          <w:rFonts w:ascii="Arial" w:hAnsi="Arial" w:cs="Arial"/>
          <w:b w:val="0"/>
          <w:bCs/>
          <w:sz w:val="24"/>
        </w:rPr>
        <w:t>1</w:t>
      </w:r>
    </w:p>
    <w:p w:rsidR="00B9181C" w:rsidRDefault="0028655C" w:rsidP="00B9181C">
      <w:pPr>
        <w:pStyle w:val="Textoindependiente31"/>
        <w:ind w:left="709" w:firstLine="709"/>
        <w:rPr>
          <w:rFonts w:ascii="Arial" w:hAnsi="Arial" w:cs="Arial"/>
          <w:b w:val="0"/>
          <w:bCs/>
          <w:sz w:val="24"/>
        </w:rPr>
      </w:pPr>
      <w:hyperlink w:anchor="capítulo4_2_1s" w:history="1">
        <w:r w:rsidR="00B9181C" w:rsidRPr="00763FBC">
          <w:rPr>
            <w:rStyle w:val="Hipervnculo"/>
            <w:rFonts w:ascii="Arial" w:hAnsi="Arial" w:cs="Arial"/>
            <w:b w:val="0"/>
            <w:bCs/>
            <w:sz w:val="24"/>
          </w:rPr>
          <w:t xml:space="preserve">Secuenciación y </w:t>
        </w:r>
        <w:proofErr w:type="spellStart"/>
        <w:r w:rsidR="00B9181C" w:rsidRPr="00763FBC">
          <w:rPr>
            <w:rStyle w:val="Hipervnculo"/>
            <w:rFonts w:ascii="Arial" w:hAnsi="Arial" w:cs="Arial"/>
            <w:b w:val="0"/>
            <w:bCs/>
            <w:sz w:val="24"/>
          </w:rPr>
          <w:t>temporalizació</w:t>
        </w:r>
        <w:r w:rsidR="00D27A1E">
          <w:rPr>
            <w:rStyle w:val="Hipervnculo"/>
            <w:rFonts w:ascii="Arial" w:hAnsi="Arial" w:cs="Arial"/>
            <w:b w:val="0"/>
            <w:bCs/>
            <w:sz w:val="24"/>
          </w:rPr>
          <w:t>n</w:t>
        </w:r>
        <w:proofErr w:type="spellEnd"/>
        <w:r w:rsidR="00D27A1E">
          <w:rPr>
            <w:rStyle w:val="Hipervnculo"/>
            <w:rFonts w:ascii="Arial" w:hAnsi="Arial" w:cs="Arial"/>
            <w:b w:val="0"/>
            <w:bCs/>
            <w:sz w:val="24"/>
          </w:rPr>
          <w:t>; ponderación de evaluació</w:t>
        </w:r>
        <w:r w:rsidR="00B9181C" w:rsidRPr="00763FBC">
          <w:rPr>
            <w:rStyle w:val="Hipervnculo"/>
            <w:rFonts w:ascii="Arial" w:hAnsi="Arial" w:cs="Arial"/>
            <w:b w:val="0"/>
            <w:bCs/>
            <w:sz w:val="24"/>
          </w:rPr>
          <w:t>n</w:t>
        </w:r>
      </w:hyperlink>
      <w:r w:rsidR="00B9181C">
        <w:rPr>
          <w:rFonts w:ascii="Arial" w:hAnsi="Arial" w:cs="Arial"/>
          <w:b w:val="0"/>
          <w:bCs/>
          <w:sz w:val="24"/>
        </w:rPr>
        <w:t>……</w:t>
      </w:r>
      <w:r w:rsidR="00D27A1E">
        <w:rPr>
          <w:rFonts w:ascii="Arial" w:hAnsi="Arial" w:cs="Arial"/>
          <w:b w:val="0"/>
          <w:bCs/>
          <w:sz w:val="24"/>
        </w:rPr>
        <w:t>..</w:t>
      </w:r>
      <w:r w:rsidR="00B9181C">
        <w:rPr>
          <w:rFonts w:ascii="Arial" w:hAnsi="Arial" w:cs="Arial"/>
          <w:b w:val="0"/>
          <w:bCs/>
          <w:sz w:val="24"/>
        </w:rPr>
        <w:t>……</w:t>
      </w:r>
      <w:r w:rsidR="00A92F7D">
        <w:rPr>
          <w:rFonts w:ascii="Arial" w:hAnsi="Arial" w:cs="Arial"/>
          <w:b w:val="0"/>
          <w:bCs/>
          <w:sz w:val="24"/>
        </w:rPr>
        <w:t>3</w:t>
      </w:r>
      <w:r w:rsidR="009703B7">
        <w:rPr>
          <w:rFonts w:ascii="Arial" w:hAnsi="Arial" w:cs="Arial"/>
          <w:b w:val="0"/>
          <w:bCs/>
          <w:sz w:val="24"/>
        </w:rPr>
        <w:t>4</w:t>
      </w:r>
    </w:p>
    <w:p w:rsidR="002C60E7" w:rsidRPr="003C15F5" w:rsidRDefault="002C60E7" w:rsidP="002C60E7">
      <w:pPr>
        <w:pStyle w:val="Textoindependiente31"/>
        <w:rPr>
          <w:rFonts w:ascii="Arial" w:hAnsi="Arial" w:cs="Arial"/>
          <w:b w:val="0"/>
          <w:bCs/>
          <w:sz w:val="16"/>
          <w:szCs w:val="16"/>
        </w:rPr>
      </w:pPr>
    </w:p>
    <w:p w:rsidR="00B9181C" w:rsidRDefault="00B9181C" w:rsidP="00B9181C">
      <w:pPr>
        <w:pStyle w:val="Textoindependiente31"/>
        <w:spacing w:after="120"/>
        <w:ind w:left="1418" w:hanging="710"/>
        <w:rPr>
          <w:rFonts w:ascii="Arial" w:hAnsi="Arial" w:cs="Arial"/>
          <w:b w:val="0"/>
          <w:bCs/>
          <w:sz w:val="24"/>
        </w:rPr>
      </w:pPr>
      <w:r>
        <w:rPr>
          <w:rFonts w:ascii="Arial" w:hAnsi="Arial" w:cs="Arial"/>
          <w:b w:val="0"/>
          <w:bCs/>
          <w:sz w:val="24"/>
        </w:rPr>
        <w:t>4.</w:t>
      </w:r>
      <w:r w:rsidR="0076431C">
        <w:rPr>
          <w:rFonts w:ascii="Arial" w:hAnsi="Arial" w:cs="Arial"/>
          <w:b w:val="0"/>
          <w:bCs/>
          <w:sz w:val="24"/>
        </w:rPr>
        <w:t>2</w:t>
      </w:r>
      <w:r>
        <w:rPr>
          <w:rFonts w:ascii="Arial" w:hAnsi="Arial" w:cs="Arial"/>
          <w:b w:val="0"/>
          <w:bCs/>
          <w:sz w:val="24"/>
        </w:rPr>
        <w:t>.</w:t>
      </w:r>
      <w:r w:rsidR="0076431C">
        <w:rPr>
          <w:rFonts w:ascii="Arial" w:hAnsi="Arial" w:cs="Arial"/>
          <w:b w:val="0"/>
          <w:bCs/>
          <w:sz w:val="24"/>
        </w:rPr>
        <w:t>2</w:t>
      </w:r>
      <w:r>
        <w:rPr>
          <w:rFonts w:ascii="Arial" w:hAnsi="Arial" w:cs="Arial"/>
          <w:b w:val="0"/>
          <w:bCs/>
          <w:sz w:val="24"/>
        </w:rPr>
        <w:t xml:space="preserve"> </w:t>
      </w:r>
      <w:hyperlink w:anchor="capítulo4_2_2" w:history="1">
        <w:r w:rsidR="0076431C" w:rsidRPr="00763FBC">
          <w:rPr>
            <w:rStyle w:val="Hipervnculo"/>
            <w:rFonts w:ascii="Arial" w:hAnsi="Arial" w:cs="Arial"/>
            <w:bCs/>
            <w:sz w:val="24"/>
          </w:rPr>
          <w:t>Física y Química</w:t>
        </w:r>
        <w:r w:rsidRPr="00763FBC">
          <w:rPr>
            <w:rStyle w:val="Hipervnculo"/>
            <w:rFonts w:ascii="Arial" w:hAnsi="Arial" w:cs="Arial"/>
            <w:bCs/>
            <w:sz w:val="24"/>
          </w:rPr>
          <w:t xml:space="preserve"> </w:t>
        </w:r>
        <w:r w:rsidR="0076431C" w:rsidRPr="00763FBC">
          <w:rPr>
            <w:rStyle w:val="Hipervnculo"/>
            <w:rFonts w:ascii="Arial" w:hAnsi="Arial" w:cs="Arial"/>
            <w:bCs/>
            <w:sz w:val="24"/>
          </w:rPr>
          <w:t>3</w:t>
        </w:r>
        <w:r w:rsidRPr="00763FBC">
          <w:rPr>
            <w:rStyle w:val="Hipervnculo"/>
            <w:rFonts w:ascii="Arial" w:hAnsi="Arial" w:cs="Arial"/>
            <w:bCs/>
            <w:sz w:val="24"/>
          </w:rPr>
          <w:t>ºESO</w:t>
        </w:r>
      </w:hyperlink>
      <w:r>
        <w:rPr>
          <w:rFonts w:ascii="Arial" w:hAnsi="Arial" w:cs="Arial"/>
          <w:b w:val="0"/>
          <w:bCs/>
          <w:sz w:val="24"/>
        </w:rPr>
        <w:t>: contenidos y criterios de evaluación con estándares de aprendizaje evaluables.........................................</w:t>
      </w:r>
      <w:r w:rsidR="00A92F7D">
        <w:rPr>
          <w:rFonts w:ascii="Arial" w:hAnsi="Arial" w:cs="Arial"/>
          <w:b w:val="0"/>
          <w:bCs/>
          <w:sz w:val="24"/>
        </w:rPr>
        <w:t>......</w:t>
      </w:r>
      <w:r w:rsidR="000825E3">
        <w:rPr>
          <w:rFonts w:ascii="Arial" w:hAnsi="Arial" w:cs="Arial"/>
          <w:b w:val="0"/>
          <w:bCs/>
          <w:sz w:val="24"/>
        </w:rPr>
        <w:t>...</w:t>
      </w:r>
      <w:r w:rsidR="00A92F7D">
        <w:rPr>
          <w:rFonts w:ascii="Arial" w:hAnsi="Arial" w:cs="Arial"/>
          <w:b w:val="0"/>
          <w:bCs/>
          <w:sz w:val="24"/>
        </w:rPr>
        <w:t>....3</w:t>
      </w:r>
      <w:r w:rsidR="009703B7">
        <w:rPr>
          <w:rFonts w:ascii="Arial" w:hAnsi="Arial" w:cs="Arial"/>
          <w:b w:val="0"/>
          <w:bCs/>
          <w:sz w:val="24"/>
        </w:rPr>
        <w:t>5</w:t>
      </w:r>
    </w:p>
    <w:p w:rsidR="005E3462" w:rsidRDefault="0028655C" w:rsidP="005E3462">
      <w:pPr>
        <w:pStyle w:val="Textoindependiente31"/>
        <w:ind w:left="709" w:firstLine="709"/>
        <w:rPr>
          <w:rFonts w:ascii="Arial" w:hAnsi="Arial" w:cs="Arial"/>
          <w:b w:val="0"/>
          <w:bCs/>
          <w:sz w:val="24"/>
        </w:rPr>
      </w:pPr>
      <w:hyperlink w:anchor="capítulo4_2_2s" w:history="1">
        <w:r w:rsidR="00B9181C" w:rsidRPr="00763FBC">
          <w:rPr>
            <w:rStyle w:val="Hipervnculo"/>
            <w:rFonts w:ascii="Arial" w:hAnsi="Arial" w:cs="Arial"/>
            <w:b w:val="0"/>
            <w:bCs/>
            <w:sz w:val="24"/>
          </w:rPr>
          <w:t xml:space="preserve">Secuenciación y </w:t>
        </w:r>
        <w:proofErr w:type="spellStart"/>
        <w:r w:rsidR="00B9181C" w:rsidRPr="00763FBC">
          <w:rPr>
            <w:rStyle w:val="Hipervnculo"/>
            <w:rFonts w:ascii="Arial" w:hAnsi="Arial" w:cs="Arial"/>
            <w:b w:val="0"/>
            <w:bCs/>
            <w:sz w:val="24"/>
          </w:rPr>
          <w:t>temporalizació</w:t>
        </w:r>
        <w:r w:rsidR="00D27A1E">
          <w:rPr>
            <w:rStyle w:val="Hipervnculo"/>
            <w:rFonts w:ascii="Arial" w:hAnsi="Arial" w:cs="Arial"/>
            <w:b w:val="0"/>
            <w:bCs/>
            <w:sz w:val="24"/>
          </w:rPr>
          <w:t>n</w:t>
        </w:r>
        <w:proofErr w:type="spellEnd"/>
        <w:r w:rsidR="00D27A1E">
          <w:rPr>
            <w:rStyle w:val="Hipervnculo"/>
            <w:rFonts w:ascii="Arial" w:hAnsi="Arial" w:cs="Arial"/>
            <w:b w:val="0"/>
            <w:bCs/>
            <w:sz w:val="24"/>
          </w:rPr>
          <w:t>; ponderación de evaluación</w:t>
        </w:r>
      </w:hyperlink>
      <w:r w:rsidR="00B9181C">
        <w:rPr>
          <w:rFonts w:ascii="Arial" w:hAnsi="Arial" w:cs="Arial"/>
          <w:b w:val="0"/>
          <w:bCs/>
          <w:sz w:val="24"/>
        </w:rPr>
        <w:t>…</w:t>
      </w:r>
      <w:r w:rsidR="00D27A1E">
        <w:rPr>
          <w:rFonts w:ascii="Arial" w:hAnsi="Arial" w:cs="Arial"/>
          <w:b w:val="0"/>
          <w:bCs/>
          <w:sz w:val="24"/>
        </w:rPr>
        <w:t>...</w:t>
      </w:r>
      <w:r w:rsidR="00B9181C">
        <w:rPr>
          <w:rFonts w:ascii="Arial" w:hAnsi="Arial" w:cs="Arial"/>
          <w:b w:val="0"/>
          <w:bCs/>
          <w:sz w:val="24"/>
        </w:rPr>
        <w:t>………</w:t>
      </w:r>
      <w:r w:rsidR="00A92F7D">
        <w:rPr>
          <w:rFonts w:ascii="Arial" w:hAnsi="Arial" w:cs="Arial"/>
          <w:b w:val="0"/>
          <w:bCs/>
          <w:sz w:val="24"/>
        </w:rPr>
        <w:t>3</w:t>
      </w:r>
      <w:r w:rsidR="009703B7">
        <w:rPr>
          <w:rFonts w:ascii="Arial" w:hAnsi="Arial" w:cs="Arial"/>
          <w:b w:val="0"/>
          <w:bCs/>
          <w:sz w:val="24"/>
        </w:rPr>
        <w:t>8</w:t>
      </w:r>
    </w:p>
    <w:p w:rsidR="00804583" w:rsidRDefault="0028655C" w:rsidP="005E3462">
      <w:pPr>
        <w:pStyle w:val="Textoindependiente31"/>
        <w:ind w:left="709" w:firstLine="709"/>
        <w:rPr>
          <w:rFonts w:ascii="Arial" w:hAnsi="Arial" w:cs="Arial"/>
          <w:b w:val="0"/>
          <w:bCs/>
          <w:sz w:val="24"/>
        </w:rPr>
      </w:pPr>
      <w:hyperlink w:anchor="capítulo4_2_2slab" w:history="1">
        <w:r w:rsidR="004F0616" w:rsidRPr="00763FBC">
          <w:rPr>
            <w:rStyle w:val="Hipervnculo"/>
            <w:rFonts w:ascii="Arial" w:hAnsi="Arial" w:cs="Arial"/>
            <w:b w:val="0"/>
            <w:bCs/>
            <w:sz w:val="24"/>
          </w:rPr>
          <w:t>Programa complementario</w:t>
        </w:r>
        <w:r w:rsidR="00804583" w:rsidRPr="00763FBC">
          <w:rPr>
            <w:rStyle w:val="Hipervnculo"/>
            <w:rFonts w:ascii="Arial" w:hAnsi="Arial" w:cs="Arial"/>
            <w:b w:val="0"/>
            <w:bCs/>
            <w:sz w:val="24"/>
          </w:rPr>
          <w:t xml:space="preserve"> “</w:t>
        </w:r>
        <w:r w:rsidR="0072409E" w:rsidRPr="00763FBC">
          <w:rPr>
            <w:rStyle w:val="Hipervnculo"/>
            <w:rFonts w:ascii="Arial" w:hAnsi="Arial" w:cs="Arial"/>
            <w:b w:val="0"/>
            <w:bCs/>
            <w:sz w:val="24"/>
          </w:rPr>
          <w:t>LABORATORIO</w:t>
        </w:r>
        <w:r w:rsidR="00804583" w:rsidRPr="00763FBC">
          <w:rPr>
            <w:rStyle w:val="Hipervnculo"/>
            <w:rFonts w:ascii="Arial" w:hAnsi="Arial" w:cs="Arial"/>
            <w:b w:val="0"/>
            <w:bCs/>
            <w:sz w:val="24"/>
          </w:rPr>
          <w:t>”</w:t>
        </w:r>
      </w:hyperlink>
      <w:r w:rsidR="00804583">
        <w:rPr>
          <w:rFonts w:ascii="Arial" w:hAnsi="Arial" w:cs="Arial"/>
          <w:b w:val="0"/>
          <w:bCs/>
          <w:sz w:val="24"/>
        </w:rPr>
        <w:t>…</w:t>
      </w:r>
      <w:r w:rsidR="004F0616">
        <w:rPr>
          <w:rFonts w:ascii="Arial" w:hAnsi="Arial" w:cs="Arial"/>
          <w:b w:val="0"/>
          <w:bCs/>
          <w:sz w:val="24"/>
        </w:rPr>
        <w:t>…</w:t>
      </w:r>
      <w:r w:rsidR="0072409E">
        <w:rPr>
          <w:rFonts w:ascii="Arial" w:hAnsi="Arial" w:cs="Arial"/>
          <w:b w:val="0"/>
          <w:bCs/>
          <w:sz w:val="24"/>
        </w:rPr>
        <w:t>……</w:t>
      </w:r>
      <w:r w:rsidR="005E3462">
        <w:rPr>
          <w:rFonts w:ascii="Arial" w:hAnsi="Arial" w:cs="Arial"/>
          <w:b w:val="0"/>
          <w:bCs/>
          <w:sz w:val="24"/>
        </w:rPr>
        <w:t>…</w:t>
      </w:r>
      <w:r w:rsidR="004F0616">
        <w:rPr>
          <w:rFonts w:ascii="Arial" w:hAnsi="Arial" w:cs="Arial"/>
          <w:b w:val="0"/>
          <w:bCs/>
          <w:sz w:val="24"/>
        </w:rPr>
        <w:t>.</w:t>
      </w:r>
      <w:r w:rsidR="00804583">
        <w:rPr>
          <w:rFonts w:ascii="Arial" w:hAnsi="Arial" w:cs="Arial"/>
          <w:b w:val="0"/>
          <w:bCs/>
          <w:sz w:val="24"/>
        </w:rPr>
        <w:t>………….……</w:t>
      </w:r>
      <w:r w:rsidR="00A92F7D">
        <w:rPr>
          <w:rFonts w:ascii="Arial" w:hAnsi="Arial" w:cs="Arial"/>
          <w:b w:val="0"/>
          <w:bCs/>
          <w:sz w:val="24"/>
        </w:rPr>
        <w:t>.3</w:t>
      </w:r>
      <w:r w:rsidR="009703B7">
        <w:rPr>
          <w:rFonts w:ascii="Arial" w:hAnsi="Arial" w:cs="Arial"/>
          <w:b w:val="0"/>
          <w:bCs/>
          <w:sz w:val="24"/>
        </w:rPr>
        <w:t>8</w:t>
      </w:r>
    </w:p>
    <w:p w:rsidR="002C60E7" w:rsidRPr="003C15F5" w:rsidRDefault="002C60E7" w:rsidP="002C60E7">
      <w:pPr>
        <w:pStyle w:val="Textoindependiente31"/>
        <w:rPr>
          <w:rFonts w:ascii="Arial" w:hAnsi="Arial" w:cs="Arial"/>
          <w:b w:val="0"/>
          <w:bCs/>
          <w:sz w:val="16"/>
          <w:szCs w:val="16"/>
        </w:rPr>
      </w:pPr>
    </w:p>
    <w:p w:rsidR="00B9181C" w:rsidRDefault="00B9181C" w:rsidP="00B9181C">
      <w:pPr>
        <w:pStyle w:val="Textoindependiente31"/>
        <w:spacing w:after="120"/>
        <w:ind w:left="1418" w:hanging="710"/>
        <w:rPr>
          <w:rFonts w:ascii="Arial" w:hAnsi="Arial" w:cs="Arial"/>
          <w:b w:val="0"/>
          <w:bCs/>
          <w:sz w:val="24"/>
        </w:rPr>
      </w:pPr>
      <w:r>
        <w:rPr>
          <w:rFonts w:ascii="Arial" w:hAnsi="Arial" w:cs="Arial"/>
          <w:b w:val="0"/>
          <w:bCs/>
          <w:sz w:val="24"/>
        </w:rPr>
        <w:t>4.</w:t>
      </w:r>
      <w:r w:rsidR="0076431C">
        <w:rPr>
          <w:rFonts w:ascii="Arial" w:hAnsi="Arial" w:cs="Arial"/>
          <w:b w:val="0"/>
          <w:bCs/>
          <w:sz w:val="24"/>
        </w:rPr>
        <w:t>2</w:t>
      </w:r>
      <w:r>
        <w:rPr>
          <w:rFonts w:ascii="Arial" w:hAnsi="Arial" w:cs="Arial"/>
          <w:b w:val="0"/>
          <w:bCs/>
          <w:sz w:val="24"/>
        </w:rPr>
        <w:t>.</w:t>
      </w:r>
      <w:r w:rsidR="0076431C">
        <w:rPr>
          <w:rFonts w:ascii="Arial" w:hAnsi="Arial" w:cs="Arial"/>
          <w:b w:val="0"/>
          <w:bCs/>
          <w:sz w:val="24"/>
        </w:rPr>
        <w:t>3</w:t>
      </w:r>
      <w:r>
        <w:rPr>
          <w:rFonts w:ascii="Arial" w:hAnsi="Arial" w:cs="Arial"/>
          <w:b w:val="0"/>
          <w:bCs/>
          <w:sz w:val="24"/>
        </w:rPr>
        <w:t xml:space="preserve"> </w:t>
      </w:r>
      <w:hyperlink w:anchor="capítulo4_2_3" w:history="1">
        <w:r w:rsidR="0076431C" w:rsidRPr="00763FBC">
          <w:rPr>
            <w:rStyle w:val="Hipervnculo"/>
            <w:rFonts w:ascii="Arial" w:hAnsi="Arial" w:cs="Arial"/>
            <w:bCs/>
            <w:sz w:val="24"/>
          </w:rPr>
          <w:t>Física y Química</w:t>
        </w:r>
        <w:r w:rsidRPr="00763FBC">
          <w:rPr>
            <w:rStyle w:val="Hipervnculo"/>
            <w:rFonts w:ascii="Arial" w:hAnsi="Arial" w:cs="Arial"/>
            <w:bCs/>
            <w:sz w:val="24"/>
          </w:rPr>
          <w:t xml:space="preserve"> </w:t>
        </w:r>
        <w:r w:rsidR="0076431C" w:rsidRPr="00763FBC">
          <w:rPr>
            <w:rStyle w:val="Hipervnculo"/>
            <w:rFonts w:ascii="Arial" w:hAnsi="Arial" w:cs="Arial"/>
            <w:bCs/>
            <w:sz w:val="24"/>
          </w:rPr>
          <w:t>4</w:t>
        </w:r>
        <w:r w:rsidRPr="00763FBC">
          <w:rPr>
            <w:rStyle w:val="Hipervnculo"/>
            <w:rFonts w:ascii="Arial" w:hAnsi="Arial" w:cs="Arial"/>
            <w:bCs/>
            <w:sz w:val="24"/>
          </w:rPr>
          <w:t>ºESO</w:t>
        </w:r>
      </w:hyperlink>
      <w:r>
        <w:rPr>
          <w:rFonts w:ascii="Arial" w:hAnsi="Arial" w:cs="Arial"/>
          <w:b w:val="0"/>
          <w:bCs/>
          <w:sz w:val="24"/>
        </w:rPr>
        <w:t>: contenidos y criterios de evaluación con estándares de aprendizaje evaluables...........................................</w:t>
      </w:r>
      <w:r w:rsidR="000825E3">
        <w:rPr>
          <w:rFonts w:ascii="Arial" w:hAnsi="Arial" w:cs="Arial"/>
          <w:b w:val="0"/>
          <w:bCs/>
          <w:sz w:val="24"/>
        </w:rPr>
        <w:t>...</w:t>
      </w:r>
      <w:r w:rsidR="009703B7">
        <w:rPr>
          <w:rFonts w:ascii="Arial" w:hAnsi="Arial" w:cs="Arial"/>
          <w:b w:val="0"/>
          <w:bCs/>
          <w:sz w:val="24"/>
        </w:rPr>
        <w:t>.....</w:t>
      </w:r>
      <w:r>
        <w:rPr>
          <w:rFonts w:ascii="Arial" w:hAnsi="Arial" w:cs="Arial"/>
          <w:b w:val="0"/>
          <w:bCs/>
          <w:sz w:val="24"/>
        </w:rPr>
        <w:t>...</w:t>
      </w:r>
      <w:r w:rsidR="00A92F7D">
        <w:rPr>
          <w:rFonts w:ascii="Arial" w:hAnsi="Arial" w:cs="Arial"/>
          <w:b w:val="0"/>
          <w:bCs/>
          <w:sz w:val="24"/>
        </w:rPr>
        <w:t>3</w:t>
      </w:r>
      <w:r w:rsidR="009703B7">
        <w:rPr>
          <w:rFonts w:ascii="Arial" w:hAnsi="Arial" w:cs="Arial"/>
          <w:b w:val="0"/>
          <w:bCs/>
          <w:sz w:val="24"/>
        </w:rPr>
        <w:t>9</w:t>
      </w:r>
    </w:p>
    <w:p w:rsidR="00B9181C" w:rsidRDefault="0028655C" w:rsidP="00B9181C">
      <w:pPr>
        <w:pStyle w:val="Textoindependiente31"/>
        <w:ind w:left="709" w:firstLine="709"/>
        <w:rPr>
          <w:rFonts w:ascii="Arial" w:hAnsi="Arial" w:cs="Arial"/>
          <w:b w:val="0"/>
          <w:bCs/>
          <w:sz w:val="24"/>
        </w:rPr>
      </w:pPr>
      <w:hyperlink w:anchor="capítulo4_2_3s" w:history="1">
        <w:r w:rsidR="00B9181C" w:rsidRPr="00763FBC">
          <w:rPr>
            <w:rStyle w:val="Hipervnculo"/>
            <w:rFonts w:ascii="Arial" w:hAnsi="Arial" w:cs="Arial"/>
            <w:b w:val="0"/>
            <w:bCs/>
            <w:sz w:val="24"/>
          </w:rPr>
          <w:t xml:space="preserve">Secuenciación y </w:t>
        </w:r>
        <w:proofErr w:type="spellStart"/>
        <w:r w:rsidR="00B9181C" w:rsidRPr="00763FBC">
          <w:rPr>
            <w:rStyle w:val="Hipervnculo"/>
            <w:rFonts w:ascii="Arial" w:hAnsi="Arial" w:cs="Arial"/>
            <w:b w:val="0"/>
            <w:bCs/>
            <w:sz w:val="24"/>
          </w:rPr>
          <w:t>temporalizació</w:t>
        </w:r>
        <w:r w:rsidR="00D27A1E">
          <w:rPr>
            <w:rStyle w:val="Hipervnculo"/>
            <w:rFonts w:ascii="Arial" w:hAnsi="Arial" w:cs="Arial"/>
            <w:b w:val="0"/>
            <w:bCs/>
            <w:sz w:val="24"/>
          </w:rPr>
          <w:t>n</w:t>
        </w:r>
        <w:proofErr w:type="spellEnd"/>
        <w:r w:rsidR="00D27A1E">
          <w:rPr>
            <w:rStyle w:val="Hipervnculo"/>
            <w:rFonts w:ascii="Arial" w:hAnsi="Arial" w:cs="Arial"/>
            <w:b w:val="0"/>
            <w:bCs/>
            <w:sz w:val="24"/>
          </w:rPr>
          <w:t>; ponderación de evaluació</w:t>
        </w:r>
        <w:r w:rsidR="00B9181C" w:rsidRPr="00763FBC">
          <w:rPr>
            <w:rStyle w:val="Hipervnculo"/>
            <w:rFonts w:ascii="Arial" w:hAnsi="Arial" w:cs="Arial"/>
            <w:b w:val="0"/>
            <w:bCs/>
            <w:sz w:val="24"/>
          </w:rPr>
          <w:t>n</w:t>
        </w:r>
      </w:hyperlink>
      <w:r w:rsidR="00B9181C">
        <w:rPr>
          <w:rFonts w:ascii="Arial" w:hAnsi="Arial" w:cs="Arial"/>
          <w:b w:val="0"/>
          <w:bCs/>
          <w:sz w:val="24"/>
        </w:rPr>
        <w:t>…</w:t>
      </w:r>
      <w:r w:rsidR="00D27A1E">
        <w:rPr>
          <w:rFonts w:ascii="Arial" w:hAnsi="Arial" w:cs="Arial"/>
          <w:b w:val="0"/>
          <w:bCs/>
          <w:sz w:val="24"/>
        </w:rPr>
        <w:t>...</w:t>
      </w:r>
      <w:r w:rsidR="00B9181C">
        <w:rPr>
          <w:rFonts w:ascii="Arial" w:hAnsi="Arial" w:cs="Arial"/>
          <w:b w:val="0"/>
          <w:bCs/>
          <w:sz w:val="24"/>
        </w:rPr>
        <w:t>………</w:t>
      </w:r>
      <w:r w:rsidR="00A92F7D">
        <w:rPr>
          <w:rFonts w:ascii="Arial" w:hAnsi="Arial" w:cs="Arial"/>
          <w:b w:val="0"/>
          <w:bCs/>
          <w:sz w:val="24"/>
        </w:rPr>
        <w:t>4</w:t>
      </w:r>
      <w:r w:rsidR="009703B7">
        <w:rPr>
          <w:rFonts w:ascii="Arial" w:hAnsi="Arial" w:cs="Arial"/>
          <w:b w:val="0"/>
          <w:bCs/>
          <w:sz w:val="24"/>
        </w:rPr>
        <w:t>4</w:t>
      </w:r>
    </w:p>
    <w:p w:rsidR="00B707FB" w:rsidRPr="003C15F5" w:rsidRDefault="00B707FB" w:rsidP="00DF1445">
      <w:pPr>
        <w:pStyle w:val="Textoindependiente31"/>
        <w:rPr>
          <w:rFonts w:ascii="Arial" w:hAnsi="Arial" w:cs="Arial"/>
          <w:b w:val="0"/>
          <w:bCs/>
          <w:sz w:val="16"/>
          <w:szCs w:val="16"/>
        </w:rPr>
      </w:pPr>
    </w:p>
    <w:p w:rsidR="007B036D" w:rsidRDefault="00A80299" w:rsidP="00A80299">
      <w:pPr>
        <w:pStyle w:val="Textoindependiente31"/>
        <w:spacing w:after="120"/>
        <w:rPr>
          <w:rFonts w:ascii="Arial" w:hAnsi="Arial" w:cs="Arial"/>
          <w:b w:val="0"/>
          <w:bCs/>
          <w:sz w:val="24"/>
        </w:rPr>
      </w:pPr>
      <w:r>
        <w:rPr>
          <w:rFonts w:ascii="Arial" w:hAnsi="Arial" w:cs="Arial"/>
          <w:b w:val="0"/>
          <w:bCs/>
          <w:sz w:val="24"/>
        </w:rPr>
        <w:t>5. PROGRAMACIÓN DE OTRAS MATERIAS ASIGNADAS AL DEPARTAMENTO</w:t>
      </w:r>
    </w:p>
    <w:p w:rsidR="00804583" w:rsidRDefault="00804583" w:rsidP="00D76191">
      <w:pPr>
        <w:pStyle w:val="Textoindependiente31"/>
        <w:rPr>
          <w:rFonts w:ascii="Arial" w:hAnsi="Arial" w:cs="Arial"/>
          <w:b w:val="0"/>
          <w:bCs/>
          <w:sz w:val="24"/>
        </w:rPr>
      </w:pPr>
      <w:r>
        <w:rPr>
          <w:rFonts w:ascii="Arial" w:hAnsi="Arial" w:cs="Arial"/>
          <w:b w:val="0"/>
          <w:bCs/>
          <w:sz w:val="24"/>
        </w:rPr>
        <w:t>5.</w:t>
      </w:r>
      <w:r w:rsidR="00A80299">
        <w:rPr>
          <w:rFonts w:ascii="Arial" w:hAnsi="Arial" w:cs="Arial"/>
          <w:b w:val="0"/>
          <w:bCs/>
          <w:sz w:val="24"/>
        </w:rPr>
        <w:t>1</w:t>
      </w:r>
      <w:r>
        <w:rPr>
          <w:rFonts w:ascii="Arial" w:hAnsi="Arial" w:cs="Arial"/>
          <w:b w:val="0"/>
          <w:bCs/>
          <w:sz w:val="24"/>
        </w:rPr>
        <w:t xml:space="preserve"> </w:t>
      </w:r>
      <w:hyperlink w:anchor="capítulo5" w:history="1">
        <w:r w:rsidR="00FC3E1A" w:rsidRPr="00763FBC">
          <w:rPr>
            <w:rStyle w:val="Hipervnculo"/>
            <w:rFonts w:ascii="Arial" w:hAnsi="Arial" w:cs="Arial"/>
            <w:b w:val="0"/>
            <w:bCs/>
            <w:sz w:val="24"/>
          </w:rPr>
          <w:t xml:space="preserve">PROGRAMACIÓN </w:t>
        </w:r>
        <w:r w:rsidR="00D76191" w:rsidRPr="00763FBC">
          <w:rPr>
            <w:rStyle w:val="Hipervnculo"/>
            <w:rFonts w:ascii="Arial" w:hAnsi="Arial" w:cs="Arial"/>
            <w:b w:val="0"/>
            <w:bCs/>
            <w:sz w:val="24"/>
          </w:rPr>
          <w:t>DE</w:t>
        </w:r>
        <w:r w:rsidR="00FC3E1A" w:rsidRPr="00763FBC">
          <w:rPr>
            <w:rStyle w:val="Hipervnculo"/>
            <w:rFonts w:ascii="Arial" w:hAnsi="Arial" w:cs="Arial"/>
            <w:b w:val="0"/>
            <w:bCs/>
            <w:sz w:val="24"/>
          </w:rPr>
          <w:t xml:space="preserve"> </w:t>
        </w:r>
        <w:r w:rsidR="0052560A">
          <w:rPr>
            <w:rStyle w:val="Hipervnculo"/>
            <w:rFonts w:ascii="Arial" w:hAnsi="Arial" w:cs="Arial"/>
            <w:b w:val="0"/>
            <w:bCs/>
            <w:sz w:val="24"/>
          </w:rPr>
          <w:t>LA MATERIA</w:t>
        </w:r>
        <w:r w:rsidR="001B1C29">
          <w:rPr>
            <w:rStyle w:val="Hipervnculo"/>
            <w:rFonts w:ascii="Arial" w:hAnsi="Arial" w:cs="Arial"/>
            <w:b w:val="0"/>
            <w:bCs/>
            <w:sz w:val="24"/>
          </w:rPr>
          <w:t xml:space="preserve"> EDUCACIÓN PARA LA CIUDADANÍA Y LOS DERECHOS HUMANOS</w:t>
        </w:r>
        <w:r w:rsidR="0052560A">
          <w:rPr>
            <w:rStyle w:val="Hipervnculo"/>
            <w:rFonts w:ascii="Arial" w:hAnsi="Arial" w:cs="Arial"/>
            <w:b w:val="0"/>
            <w:bCs/>
            <w:sz w:val="24"/>
          </w:rPr>
          <w:t xml:space="preserve"> </w:t>
        </w:r>
        <w:r w:rsidR="001B1C29">
          <w:rPr>
            <w:rStyle w:val="Hipervnculo"/>
            <w:rFonts w:ascii="Arial" w:hAnsi="Arial" w:cs="Arial"/>
            <w:b w:val="0"/>
            <w:bCs/>
            <w:sz w:val="24"/>
          </w:rPr>
          <w:t>(3</w:t>
        </w:r>
        <w:r w:rsidR="0004792D" w:rsidRPr="00763FBC">
          <w:rPr>
            <w:rStyle w:val="Hipervnculo"/>
            <w:rFonts w:ascii="Arial" w:hAnsi="Arial" w:cs="Arial"/>
            <w:b w:val="0"/>
            <w:bCs/>
            <w:sz w:val="24"/>
          </w:rPr>
          <w:t>ºESO)</w:t>
        </w:r>
      </w:hyperlink>
      <w:r w:rsidR="009703B7">
        <w:rPr>
          <w:rFonts w:ascii="Arial" w:hAnsi="Arial" w:cs="Arial"/>
          <w:b w:val="0"/>
          <w:bCs/>
          <w:sz w:val="24"/>
        </w:rPr>
        <w:t>:</w:t>
      </w:r>
      <w:r w:rsidR="00D76191">
        <w:rPr>
          <w:rFonts w:ascii="Arial" w:hAnsi="Arial" w:cs="Arial"/>
          <w:b w:val="0"/>
          <w:bCs/>
          <w:sz w:val="24"/>
        </w:rPr>
        <w:t>……….………………</w:t>
      </w:r>
      <w:r w:rsidR="00BB6309">
        <w:rPr>
          <w:rFonts w:ascii="Arial" w:hAnsi="Arial" w:cs="Arial"/>
          <w:b w:val="0"/>
          <w:bCs/>
          <w:sz w:val="24"/>
        </w:rPr>
        <w:t>….</w:t>
      </w:r>
      <w:r w:rsidR="00D468FD">
        <w:rPr>
          <w:rFonts w:ascii="Arial" w:hAnsi="Arial" w:cs="Arial"/>
          <w:b w:val="0"/>
          <w:bCs/>
          <w:sz w:val="24"/>
        </w:rPr>
        <w:t>.</w:t>
      </w:r>
      <w:r w:rsidR="002537A5">
        <w:rPr>
          <w:rFonts w:ascii="Arial" w:hAnsi="Arial" w:cs="Arial"/>
          <w:b w:val="0"/>
          <w:bCs/>
          <w:sz w:val="24"/>
        </w:rPr>
        <w:t>…</w:t>
      </w:r>
      <w:r w:rsidR="00D76191">
        <w:rPr>
          <w:rFonts w:ascii="Arial" w:hAnsi="Arial" w:cs="Arial"/>
          <w:b w:val="0"/>
          <w:bCs/>
          <w:sz w:val="24"/>
        </w:rPr>
        <w:t>…………</w:t>
      </w:r>
      <w:r w:rsidR="009703B7">
        <w:rPr>
          <w:rFonts w:ascii="Arial" w:hAnsi="Arial" w:cs="Arial"/>
          <w:b w:val="0"/>
          <w:bCs/>
          <w:sz w:val="24"/>
        </w:rPr>
        <w:t>……..</w:t>
      </w:r>
      <w:r w:rsidR="00D76191">
        <w:rPr>
          <w:rFonts w:ascii="Arial" w:hAnsi="Arial" w:cs="Arial"/>
          <w:b w:val="0"/>
          <w:bCs/>
          <w:sz w:val="24"/>
        </w:rPr>
        <w:t>……..….4</w:t>
      </w:r>
      <w:r w:rsidR="009703B7">
        <w:rPr>
          <w:rFonts w:ascii="Arial" w:hAnsi="Arial" w:cs="Arial"/>
          <w:b w:val="0"/>
          <w:bCs/>
          <w:sz w:val="24"/>
        </w:rPr>
        <w:t>5</w:t>
      </w:r>
    </w:p>
    <w:p w:rsidR="00D76191" w:rsidRDefault="00D76191" w:rsidP="00C118DB">
      <w:pPr>
        <w:pStyle w:val="Textoindependiente31"/>
        <w:spacing w:after="80"/>
        <w:ind w:left="1134" w:hanging="425"/>
        <w:rPr>
          <w:rFonts w:ascii="Arial" w:hAnsi="Arial" w:cs="Arial"/>
          <w:b w:val="0"/>
          <w:bCs/>
          <w:sz w:val="24"/>
        </w:rPr>
      </w:pPr>
      <w:r>
        <w:rPr>
          <w:rFonts w:ascii="Arial" w:hAnsi="Arial" w:cs="Arial"/>
          <w:b w:val="0"/>
          <w:bCs/>
          <w:sz w:val="24"/>
        </w:rPr>
        <w:t>5.1</w:t>
      </w:r>
      <w:r w:rsidR="00A80299">
        <w:rPr>
          <w:rFonts w:ascii="Arial" w:hAnsi="Arial" w:cs="Arial"/>
          <w:b w:val="0"/>
          <w:bCs/>
          <w:sz w:val="24"/>
        </w:rPr>
        <w:t>.1</w:t>
      </w:r>
      <w:r>
        <w:rPr>
          <w:rFonts w:ascii="Arial" w:hAnsi="Arial" w:cs="Arial"/>
          <w:b w:val="0"/>
          <w:bCs/>
          <w:sz w:val="24"/>
        </w:rPr>
        <w:t xml:space="preserve"> </w:t>
      </w:r>
      <w:hyperlink w:anchor="capítulo5_1" w:history="1">
        <w:r w:rsidR="006601DF">
          <w:rPr>
            <w:rStyle w:val="Hipervnculo"/>
            <w:rFonts w:ascii="Arial" w:hAnsi="Arial" w:cs="Arial"/>
            <w:bCs/>
            <w:sz w:val="24"/>
          </w:rPr>
          <w:t>Objetivos generales de la materia</w:t>
        </w:r>
      </w:hyperlink>
      <w:r w:rsidR="006601DF">
        <w:rPr>
          <w:rFonts w:ascii="Arial" w:hAnsi="Arial" w:cs="Arial"/>
          <w:b w:val="0"/>
          <w:bCs/>
          <w:sz w:val="24"/>
        </w:rPr>
        <w:t>: ……………</w:t>
      </w:r>
      <w:r w:rsidR="005A3146">
        <w:rPr>
          <w:rFonts w:ascii="Arial" w:hAnsi="Arial" w:cs="Arial"/>
          <w:b w:val="0"/>
          <w:bCs/>
          <w:sz w:val="24"/>
        </w:rPr>
        <w:t>….</w:t>
      </w:r>
      <w:r>
        <w:rPr>
          <w:rFonts w:ascii="Arial" w:hAnsi="Arial" w:cs="Arial"/>
          <w:b w:val="0"/>
          <w:bCs/>
          <w:sz w:val="24"/>
        </w:rPr>
        <w:t>..................................4</w:t>
      </w:r>
      <w:r w:rsidR="00A80299">
        <w:rPr>
          <w:rFonts w:ascii="Arial" w:hAnsi="Arial" w:cs="Arial"/>
          <w:b w:val="0"/>
          <w:bCs/>
          <w:sz w:val="24"/>
        </w:rPr>
        <w:t>5</w:t>
      </w:r>
    </w:p>
    <w:p w:rsidR="00D76191" w:rsidRDefault="00D76191" w:rsidP="00C619FD">
      <w:pPr>
        <w:pStyle w:val="Textoindependiente31"/>
        <w:ind w:left="1134" w:hanging="425"/>
        <w:rPr>
          <w:rFonts w:ascii="Arial" w:hAnsi="Arial" w:cs="Arial"/>
          <w:b w:val="0"/>
          <w:bCs/>
          <w:sz w:val="24"/>
        </w:rPr>
      </w:pPr>
      <w:r>
        <w:rPr>
          <w:rFonts w:ascii="Arial" w:hAnsi="Arial" w:cs="Arial"/>
          <w:b w:val="0"/>
          <w:bCs/>
          <w:sz w:val="24"/>
        </w:rPr>
        <w:lastRenderedPageBreak/>
        <w:t>5.</w:t>
      </w:r>
      <w:r w:rsidR="00A80299">
        <w:rPr>
          <w:rFonts w:ascii="Arial" w:hAnsi="Arial" w:cs="Arial"/>
          <w:b w:val="0"/>
          <w:bCs/>
          <w:sz w:val="24"/>
        </w:rPr>
        <w:t>1.</w:t>
      </w:r>
      <w:r w:rsidR="00763FBC">
        <w:rPr>
          <w:rFonts w:ascii="Arial" w:hAnsi="Arial" w:cs="Arial"/>
          <w:b w:val="0"/>
          <w:bCs/>
          <w:sz w:val="24"/>
        </w:rPr>
        <w:t>2</w:t>
      </w:r>
      <w:r>
        <w:rPr>
          <w:rFonts w:ascii="Arial" w:hAnsi="Arial" w:cs="Arial"/>
          <w:b w:val="0"/>
          <w:bCs/>
          <w:sz w:val="24"/>
        </w:rPr>
        <w:t xml:space="preserve"> </w:t>
      </w:r>
      <w:hyperlink w:anchor="capítulo5_2s" w:history="1">
        <w:r w:rsidR="005A3146">
          <w:rPr>
            <w:rStyle w:val="Hipervnculo"/>
            <w:rFonts w:ascii="Arial" w:hAnsi="Arial" w:cs="Arial"/>
            <w:bCs/>
            <w:sz w:val="24"/>
          </w:rPr>
          <w:t>Contribución</w:t>
        </w:r>
        <w:r w:rsidR="002537A5">
          <w:rPr>
            <w:rStyle w:val="Hipervnculo"/>
            <w:rFonts w:ascii="Arial" w:hAnsi="Arial" w:cs="Arial"/>
            <w:bCs/>
            <w:sz w:val="24"/>
          </w:rPr>
          <w:t xml:space="preserve"> de la materi</w:t>
        </w:r>
        <w:r w:rsidR="005A3146">
          <w:rPr>
            <w:rStyle w:val="Hipervnculo"/>
            <w:rFonts w:ascii="Arial" w:hAnsi="Arial" w:cs="Arial"/>
            <w:bCs/>
            <w:sz w:val="24"/>
          </w:rPr>
          <w:t>a a las competencias clave</w:t>
        </w:r>
      </w:hyperlink>
      <w:r>
        <w:rPr>
          <w:rFonts w:ascii="Arial" w:hAnsi="Arial" w:cs="Arial"/>
          <w:b w:val="0"/>
          <w:bCs/>
          <w:sz w:val="24"/>
        </w:rPr>
        <w:t>:</w:t>
      </w:r>
      <w:r w:rsidR="005A3146">
        <w:rPr>
          <w:rFonts w:ascii="Arial" w:hAnsi="Arial" w:cs="Arial"/>
          <w:b w:val="0"/>
          <w:bCs/>
          <w:sz w:val="24"/>
        </w:rPr>
        <w:t>…………..</w:t>
      </w:r>
      <w:r>
        <w:rPr>
          <w:rFonts w:ascii="Arial" w:hAnsi="Arial" w:cs="Arial"/>
          <w:b w:val="0"/>
          <w:bCs/>
          <w:sz w:val="24"/>
        </w:rPr>
        <w:t>.........4</w:t>
      </w:r>
      <w:r w:rsidR="005A3146">
        <w:rPr>
          <w:rFonts w:ascii="Arial" w:hAnsi="Arial" w:cs="Arial"/>
          <w:b w:val="0"/>
          <w:bCs/>
          <w:sz w:val="24"/>
        </w:rPr>
        <w:t>7</w:t>
      </w:r>
    </w:p>
    <w:p w:rsidR="00D76191" w:rsidRDefault="00D76191" w:rsidP="00D76191">
      <w:pPr>
        <w:pStyle w:val="Textoindependiente31"/>
        <w:spacing w:after="120"/>
        <w:ind w:left="1134" w:hanging="426"/>
        <w:rPr>
          <w:rFonts w:ascii="Arial" w:hAnsi="Arial" w:cs="Arial"/>
          <w:b w:val="0"/>
          <w:bCs/>
          <w:sz w:val="24"/>
        </w:rPr>
      </w:pPr>
      <w:r>
        <w:rPr>
          <w:rFonts w:ascii="Arial" w:hAnsi="Arial" w:cs="Arial"/>
          <w:b w:val="0"/>
          <w:bCs/>
          <w:sz w:val="24"/>
        </w:rPr>
        <w:t>5.</w:t>
      </w:r>
      <w:r w:rsidR="00A80299">
        <w:rPr>
          <w:rFonts w:ascii="Arial" w:hAnsi="Arial" w:cs="Arial"/>
          <w:b w:val="0"/>
          <w:bCs/>
          <w:sz w:val="24"/>
        </w:rPr>
        <w:t>1.</w:t>
      </w:r>
      <w:r w:rsidR="00763FBC">
        <w:rPr>
          <w:rFonts w:ascii="Arial" w:hAnsi="Arial" w:cs="Arial"/>
          <w:b w:val="0"/>
          <w:bCs/>
          <w:sz w:val="24"/>
        </w:rPr>
        <w:t>3</w:t>
      </w:r>
      <w:r>
        <w:rPr>
          <w:rFonts w:ascii="Arial" w:hAnsi="Arial" w:cs="Arial"/>
          <w:b w:val="0"/>
          <w:bCs/>
          <w:sz w:val="24"/>
        </w:rPr>
        <w:t xml:space="preserve"> </w:t>
      </w:r>
      <w:hyperlink w:anchor="capítulo5_3" w:history="1">
        <w:r w:rsidR="005A3146">
          <w:rPr>
            <w:rStyle w:val="Hipervnculo"/>
            <w:rFonts w:ascii="Arial" w:hAnsi="Arial" w:cs="Arial"/>
            <w:bCs/>
            <w:sz w:val="24"/>
          </w:rPr>
          <w:t>Elementos transversales</w:t>
        </w:r>
      </w:hyperlink>
      <w:r w:rsidR="005A3146">
        <w:rPr>
          <w:rFonts w:ascii="Arial" w:hAnsi="Arial" w:cs="Arial"/>
          <w:b w:val="0"/>
          <w:bCs/>
          <w:sz w:val="24"/>
        </w:rPr>
        <w:t>:..</w:t>
      </w:r>
      <w:r w:rsidR="002537A5">
        <w:rPr>
          <w:rFonts w:ascii="Arial" w:hAnsi="Arial" w:cs="Arial"/>
          <w:b w:val="0"/>
          <w:bCs/>
          <w:sz w:val="24"/>
        </w:rPr>
        <w:t>……………………</w:t>
      </w:r>
      <w:r w:rsidR="005A3146">
        <w:rPr>
          <w:rFonts w:ascii="Arial" w:hAnsi="Arial" w:cs="Arial"/>
          <w:b w:val="0"/>
          <w:bCs/>
          <w:sz w:val="24"/>
        </w:rPr>
        <w:t>..</w:t>
      </w:r>
      <w:r>
        <w:rPr>
          <w:rFonts w:ascii="Arial" w:hAnsi="Arial" w:cs="Arial"/>
          <w:b w:val="0"/>
          <w:bCs/>
          <w:sz w:val="24"/>
        </w:rPr>
        <w:t>........................................</w:t>
      </w:r>
      <w:r w:rsidR="000825E3">
        <w:rPr>
          <w:rFonts w:ascii="Arial" w:hAnsi="Arial" w:cs="Arial"/>
          <w:b w:val="0"/>
          <w:bCs/>
          <w:sz w:val="24"/>
        </w:rPr>
        <w:t>4</w:t>
      </w:r>
      <w:r w:rsidR="005A3146">
        <w:rPr>
          <w:rFonts w:ascii="Arial" w:hAnsi="Arial" w:cs="Arial"/>
          <w:b w:val="0"/>
          <w:bCs/>
          <w:sz w:val="24"/>
        </w:rPr>
        <w:t>8</w:t>
      </w:r>
    </w:p>
    <w:p w:rsidR="005A3146" w:rsidRDefault="005A3146" w:rsidP="00D76191">
      <w:pPr>
        <w:pStyle w:val="Textoindependiente31"/>
        <w:spacing w:after="120"/>
        <w:ind w:left="1134" w:hanging="426"/>
        <w:rPr>
          <w:rFonts w:ascii="Arial" w:hAnsi="Arial" w:cs="Arial"/>
          <w:b w:val="0"/>
          <w:bCs/>
          <w:sz w:val="24"/>
        </w:rPr>
      </w:pPr>
      <w:r>
        <w:rPr>
          <w:rFonts w:ascii="Arial" w:hAnsi="Arial" w:cs="Arial"/>
          <w:b w:val="0"/>
          <w:bCs/>
          <w:sz w:val="24"/>
        </w:rPr>
        <w:t>5.1.4 Contenidos y secuenciación…………………………………………………..49</w:t>
      </w:r>
    </w:p>
    <w:p w:rsidR="005A3146" w:rsidRDefault="005A3146" w:rsidP="00D76191">
      <w:pPr>
        <w:pStyle w:val="Textoindependiente31"/>
        <w:spacing w:after="120"/>
        <w:ind w:left="1134" w:hanging="426"/>
        <w:rPr>
          <w:rFonts w:ascii="Arial" w:hAnsi="Arial" w:cs="Arial"/>
          <w:b w:val="0"/>
          <w:bCs/>
          <w:sz w:val="24"/>
        </w:rPr>
      </w:pPr>
      <w:r>
        <w:rPr>
          <w:rFonts w:ascii="Arial" w:hAnsi="Arial" w:cs="Arial"/>
          <w:b w:val="0"/>
          <w:bCs/>
          <w:sz w:val="24"/>
        </w:rPr>
        <w:t>5.1.5 Evaluación: criterios de evaluación y estándares de aprendizaje evaluables………………………………………………………………………….50</w:t>
      </w:r>
    </w:p>
    <w:p w:rsidR="005A3146" w:rsidRDefault="005A3146" w:rsidP="00D76191">
      <w:pPr>
        <w:pStyle w:val="Textoindependiente31"/>
        <w:spacing w:after="120"/>
        <w:ind w:left="1134" w:hanging="426"/>
        <w:rPr>
          <w:rFonts w:ascii="Arial" w:hAnsi="Arial" w:cs="Arial"/>
          <w:b w:val="0"/>
          <w:bCs/>
          <w:sz w:val="24"/>
        </w:rPr>
      </w:pPr>
      <w:r>
        <w:rPr>
          <w:rFonts w:ascii="Arial" w:hAnsi="Arial" w:cs="Arial"/>
          <w:b w:val="0"/>
          <w:bCs/>
          <w:sz w:val="24"/>
        </w:rPr>
        <w:t>5.1.6 Procedimientos de evaluación…………………………………………………</w:t>
      </w:r>
      <w:r w:rsidR="006E50D3">
        <w:rPr>
          <w:rFonts w:ascii="Arial" w:hAnsi="Arial" w:cs="Arial"/>
          <w:b w:val="0"/>
          <w:bCs/>
          <w:sz w:val="24"/>
        </w:rPr>
        <w:t>52</w:t>
      </w:r>
    </w:p>
    <w:p w:rsidR="00F01441" w:rsidRDefault="00F01441">
      <w:pPr>
        <w:pStyle w:val="Textoindependiente31"/>
        <w:rPr>
          <w:rFonts w:ascii="Arial" w:hAnsi="Arial" w:cs="Arial"/>
          <w:b w:val="0"/>
          <w:bCs/>
          <w:sz w:val="24"/>
        </w:rPr>
      </w:pPr>
      <w:r>
        <w:rPr>
          <w:rFonts w:ascii="Arial" w:hAnsi="Arial" w:cs="Arial"/>
          <w:b w:val="0"/>
          <w:bCs/>
          <w:sz w:val="24"/>
        </w:rPr>
        <w:t xml:space="preserve">6. </w:t>
      </w:r>
      <w:r w:rsidR="006149C3">
        <w:rPr>
          <w:rFonts w:ascii="Arial" w:hAnsi="Arial" w:cs="Arial"/>
          <w:b w:val="0"/>
          <w:bCs/>
          <w:sz w:val="24"/>
        </w:rPr>
        <w:t>Metodología</w:t>
      </w:r>
      <w:r w:rsidR="00F43C77">
        <w:rPr>
          <w:rFonts w:ascii="Arial" w:hAnsi="Arial" w:cs="Arial"/>
          <w:b w:val="0"/>
          <w:bCs/>
          <w:sz w:val="24"/>
        </w:rPr>
        <w:t xml:space="preserve"> didáctica</w:t>
      </w:r>
      <w:r w:rsidR="006149C3">
        <w:rPr>
          <w:rFonts w:ascii="Arial" w:hAnsi="Arial" w:cs="Arial"/>
          <w:b w:val="0"/>
          <w:bCs/>
          <w:sz w:val="24"/>
        </w:rPr>
        <w:t xml:space="preserve"> general</w:t>
      </w:r>
    </w:p>
    <w:p w:rsidR="00F01441" w:rsidRDefault="00F01441">
      <w:pPr>
        <w:pStyle w:val="Textoindependiente31"/>
        <w:ind w:left="705"/>
        <w:rPr>
          <w:rFonts w:ascii="Arial" w:hAnsi="Arial" w:cs="Arial"/>
          <w:b w:val="0"/>
          <w:bCs/>
          <w:sz w:val="24"/>
        </w:rPr>
      </w:pPr>
      <w:r>
        <w:rPr>
          <w:rFonts w:ascii="Arial" w:hAnsi="Arial" w:cs="Arial"/>
          <w:b w:val="0"/>
          <w:bCs/>
          <w:sz w:val="24"/>
        </w:rPr>
        <w:t xml:space="preserve">6.1 </w:t>
      </w:r>
      <w:hyperlink w:anchor="capítulo6_1" w:history="1">
        <w:r w:rsidRPr="001D3502">
          <w:rPr>
            <w:rStyle w:val="Hipervnculo"/>
            <w:rFonts w:ascii="Arial" w:hAnsi="Arial" w:cs="Arial"/>
            <w:b w:val="0"/>
            <w:bCs/>
            <w:sz w:val="24"/>
          </w:rPr>
          <w:t>Planteamiento general y uso de las TIC</w:t>
        </w:r>
      </w:hyperlink>
      <w:r>
        <w:rPr>
          <w:rFonts w:ascii="Arial" w:hAnsi="Arial" w:cs="Arial"/>
          <w:b w:val="0"/>
          <w:bCs/>
          <w:sz w:val="24"/>
        </w:rPr>
        <w:t>…………………………………</w:t>
      </w:r>
      <w:r w:rsidR="00D76191">
        <w:rPr>
          <w:rFonts w:ascii="Arial" w:hAnsi="Arial" w:cs="Arial"/>
          <w:b w:val="0"/>
          <w:bCs/>
          <w:sz w:val="24"/>
        </w:rPr>
        <w:t>…</w:t>
      </w:r>
      <w:r>
        <w:rPr>
          <w:rFonts w:ascii="Arial" w:hAnsi="Arial" w:cs="Arial"/>
          <w:b w:val="0"/>
          <w:bCs/>
          <w:sz w:val="24"/>
        </w:rPr>
        <w:t>.….</w:t>
      </w:r>
      <w:r w:rsidR="00E346B9">
        <w:rPr>
          <w:rFonts w:ascii="Arial" w:hAnsi="Arial" w:cs="Arial"/>
          <w:b w:val="0"/>
          <w:bCs/>
          <w:sz w:val="24"/>
        </w:rPr>
        <w:t>5</w:t>
      </w:r>
      <w:r w:rsidR="006E50D3">
        <w:rPr>
          <w:rFonts w:ascii="Arial" w:hAnsi="Arial" w:cs="Arial"/>
          <w:b w:val="0"/>
          <w:bCs/>
          <w:sz w:val="24"/>
        </w:rPr>
        <w:t>3</w:t>
      </w:r>
    </w:p>
    <w:p w:rsidR="00F01441" w:rsidRDefault="00F01441">
      <w:pPr>
        <w:pStyle w:val="Textoindependiente31"/>
        <w:ind w:left="705"/>
        <w:rPr>
          <w:rFonts w:ascii="Arial" w:hAnsi="Arial" w:cs="Arial"/>
          <w:b w:val="0"/>
          <w:bCs/>
          <w:sz w:val="24"/>
        </w:rPr>
      </w:pPr>
      <w:r>
        <w:rPr>
          <w:rFonts w:ascii="Arial" w:hAnsi="Arial" w:cs="Arial"/>
          <w:b w:val="0"/>
          <w:bCs/>
          <w:sz w:val="24"/>
        </w:rPr>
        <w:t xml:space="preserve">6.2 </w:t>
      </w:r>
      <w:hyperlink w:anchor="capítulo6_2" w:history="1">
        <w:r w:rsidRPr="001D3502">
          <w:rPr>
            <w:rStyle w:val="Hipervnculo"/>
            <w:rFonts w:ascii="Arial" w:hAnsi="Arial" w:cs="Arial"/>
            <w:b w:val="0"/>
            <w:bCs/>
            <w:sz w:val="24"/>
          </w:rPr>
          <w:t>Actividades habituales de enseñanza-aprendizaje</w:t>
        </w:r>
      </w:hyperlink>
      <w:r>
        <w:rPr>
          <w:rFonts w:ascii="Arial" w:hAnsi="Arial" w:cs="Arial"/>
          <w:b w:val="0"/>
          <w:bCs/>
          <w:sz w:val="24"/>
        </w:rPr>
        <w:t>…………………</w:t>
      </w:r>
      <w:r w:rsidR="009B400B">
        <w:rPr>
          <w:rFonts w:ascii="Arial" w:hAnsi="Arial" w:cs="Arial"/>
          <w:b w:val="0"/>
          <w:bCs/>
          <w:sz w:val="24"/>
        </w:rPr>
        <w:t>..</w:t>
      </w:r>
      <w:r>
        <w:rPr>
          <w:rFonts w:ascii="Arial" w:hAnsi="Arial" w:cs="Arial"/>
          <w:b w:val="0"/>
          <w:bCs/>
          <w:sz w:val="24"/>
        </w:rPr>
        <w:t>…..……</w:t>
      </w:r>
      <w:r w:rsidR="009B400B">
        <w:rPr>
          <w:rFonts w:ascii="Arial" w:hAnsi="Arial" w:cs="Arial"/>
          <w:b w:val="0"/>
          <w:bCs/>
          <w:sz w:val="24"/>
        </w:rPr>
        <w:t>5</w:t>
      </w:r>
      <w:r w:rsidR="006E50D3">
        <w:rPr>
          <w:rFonts w:ascii="Arial" w:hAnsi="Arial" w:cs="Arial"/>
          <w:b w:val="0"/>
          <w:bCs/>
          <w:sz w:val="24"/>
        </w:rPr>
        <w:t>6</w:t>
      </w:r>
    </w:p>
    <w:p w:rsidR="00F01441" w:rsidRDefault="00F01441">
      <w:pPr>
        <w:pStyle w:val="Textoindependiente31"/>
        <w:ind w:left="705"/>
        <w:rPr>
          <w:rFonts w:ascii="Arial" w:hAnsi="Arial" w:cs="Arial"/>
          <w:b w:val="0"/>
          <w:bCs/>
          <w:sz w:val="24"/>
        </w:rPr>
      </w:pPr>
      <w:r>
        <w:rPr>
          <w:rFonts w:ascii="Arial" w:hAnsi="Arial" w:cs="Arial"/>
          <w:b w:val="0"/>
          <w:bCs/>
          <w:sz w:val="24"/>
        </w:rPr>
        <w:t xml:space="preserve">6.3 </w:t>
      </w:r>
      <w:hyperlink w:anchor="capítulo6_3" w:history="1">
        <w:r w:rsidRPr="001D3502">
          <w:rPr>
            <w:rStyle w:val="Hipervnculo"/>
            <w:rFonts w:ascii="Arial" w:hAnsi="Arial" w:cs="Arial"/>
            <w:b w:val="0"/>
            <w:bCs/>
            <w:sz w:val="24"/>
          </w:rPr>
          <w:t>Actividades complementarias y extraescolares</w:t>
        </w:r>
      </w:hyperlink>
      <w:r>
        <w:rPr>
          <w:rFonts w:ascii="Arial" w:hAnsi="Arial" w:cs="Arial"/>
          <w:b w:val="0"/>
          <w:bCs/>
          <w:sz w:val="24"/>
        </w:rPr>
        <w:t xml:space="preserve"> (ver también capítulo 9)…</w:t>
      </w:r>
      <w:r w:rsidR="009B400B">
        <w:rPr>
          <w:rFonts w:ascii="Arial" w:hAnsi="Arial" w:cs="Arial"/>
          <w:b w:val="0"/>
          <w:bCs/>
          <w:sz w:val="24"/>
        </w:rPr>
        <w:t>..</w:t>
      </w:r>
      <w:r>
        <w:rPr>
          <w:rFonts w:ascii="Arial" w:hAnsi="Arial" w:cs="Arial"/>
          <w:b w:val="0"/>
          <w:bCs/>
          <w:sz w:val="24"/>
        </w:rPr>
        <w:t>.</w:t>
      </w:r>
      <w:r w:rsidR="00095447">
        <w:rPr>
          <w:rFonts w:ascii="Arial" w:hAnsi="Arial" w:cs="Arial"/>
          <w:b w:val="0"/>
          <w:bCs/>
          <w:sz w:val="24"/>
        </w:rPr>
        <w:t>6</w:t>
      </w:r>
      <w:r w:rsidR="006E50D3">
        <w:rPr>
          <w:rFonts w:ascii="Arial" w:hAnsi="Arial" w:cs="Arial"/>
          <w:b w:val="0"/>
          <w:bCs/>
          <w:sz w:val="24"/>
        </w:rPr>
        <w:t>1</w:t>
      </w:r>
    </w:p>
    <w:p w:rsidR="00F01441" w:rsidRDefault="00F01441">
      <w:pPr>
        <w:pStyle w:val="Textoindependiente31"/>
        <w:ind w:left="705"/>
        <w:rPr>
          <w:rFonts w:ascii="Arial" w:hAnsi="Arial" w:cs="Arial"/>
          <w:b w:val="0"/>
          <w:bCs/>
          <w:sz w:val="24"/>
        </w:rPr>
      </w:pPr>
      <w:r>
        <w:rPr>
          <w:rFonts w:ascii="Arial" w:hAnsi="Arial" w:cs="Arial"/>
          <w:b w:val="0"/>
          <w:bCs/>
          <w:sz w:val="24"/>
        </w:rPr>
        <w:t xml:space="preserve">6.4 </w:t>
      </w:r>
      <w:hyperlink w:anchor="capítulo6_4" w:history="1">
        <w:r w:rsidRPr="001D3502">
          <w:rPr>
            <w:rStyle w:val="Hipervnculo"/>
            <w:rFonts w:ascii="Arial" w:hAnsi="Arial" w:cs="Arial"/>
            <w:b w:val="0"/>
            <w:bCs/>
            <w:sz w:val="24"/>
          </w:rPr>
          <w:t>Materiales y recursos didácticos</w:t>
        </w:r>
      </w:hyperlink>
      <w:r>
        <w:rPr>
          <w:rFonts w:ascii="Arial" w:hAnsi="Arial" w:cs="Arial"/>
          <w:b w:val="0"/>
          <w:bCs/>
          <w:sz w:val="24"/>
        </w:rPr>
        <w:t>....................................</w:t>
      </w:r>
      <w:r w:rsidR="00D14235">
        <w:rPr>
          <w:rFonts w:ascii="Arial" w:hAnsi="Arial" w:cs="Arial"/>
          <w:b w:val="0"/>
          <w:bCs/>
          <w:sz w:val="24"/>
        </w:rPr>
        <w:t>...............</w:t>
      </w:r>
      <w:r w:rsidR="009B400B">
        <w:rPr>
          <w:rFonts w:ascii="Arial" w:hAnsi="Arial" w:cs="Arial"/>
          <w:b w:val="0"/>
          <w:bCs/>
          <w:sz w:val="24"/>
        </w:rPr>
        <w:t>..</w:t>
      </w:r>
      <w:r w:rsidR="00D14235">
        <w:rPr>
          <w:rFonts w:ascii="Arial" w:hAnsi="Arial" w:cs="Arial"/>
          <w:b w:val="0"/>
          <w:bCs/>
          <w:sz w:val="24"/>
        </w:rPr>
        <w:t>...............</w:t>
      </w:r>
      <w:r w:rsidR="00095447">
        <w:rPr>
          <w:rFonts w:ascii="Arial" w:hAnsi="Arial" w:cs="Arial"/>
          <w:b w:val="0"/>
          <w:bCs/>
          <w:sz w:val="24"/>
        </w:rPr>
        <w:t>6</w:t>
      </w:r>
      <w:r w:rsidR="006E50D3">
        <w:rPr>
          <w:rFonts w:ascii="Arial" w:hAnsi="Arial" w:cs="Arial"/>
          <w:b w:val="0"/>
          <w:bCs/>
          <w:sz w:val="24"/>
        </w:rPr>
        <w:t>2</w:t>
      </w:r>
    </w:p>
    <w:p w:rsidR="00F01441" w:rsidRPr="003C15F5" w:rsidRDefault="00F01441">
      <w:pPr>
        <w:pStyle w:val="Textoindependiente31"/>
        <w:rPr>
          <w:rFonts w:ascii="Arial" w:hAnsi="Arial" w:cs="Arial"/>
          <w:b w:val="0"/>
          <w:bCs/>
          <w:sz w:val="16"/>
          <w:szCs w:val="16"/>
        </w:rPr>
      </w:pPr>
    </w:p>
    <w:p w:rsidR="00F01441" w:rsidRDefault="00F01441">
      <w:pPr>
        <w:pStyle w:val="Textoindependiente31"/>
        <w:rPr>
          <w:rFonts w:ascii="Arial" w:hAnsi="Arial" w:cs="Arial"/>
          <w:b w:val="0"/>
          <w:bCs/>
          <w:sz w:val="24"/>
        </w:rPr>
      </w:pPr>
      <w:r>
        <w:rPr>
          <w:rFonts w:ascii="Arial" w:hAnsi="Arial" w:cs="Arial"/>
          <w:b w:val="0"/>
          <w:bCs/>
          <w:sz w:val="24"/>
        </w:rPr>
        <w:t>7. Evaluación</w:t>
      </w:r>
    </w:p>
    <w:p w:rsidR="00F01441" w:rsidRDefault="00F01441">
      <w:pPr>
        <w:pStyle w:val="Textoindependiente31"/>
        <w:rPr>
          <w:rFonts w:ascii="Arial" w:hAnsi="Arial" w:cs="Arial"/>
          <w:b w:val="0"/>
          <w:bCs/>
          <w:sz w:val="24"/>
        </w:rPr>
      </w:pPr>
      <w:r>
        <w:rPr>
          <w:rFonts w:ascii="Arial" w:hAnsi="Arial" w:cs="Arial"/>
          <w:b w:val="0"/>
          <w:bCs/>
          <w:sz w:val="24"/>
        </w:rPr>
        <w:tab/>
        <w:t xml:space="preserve">7.1 </w:t>
      </w:r>
      <w:hyperlink w:anchor="capítulo7_1" w:history="1">
        <w:r w:rsidR="00C81161" w:rsidRPr="001D3502">
          <w:rPr>
            <w:rStyle w:val="Hipervnculo"/>
            <w:rFonts w:ascii="Arial" w:hAnsi="Arial" w:cs="Arial"/>
            <w:b w:val="0"/>
            <w:bCs/>
            <w:sz w:val="24"/>
          </w:rPr>
          <w:t>Características</w:t>
        </w:r>
        <w:r w:rsidRPr="001D3502">
          <w:rPr>
            <w:rStyle w:val="Hipervnculo"/>
            <w:rFonts w:ascii="Arial" w:hAnsi="Arial" w:cs="Arial"/>
            <w:b w:val="0"/>
            <w:bCs/>
            <w:sz w:val="24"/>
          </w:rPr>
          <w:t xml:space="preserve"> generales de </w:t>
        </w:r>
        <w:r w:rsidR="00C81161" w:rsidRPr="001D3502">
          <w:rPr>
            <w:rStyle w:val="Hipervnculo"/>
            <w:rFonts w:ascii="Arial" w:hAnsi="Arial" w:cs="Arial"/>
            <w:b w:val="0"/>
            <w:bCs/>
            <w:sz w:val="24"/>
          </w:rPr>
          <w:t xml:space="preserve">la </w:t>
        </w:r>
        <w:r w:rsidRPr="001D3502">
          <w:rPr>
            <w:rStyle w:val="Hipervnculo"/>
            <w:rFonts w:ascii="Arial" w:hAnsi="Arial" w:cs="Arial"/>
            <w:b w:val="0"/>
            <w:bCs/>
            <w:sz w:val="24"/>
          </w:rPr>
          <w:t>evaluación</w:t>
        </w:r>
      </w:hyperlink>
      <w:r>
        <w:rPr>
          <w:rFonts w:ascii="Arial" w:hAnsi="Arial" w:cs="Arial"/>
          <w:b w:val="0"/>
          <w:bCs/>
          <w:sz w:val="24"/>
        </w:rPr>
        <w:t>………………………………</w:t>
      </w:r>
      <w:r w:rsidR="009B400B">
        <w:rPr>
          <w:rFonts w:ascii="Arial" w:hAnsi="Arial" w:cs="Arial"/>
          <w:b w:val="0"/>
          <w:bCs/>
          <w:sz w:val="24"/>
        </w:rPr>
        <w:t>…</w:t>
      </w:r>
      <w:r>
        <w:rPr>
          <w:rFonts w:ascii="Arial" w:hAnsi="Arial" w:cs="Arial"/>
          <w:b w:val="0"/>
          <w:bCs/>
          <w:sz w:val="24"/>
        </w:rPr>
        <w:t>….</w:t>
      </w:r>
      <w:r w:rsidR="009B400B">
        <w:rPr>
          <w:rFonts w:ascii="Arial" w:hAnsi="Arial" w:cs="Arial"/>
          <w:b w:val="0"/>
          <w:bCs/>
          <w:sz w:val="24"/>
        </w:rPr>
        <w:t>6</w:t>
      </w:r>
      <w:r w:rsidR="006E50D3">
        <w:rPr>
          <w:rFonts w:ascii="Arial" w:hAnsi="Arial" w:cs="Arial"/>
          <w:b w:val="0"/>
          <w:bCs/>
          <w:sz w:val="24"/>
        </w:rPr>
        <w:t>4</w:t>
      </w:r>
    </w:p>
    <w:p w:rsidR="00F01441" w:rsidRDefault="00F01441">
      <w:pPr>
        <w:pStyle w:val="Textoindependiente31"/>
        <w:ind w:left="705"/>
        <w:rPr>
          <w:rFonts w:ascii="Arial" w:hAnsi="Arial" w:cs="Arial"/>
          <w:b w:val="0"/>
          <w:bCs/>
          <w:sz w:val="24"/>
        </w:rPr>
      </w:pPr>
      <w:r>
        <w:rPr>
          <w:rFonts w:ascii="Arial" w:hAnsi="Arial" w:cs="Arial"/>
          <w:b w:val="0"/>
          <w:bCs/>
          <w:sz w:val="24"/>
        </w:rPr>
        <w:t>7.2 Procedimientos</w:t>
      </w:r>
      <w:r w:rsidR="00F43C77">
        <w:rPr>
          <w:rFonts w:ascii="Arial" w:hAnsi="Arial" w:cs="Arial"/>
          <w:b w:val="0"/>
          <w:bCs/>
          <w:sz w:val="24"/>
        </w:rPr>
        <w:t>, técnicas e instrumentos</w:t>
      </w:r>
      <w:r>
        <w:rPr>
          <w:rFonts w:ascii="Arial" w:hAnsi="Arial" w:cs="Arial"/>
          <w:b w:val="0"/>
          <w:bCs/>
          <w:sz w:val="24"/>
        </w:rPr>
        <w:t xml:space="preserve"> de evaluación</w:t>
      </w:r>
    </w:p>
    <w:p w:rsidR="00F01441" w:rsidRDefault="00F01441">
      <w:pPr>
        <w:pStyle w:val="Textoindependiente31"/>
        <w:ind w:left="1416" w:firstLine="24"/>
        <w:rPr>
          <w:rFonts w:ascii="Arial" w:hAnsi="Arial" w:cs="Arial"/>
          <w:b w:val="0"/>
          <w:bCs/>
          <w:sz w:val="24"/>
        </w:rPr>
      </w:pPr>
      <w:r>
        <w:rPr>
          <w:rFonts w:ascii="Arial" w:hAnsi="Arial" w:cs="Arial"/>
          <w:b w:val="0"/>
          <w:bCs/>
          <w:sz w:val="24"/>
        </w:rPr>
        <w:t xml:space="preserve">A) </w:t>
      </w:r>
      <w:hyperlink w:anchor="capítulo7_2a" w:history="1">
        <w:r w:rsidRPr="001D3502">
          <w:rPr>
            <w:rStyle w:val="Hipervnculo"/>
            <w:rFonts w:ascii="Arial" w:hAnsi="Arial" w:cs="Arial"/>
            <w:b w:val="0"/>
            <w:bCs/>
            <w:sz w:val="24"/>
          </w:rPr>
          <w:t>Evaluación ordinaria</w:t>
        </w:r>
      </w:hyperlink>
      <w:r>
        <w:rPr>
          <w:rFonts w:ascii="Arial" w:hAnsi="Arial" w:cs="Arial"/>
          <w:b w:val="0"/>
          <w:bCs/>
          <w:sz w:val="24"/>
        </w:rPr>
        <w:t>...................................................................</w:t>
      </w:r>
      <w:r w:rsidR="000825E3">
        <w:rPr>
          <w:rFonts w:ascii="Arial" w:hAnsi="Arial" w:cs="Arial"/>
          <w:b w:val="0"/>
          <w:bCs/>
          <w:sz w:val="24"/>
        </w:rPr>
        <w:t>....</w:t>
      </w:r>
      <w:r>
        <w:rPr>
          <w:rFonts w:ascii="Arial" w:hAnsi="Arial" w:cs="Arial"/>
          <w:b w:val="0"/>
          <w:bCs/>
          <w:sz w:val="24"/>
        </w:rPr>
        <w:t>......</w:t>
      </w:r>
      <w:r w:rsidR="009B400B">
        <w:rPr>
          <w:rFonts w:ascii="Arial" w:hAnsi="Arial" w:cs="Arial"/>
          <w:b w:val="0"/>
          <w:bCs/>
          <w:sz w:val="24"/>
        </w:rPr>
        <w:t>6</w:t>
      </w:r>
      <w:r w:rsidR="006E50D3">
        <w:rPr>
          <w:rFonts w:ascii="Arial" w:hAnsi="Arial" w:cs="Arial"/>
          <w:b w:val="0"/>
          <w:bCs/>
          <w:sz w:val="24"/>
        </w:rPr>
        <w:t>5</w:t>
      </w:r>
    </w:p>
    <w:p w:rsidR="00F01441" w:rsidRDefault="00F01441">
      <w:pPr>
        <w:pStyle w:val="Textoindependiente31"/>
        <w:ind w:left="1416" w:firstLine="24"/>
        <w:rPr>
          <w:rFonts w:ascii="Arial" w:hAnsi="Arial" w:cs="Arial"/>
          <w:b w:val="0"/>
          <w:bCs/>
          <w:sz w:val="24"/>
        </w:rPr>
      </w:pPr>
      <w:r>
        <w:rPr>
          <w:rFonts w:ascii="Arial" w:hAnsi="Arial" w:cs="Arial"/>
          <w:b w:val="0"/>
          <w:bCs/>
          <w:sz w:val="24"/>
        </w:rPr>
        <w:t xml:space="preserve">B) </w:t>
      </w:r>
      <w:hyperlink w:anchor="capítulo7_2b" w:history="1">
        <w:r w:rsidRPr="001D3502">
          <w:rPr>
            <w:rStyle w:val="Hipervnculo"/>
            <w:rFonts w:ascii="Arial" w:hAnsi="Arial" w:cs="Arial"/>
            <w:b w:val="0"/>
            <w:bCs/>
            <w:sz w:val="24"/>
          </w:rPr>
          <w:t>Evaluación extraordinaria</w:t>
        </w:r>
      </w:hyperlink>
      <w:r>
        <w:rPr>
          <w:rFonts w:ascii="Arial" w:hAnsi="Arial" w:cs="Arial"/>
          <w:b w:val="0"/>
          <w:bCs/>
          <w:sz w:val="24"/>
        </w:rPr>
        <w:t>…………………………………………..…</w:t>
      </w:r>
      <w:r w:rsidR="009B400B">
        <w:rPr>
          <w:rFonts w:ascii="Arial" w:hAnsi="Arial" w:cs="Arial"/>
          <w:b w:val="0"/>
          <w:bCs/>
          <w:sz w:val="24"/>
        </w:rPr>
        <w:t>..</w:t>
      </w:r>
      <w:r>
        <w:rPr>
          <w:rFonts w:ascii="Arial" w:hAnsi="Arial" w:cs="Arial"/>
          <w:b w:val="0"/>
          <w:bCs/>
          <w:sz w:val="24"/>
        </w:rPr>
        <w:t>…</w:t>
      </w:r>
      <w:r w:rsidR="000825E3">
        <w:rPr>
          <w:rFonts w:ascii="Arial" w:hAnsi="Arial" w:cs="Arial"/>
          <w:b w:val="0"/>
          <w:bCs/>
          <w:sz w:val="24"/>
        </w:rPr>
        <w:t>6</w:t>
      </w:r>
      <w:r w:rsidR="006E50D3">
        <w:rPr>
          <w:rFonts w:ascii="Arial" w:hAnsi="Arial" w:cs="Arial"/>
          <w:b w:val="0"/>
          <w:bCs/>
          <w:sz w:val="24"/>
        </w:rPr>
        <w:t>7</w:t>
      </w:r>
    </w:p>
    <w:p w:rsidR="00F01441" w:rsidRDefault="00F01441">
      <w:pPr>
        <w:pStyle w:val="Textoindependiente31"/>
        <w:ind w:firstLine="708"/>
        <w:rPr>
          <w:rFonts w:ascii="Arial" w:hAnsi="Arial" w:cs="Arial"/>
          <w:b w:val="0"/>
          <w:bCs/>
          <w:sz w:val="24"/>
        </w:rPr>
      </w:pPr>
      <w:r>
        <w:rPr>
          <w:rFonts w:ascii="Arial" w:hAnsi="Arial" w:cs="Arial"/>
          <w:b w:val="0"/>
          <w:bCs/>
          <w:sz w:val="24"/>
        </w:rPr>
        <w:t xml:space="preserve">7.3 </w:t>
      </w:r>
      <w:hyperlink w:anchor="capítulo7_3" w:history="1">
        <w:r w:rsidRPr="001D3502">
          <w:rPr>
            <w:rStyle w:val="Hipervnculo"/>
            <w:rFonts w:ascii="Arial" w:hAnsi="Arial" w:cs="Arial"/>
            <w:b w:val="0"/>
            <w:bCs/>
            <w:sz w:val="24"/>
          </w:rPr>
          <w:t>Recuperación de materias no superadas en cursos anteriores</w:t>
        </w:r>
      </w:hyperlink>
      <w:r>
        <w:rPr>
          <w:rFonts w:ascii="Arial" w:hAnsi="Arial" w:cs="Arial"/>
          <w:b w:val="0"/>
          <w:bCs/>
          <w:sz w:val="24"/>
        </w:rPr>
        <w:t>.…………</w:t>
      </w:r>
      <w:r w:rsidR="009B400B">
        <w:rPr>
          <w:rFonts w:ascii="Arial" w:hAnsi="Arial" w:cs="Arial"/>
          <w:b w:val="0"/>
          <w:bCs/>
          <w:sz w:val="24"/>
        </w:rPr>
        <w:t>…</w:t>
      </w:r>
      <w:r>
        <w:rPr>
          <w:rFonts w:ascii="Arial" w:hAnsi="Arial" w:cs="Arial"/>
          <w:b w:val="0"/>
          <w:bCs/>
          <w:sz w:val="24"/>
        </w:rPr>
        <w:t>..</w:t>
      </w:r>
      <w:r w:rsidR="000825E3">
        <w:rPr>
          <w:rFonts w:ascii="Arial" w:hAnsi="Arial" w:cs="Arial"/>
          <w:b w:val="0"/>
          <w:bCs/>
          <w:sz w:val="24"/>
        </w:rPr>
        <w:t>6</w:t>
      </w:r>
      <w:r w:rsidR="006E50D3">
        <w:rPr>
          <w:rFonts w:ascii="Arial" w:hAnsi="Arial" w:cs="Arial"/>
          <w:b w:val="0"/>
          <w:bCs/>
          <w:sz w:val="24"/>
        </w:rPr>
        <w:t>7</w:t>
      </w:r>
    </w:p>
    <w:p w:rsidR="00F01441" w:rsidRPr="003C15F5" w:rsidRDefault="00F01441">
      <w:pPr>
        <w:pStyle w:val="Textoindependiente31"/>
        <w:ind w:left="2124" w:hanging="684"/>
        <w:rPr>
          <w:rFonts w:ascii="Arial" w:hAnsi="Arial" w:cs="Arial"/>
          <w:b w:val="0"/>
          <w:bCs/>
          <w:sz w:val="16"/>
          <w:szCs w:val="16"/>
        </w:rPr>
      </w:pPr>
    </w:p>
    <w:p w:rsidR="00F01441" w:rsidRDefault="00F01441">
      <w:pPr>
        <w:pStyle w:val="Textoindependiente31"/>
        <w:rPr>
          <w:rFonts w:ascii="Arial" w:hAnsi="Arial" w:cs="Arial"/>
          <w:b w:val="0"/>
          <w:bCs/>
          <w:sz w:val="24"/>
        </w:rPr>
      </w:pPr>
      <w:r>
        <w:rPr>
          <w:rFonts w:ascii="Arial" w:hAnsi="Arial" w:cs="Arial"/>
          <w:b w:val="0"/>
          <w:bCs/>
          <w:sz w:val="24"/>
        </w:rPr>
        <w:t xml:space="preserve">8. </w:t>
      </w:r>
      <w:r w:rsidR="00C81161">
        <w:rPr>
          <w:rFonts w:ascii="Arial" w:hAnsi="Arial" w:cs="Arial"/>
          <w:b w:val="0"/>
          <w:bCs/>
          <w:sz w:val="24"/>
        </w:rPr>
        <w:t>Medidas para la a</w:t>
      </w:r>
      <w:r>
        <w:rPr>
          <w:rFonts w:ascii="Arial" w:hAnsi="Arial" w:cs="Arial"/>
          <w:b w:val="0"/>
          <w:bCs/>
          <w:sz w:val="24"/>
        </w:rPr>
        <w:t>tención a la diversidad</w:t>
      </w:r>
    </w:p>
    <w:p w:rsidR="00C8041B" w:rsidRDefault="00C8041B" w:rsidP="00C8041B">
      <w:pPr>
        <w:pStyle w:val="Textoindependiente31"/>
        <w:ind w:firstLine="708"/>
        <w:rPr>
          <w:rFonts w:ascii="Arial" w:hAnsi="Arial" w:cs="Arial"/>
          <w:b w:val="0"/>
          <w:bCs/>
          <w:sz w:val="24"/>
        </w:rPr>
      </w:pPr>
      <w:r>
        <w:rPr>
          <w:rFonts w:ascii="Arial" w:hAnsi="Arial" w:cs="Arial"/>
          <w:b w:val="0"/>
          <w:bCs/>
          <w:sz w:val="24"/>
        </w:rPr>
        <w:t xml:space="preserve">8.1 </w:t>
      </w:r>
      <w:hyperlink w:anchor="capítulo8_1" w:history="1">
        <w:r w:rsidRPr="001D3502">
          <w:rPr>
            <w:rStyle w:val="Hipervnculo"/>
            <w:rFonts w:ascii="Arial" w:hAnsi="Arial" w:cs="Arial"/>
            <w:b w:val="0"/>
            <w:bCs/>
            <w:sz w:val="24"/>
          </w:rPr>
          <w:t>Ad</w:t>
        </w:r>
        <w:r w:rsidR="004B2357" w:rsidRPr="001D3502">
          <w:rPr>
            <w:rStyle w:val="Hipervnculo"/>
            <w:rFonts w:ascii="Arial" w:hAnsi="Arial" w:cs="Arial"/>
            <w:b w:val="0"/>
            <w:bCs/>
            <w:sz w:val="24"/>
          </w:rPr>
          <w:t>aptabilidad</w:t>
        </w:r>
        <w:r w:rsidRPr="001D3502">
          <w:rPr>
            <w:rStyle w:val="Hipervnculo"/>
            <w:rFonts w:ascii="Arial" w:hAnsi="Arial" w:cs="Arial"/>
            <w:b w:val="0"/>
            <w:bCs/>
            <w:sz w:val="24"/>
          </w:rPr>
          <w:t xml:space="preserve"> general de los contenidos</w:t>
        </w:r>
        <w:r w:rsidR="004B2357" w:rsidRPr="001D3502">
          <w:rPr>
            <w:rStyle w:val="Hipervnculo"/>
            <w:rFonts w:ascii="Arial" w:hAnsi="Arial" w:cs="Arial"/>
            <w:b w:val="0"/>
            <w:bCs/>
            <w:sz w:val="24"/>
          </w:rPr>
          <w:t>,</w:t>
        </w:r>
        <w:r w:rsidRPr="001D3502">
          <w:rPr>
            <w:rStyle w:val="Hipervnculo"/>
            <w:rFonts w:ascii="Arial" w:hAnsi="Arial" w:cs="Arial"/>
            <w:b w:val="0"/>
            <w:bCs/>
            <w:sz w:val="24"/>
          </w:rPr>
          <w:t xml:space="preserve"> y adaptaciones curriculares</w:t>
        </w:r>
      </w:hyperlink>
      <w:r w:rsidR="004B2357">
        <w:rPr>
          <w:rFonts w:ascii="Arial" w:hAnsi="Arial" w:cs="Arial"/>
          <w:b w:val="0"/>
          <w:bCs/>
          <w:sz w:val="24"/>
        </w:rPr>
        <w:t>…</w:t>
      </w:r>
      <w:r w:rsidR="009B400B">
        <w:rPr>
          <w:rFonts w:ascii="Arial" w:hAnsi="Arial" w:cs="Arial"/>
          <w:b w:val="0"/>
          <w:bCs/>
          <w:sz w:val="24"/>
        </w:rPr>
        <w:t>..</w:t>
      </w:r>
      <w:r>
        <w:rPr>
          <w:rFonts w:ascii="Arial" w:hAnsi="Arial" w:cs="Arial"/>
          <w:b w:val="0"/>
          <w:bCs/>
          <w:sz w:val="24"/>
        </w:rPr>
        <w:t>....</w:t>
      </w:r>
      <w:r w:rsidR="006E50D3">
        <w:rPr>
          <w:rFonts w:ascii="Arial" w:hAnsi="Arial" w:cs="Arial"/>
          <w:b w:val="0"/>
          <w:bCs/>
          <w:sz w:val="24"/>
        </w:rPr>
        <w:t>69</w:t>
      </w:r>
    </w:p>
    <w:p w:rsidR="00C8041B" w:rsidRDefault="00C8041B" w:rsidP="00C8041B">
      <w:pPr>
        <w:pStyle w:val="Textoindependiente31"/>
        <w:ind w:firstLine="708"/>
        <w:rPr>
          <w:rFonts w:ascii="Arial" w:hAnsi="Arial" w:cs="Arial"/>
          <w:b w:val="0"/>
          <w:bCs/>
          <w:sz w:val="24"/>
        </w:rPr>
      </w:pPr>
      <w:r>
        <w:rPr>
          <w:rFonts w:ascii="Arial" w:hAnsi="Arial" w:cs="Arial"/>
          <w:b w:val="0"/>
          <w:bCs/>
          <w:sz w:val="24"/>
        </w:rPr>
        <w:t xml:space="preserve">8.2 </w:t>
      </w:r>
      <w:hyperlink w:anchor="capítulo8_2" w:history="1">
        <w:r w:rsidRPr="001D3502">
          <w:rPr>
            <w:rStyle w:val="Hipervnculo"/>
            <w:rFonts w:ascii="Arial" w:hAnsi="Arial" w:cs="Arial"/>
            <w:b w:val="0"/>
            <w:bCs/>
            <w:sz w:val="24"/>
          </w:rPr>
          <w:t xml:space="preserve">Respuesta educativa para </w:t>
        </w:r>
        <w:r w:rsidR="007B036D">
          <w:rPr>
            <w:rStyle w:val="Hipervnculo"/>
            <w:rFonts w:ascii="Arial" w:hAnsi="Arial" w:cs="Arial"/>
            <w:b w:val="0"/>
            <w:bCs/>
            <w:sz w:val="24"/>
          </w:rPr>
          <w:t xml:space="preserve">el </w:t>
        </w:r>
        <w:r w:rsidRPr="001D3502">
          <w:rPr>
            <w:rStyle w:val="Hipervnculo"/>
            <w:rFonts w:ascii="Arial" w:hAnsi="Arial" w:cs="Arial"/>
            <w:b w:val="0"/>
            <w:bCs/>
            <w:sz w:val="24"/>
          </w:rPr>
          <w:t>alumnado con alta capacidad intelectual</w:t>
        </w:r>
      </w:hyperlink>
      <w:r>
        <w:rPr>
          <w:rFonts w:ascii="Arial" w:hAnsi="Arial" w:cs="Arial"/>
          <w:b w:val="0"/>
          <w:bCs/>
          <w:sz w:val="24"/>
        </w:rPr>
        <w:t>.</w:t>
      </w:r>
      <w:r w:rsidR="00BB6309">
        <w:rPr>
          <w:rFonts w:ascii="Arial" w:hAnsi="Arial" w:cs="Arial"/>
          <w:b w:val="0"/>
          <w:bCs/>
          <w:sz w:val="24"/>
        </w:rPr>
        <w:t>.</w:t>
      </w:r>
      <w:r>
        <w:rPr>
          <w:rFonts w:ascii="Arial" w:hAnsi="Arial" w:cs="Arial"/>
          <w:b w:val="0"/>
          <w:bCs/>
          <w:sz w:val="24"/>
        </w:rPr>
        <w:t>......</w:t>
      </w:r>
      <w:r w:rsidR="00095447">
        <w:rPr>
          <w:rFonts w:ascii="Arial" w:hAnsi="Arial" w:cs="Arial"/>
          <w:b w:val="0"/>
          <w:bCs/>
          <w:sz w:val="24"/>
        </w:rPr>
        <w:t>7</w:t>
      </w:r>
      <w:r w:rsidR="006E50D3">
        <w:rPr>
          <w:rFonts w:ascii="Arial" w:hAnsi="Arial" w:cs="Arial"/>
          <w:b w:val="0"/>
          <w:bCs/>
          <w:sz w:val="24"/>
        </w:rPr>
        <w:t>1</w:t>
      </w:r>
    </w:p>
    <w:p w:rsidR="00F01441" w:rsidRPr="003C15F5" w:rsidRDefault="00F01441">
      <w:pPr>
        <w:pStyle w:val="Textoindependiente31"/>
        <w:ind w:firstLine="708"/>
        <w:rPr>
          <w:rFonts w:ascii="Arial" w:hAnsi="Arial" w:cs="Arial"/>
          <w:b w:val="0"/>
          <w:bCs/>
          <w:sz w:val="16"/>
          <w:szCs w:val="16"/>
        </w:rPr>
      </w:pPr>
    </w:p>
    <w:p w:rsidR="00F01441" w:rsidRDefault="00F01441">
      <w:pPr>
        <w:pStyle w:val="Textoindependiente31"/>
        <w:rPr>
          <w:rFonts w:ascii="Arial" w:hAnsi="Arial" w:cs="Arial"/>
          <w:b w:val="0"/>
          <w:bCs/>
          <w:sz w:val="24"/>
        </w:rPr>
      </w:pPr>
      <w:r>
        <w:rPr>
          <w:rFonts w:ascii="Arial" w:hAnsi="Arial" w:cs="Arial"/>
          <w:b w:val="0"/>
          <w:bCs/>
          <w:sz w:val="24"/>
        </w:rPr>
        <w:t>9. Actividades complementarias y extraescolares</w:t>
      </w:r>
      <w:r w:rsidR="00C81161">
        <w:rPr>
          <w:rFonts w:ascii="Arial" w:hAnsi="Arial" w:cs="Arial"/>
          <w:b w:val="0"/>
          <w:bCs/>
          <w:sz w:val="24"/>
        </w:rPr>
        <w:t>, y de otros planes y programas</w:t>
      </w:r>
    </w:p>
    <w:p w:rsidR="00F01441" w:rsidRDefault="00F01441">
      <w:pPr>
        <w:pStyle w:val="Textoindependiente31"/>
        <w:ind w:firstLine="708"/>
        <w:rPr>
          <w:rFonts w:ascii="Arial" w:hAnsi="Arial" w:cs="Arial"/>
          <w:b w:val="0"/>
          <w:bCs/>
          <w:sz w:val="24"/>
        </w:rPr>
      </w:pPr>
      <w:r>
        <w:rPr>
          <w:rFonts w:ascii="Arial" w:hAnsi="Arial" w:cs="Arial"/>
          <w:b w:val="0"/>
          <w:bCs/>
          <w:sz w:val="24"/>
        </w:rPr>
        <w:t xml:space="preserve">9.1 </w:t>
      </w:r>
      <w:hyperlink w:anchor="capítulo9_1" w:history="1">
        <w:r w:rsidRPr="001D3502">
          <w:rPr>
            <w:rStyle w:val="Hipervnculo"/>
            <w:rFonts w:ascii="Arial" w:hAnsi="Arial" w:cs="Arial"/>
            <w:b w:val="0"/>
            <w:bCs/>
            <w:sz w:val="24"/>
          </w:rPr>
          <w:t xml:space="preserve">Actividades de </w:t>
        </w:r>
        <w:r w:rsidR="00685A49" w:rsidRPr="001D3502">
          <w:rPr>
            <w:rStyle w:val="Hipervnculo"/>
            <w:rFonts w:ascii="Arial" w:hAnsi="Arial" w:cs="Arial"/>
            <w:b w:val="0"/>
            <w:bCs/>
            <w:sz w:val="24"/>
          </w:rPr>
          <w:t xml:space="preserve">fomento de la </w:t>
        </w:r>
        <w:r w:rsidRPr="001D3502">
          <w:rPr>
            <w:rStyle w:val="Hipervnculo"/>
            <w:rFonts w:ascii="Arial" w:hAnsi="Arial" w:cs="Arial"/>
            <w:b w:val="0"/>
            <w:bCs/>
            <w:sz w:val="24"/>
          </w:rPr>
          <w:t>coeducación</w:t>
        </w:r>
      </w:hyperlink>
      <w:r>
        <w:rPr>
          <w:rFonts w:ascii="Arial" w:hAnsi="Arial" w:cs="Arial"/>
          <w:b w:val="0"/>
          <w:bCs/>
          <w:sz w:val="24"/>
        </w:rPr>
        <w:t>......................................</w:t>
      </w:r>
      <w:r w:rsidR="004242F0">
        <w:rPr>
          <w:rFonts w:ascii="Arial" w:hAnsi="Arial" w:cs="Arial"/>
          <w:b w:val="0"/>
          <w:bCs/>
          <w:sz w:val="24"/>
        </w:rPr>
        <w:t>..</w:t>
      </w:r>
      <w:r>
        <w:rPr>
          <w:rFonts w:ascii="Arial" w:hAnsi="Arial" w:cs="Arial"/>
          <w:b w:val="0"/>
          <w:bCs/>
          <w:sz w:val="24"/>
        </w:rPr>
        <w:t>............</w:t>
      </w:r>
      <w:r w:rsidR="00095447">
        <w:rPr>
          <w:rFonts w:ascii="Arial" w:hAnsi="Arial" w:cs="Arial"/>
          <w:b w:val="0"/>
          <w:bCs/>
          <w:sz w:val="24"/>
        </w:rPr>
        <w:t>7</w:t>
      </w:r>
      <w:r w:rsidR="006E50D3">
        <w:rPr>
          <w:rFonts w:ascii="Arial" w:hAnsi="Arial" w:cs="Arial"/>
          <w:b w:val="0"/>
          <w:bCs/>
          <w:sz w:val="24"/>
        </w:rPr>
        <w:t>3</w:t>
      </w:r>
    </w:p>
    <w:p w:rsidR="00F01441" w:rsidRDefault="00F01441">
      <w:pPr>
        <w:pStyle w:val="Textoindependiente31"/>
        <w:ind w:firstLine="708"/>
        <w:rPr>
          <w:rFonts w:ascii="Arial" w:hAnsi="Arial" w:cs="Arial"/>
          <w:b w:val="0"/>
          <w:bCs/>
          <w:sz w:val="24"/>
        </w:rPr>
      </w:pPr>
      <w:r>
        <w:rPr>
          <w:rFonts w:ascii="Arial" w:hAnsi="Arial" w:cs="Arial"/>
          <w:b w:val="0"/>
          <w:bCs/>
          <w:sz w:val="24"/>
        </w:rPr>
        <w:t xml:space="preserve">9.2 </w:t>
      </w:r>
      <w:hyperlink w:anchor="capítulo9_2" w:history="1">
        <w:r w:rsidRPr="001D3502">
          <w:rPr>
            <w:rStyle w:val="Hipervnculo"/>
            <w:rFonts w:ascii="Arial" w:hAnsi="Arial" w:cs="Arial"/>
            <w:b w:val="0"/>
            <w:bCs/>
            <w:sz w:val="24"/>
          </w:rPr>
          <w:t>Actividades extraescolares propuestas para el curso actual</w:t>
        </w:r>
      </w:hyperlink>
      <w:r>
        <w:rPr>
          <w:rFonts w:ascii="Arial" w:hAnsi="Arial" w:cs="Arial"/>
          <w:b w:val="0"/>
          <w:bCs/>
          <w:sz w:val="24"/>
        </w:rPr>
        <w:t>……………</w:t>
      </w:r>
      <w:r w:rsidR="00685A49">
        <w:rPr>
          <w:rFonts w:ascii="Arial" w:hAnsi="Arial" w:cs="Arial"/>
          <w:b w:val="0"/>
          <w:bCs/>
          <w:sz w:val="24"/>
        </w:rPr>
        <w:t>..</w:t>
      </w:r>
      <w:r>
        <w:rPr>
          <w:rFonts w:ascii="Arial" w:hAnsi="Arial" w:cs="Arial"/>
          <w:b w:val="0"/>
          <w:bCs/>
          <w:sz w:val="24"/>
        </w:rPr>
        <w:t>…..</w:t>
      </w:r>
      <w:r w:rsidR="00685A49">
        <w:rPr>
          <w:rFonts w:ascii="Arial" w:hAnsi="Arial" w:cs="Arial"/>
          <w:b w:val="0"/>
          <w:bCs/>
          <w:sz w:val="24"/>
        </w:rPr>
        <w:t>7</w:t>
      </w:r>
      <w:r w:rsidR="006E50D3">
        <w:rPr>
          <w:rFonts w:ascii="Arial" w:hAnsi="Arial" w:cs="Arial"/>
          <w:b w:val="0"/>
          <w:bCs/>
          <w:sz w:val="24"/>
        </w:rPr>
        <w:t>6</w:t>
      </w:r>
    </w:p>
    <w:p w:rsidR="00F01441" w:rsidRDefault="00F01441">
      <w:pPr>
        <w:pStyle w:val="Textoindependiente31"/>
        <w:rPr>
          <w:rFonts w:ascii="Arial" w:hAnsi="Arial" w:cs="Arial"/>
          <w:b w:val="0"/>
          <w:bCs/>
          <w:sz w:val="24"/>
        </w:rPr>
      </w:pPr>
      <w:r>
        <w:rPr>
          <w:rFonts w:ascii="Arial" w:hAnsi="Arial" w:cs="Arial"/>
          <w:b w:val="0"/>
          <w:bCs/>
          <w:sz w:val="24"/>
        </w:rPr>
        <w:tab/>
        <w:t xml:space="preserve">9.3 </w:t>
      </w:r>
      <w:hyperlink w:anchor="capítulo9_3" w:history="1">
        <w:r w:rsidR="00685A49" w:rsidRPr="001D3502">
          <w:rPr>
            <w:rStyle w:val="Hipervnculo"/>
            <w:rFonts w:ascii="Arial" w:hAnsi="Arial" w:cs="Arial"/>
            <w:b w:val="0"/>
            <w:bCs/>
            <w:sz w:val="24"/>
          </w:rPr>
          <w:t>Actividades de fomento de la lectura</w:t>
        </w:r>
      </w:hyperlink>
      <w:r w:rsidR="00685A49">
        <w:rPr>
          <w:rFonts w:ascii="Arial" w:hAnsi="Arial" w:cs="Arial"/>
          <w:b w:val="0"/>
          <w:bCs/>
          <w:sz w:val="24"/>
        </w:rPr>
        <w:t>….</w:t>
      </w:r>
      <w:r>
        <w:rPr>
          <w:rFonts w:ascii="Arial" w:hAnsi="Arial" w:cs="Arial"/>
          <w:b w:val="0"/>
          <w:bCs/>
          <w:sz w:val="24"/>
        </w:rPr>
        <w:t>………………………………….</w:t>
      </w:r>
      <w:r w:rsidR="00685A49">
        <w:rPr>
          <w:rFonts w:ascii="Arial" w:hAnsi="Arial" w:cs="Arial"/>
          <w:b w:val="0"/>
          <w:bCs/>
          <w:sz w:val="24"/>
        </w:rPr>
        <w:t>..</w:t>
      </w:r>
      <w:r>
        <w:rPr>
          <w:rFonts w:ascii="Arial" w:hAnsi="Arial" w:cs="Arial"/>
          <w:b w:val="0"/>
          <w:bCs/>
          <w:sz w:val="24"/>
        </w:rPr>
        <w:t>……</w:t>
      </w:r>
      <w:r w:rsidR="00167790">
        <w:rPr>
          <w:rFonts w:ascii="Arial" w:hAnsi="Arial" w:cs="Arial"/>
          <w:b w:val="0"/>
          <w:bCs/>
          <w:sz w:val="24"/>
        </w:rPr>
        <w:t>7</w:t>
      </w:r>
      <w:r w:rsidR="006E50D3">
        <w:rPr>
          <w:rFonts w:ascii="Arial" w:hAnsi="Arial" w:cs="Arial"/>
          <w:b w:val="0"/>
          <w:bCs/>
          <w:sz w:val="24"/>
        </w:rPr>
        <w:t>7</w:t>
      </w:r>
    </w:p>
    <w:p w:rsidR="00F01441" w:rsidRPr="003C15F5" w:rsidRDefault="00F01441">
      <w:pPr>
        <w:pStyle w:val="Textoindependiente31"/>
        <w:rPr>
          <w:rFonts w:ascii="Arial" w:hAnsi="Arial" w:cs="Arial"/>
          <w:b w:val="0"/>
          <w:bCs/>
          <w:sz w:val="16"/>
          <w:szCs w:val="16"/>
        </w:rPr>
      </w:pPr>
    </w:p>
    <w:p w:rsidR="00F01441" w:rsidRDefault="00F01441">
      <w:pPr>
        <w:pStyle w:val="Textoindependiente31"/>
        <w:rPr>
          <w:rFonts w:ascii="Arial" w:hAnsi="Arial" w:cs="Arial"/>
          <w:b w:val="0"/>
          <w:bCs/>
          <w:sz w:val="24"/>
        </w:rPr>
      </w:pPr>
      <w:r>
        <w:rPr>
          <w:rFonts w:ascii="Arial" w:hAnsi="Arial" w:cs="Arial"/>
          <w:b w:val="0"/>
          <w:bCs/>
          <w:sz w:val="24"/>
        </w:rPr>
        <w:t xml:space="preserve">10. </w:t>
      </w:r>
      <w:hyperlink w:anchor="capítulo10" w:history="1">
        <w:r w:rsidRPr="00763FBC">
          <w:rPr>
            <w:rStyle w:val="Hipervnculo"/>
            <w:rFonts w:ascii="Arial" w:hAnsi="Arial" w:cs="Arial"/>
            <w:b w:val="0"/>
            <w:bCs/>
            <w:sz w:val="24"/>
          </w:rPr>
          <w:t xml:space="preserve">Seguimiento de la Programación y de </w:t>
        </w:r>
        <w:r w:rsidR="00596EA5" w:rsidRPr="00763FBC">
          <w:rPr>
            <w:rStyle w:val="Hipervnculo"/>
            <w:rFonts w:ascii="Arial" w:hAnsi="Arial" w:cs="Arial"/>
            <w:b w:val="0"/>
            <w:bCs/>
            <w:sz w:val="24"/>
          </w:rPr>
          <w:t>programas de actividades complementarios</w:t>
        </w:r>
      </w:hyperlink>
    </w:p>
    <w:p w:rsidR="00F01441" w:rsidRDefault="00D9522D">
      <w:pPr>
        <w:pStyle w:val="Textoindependiente31"/>
        <w:rPr>
          <w:rFonts w:ascii="Arial" w:hAnsi="Arial" w:cs="Arial"/>
          <w:b w:val="0"/>
          <w:bCs/>
          <w:sz w:val="24"/>
          <w:szCs w:val="24"/>
        </w:rPr>
      </w:pPr>
      <w:r>
        <w:rPr>
          <w:rFonts w:ascii="Arial" w:hAnsi="Arial" w:cs="Arial"/>
          <w:b w:val="0"/>
          <w:bCs/>
          <w:sz w:val="24"/>
          <w:szCs w:val="24"/>
        </w:rPr>
        <w:tab/>
        <w:t>10.1 Contenidos de la Programación y rendimiento del alumnado…………….</w:t>
      </w:r>
      <w:r w:rsidR="00685A49">
        <w:rPr>
          <w:rFonts w:ascii="Arial" w:hAnsi="Arial" w:cs="Arial"/>
          <w:b w:val="0"/>
          <w:bCs/>
          <w:sz w:val="24"/>
          <w:szCs w:val="24"/>
        </w:rPr>
        <w:t>..</w:t>
      </w:r>
      <w:r>
        <w:rPr>
          <w:rFonts w:ascii="Arial" w:hAnsi="Arial" w:cs="Arial"/>
          <w:b w:val="0"/>
          <w:bCs/>
          <w:sz w:val="24"/>
          <w:szCs w:val="24"/>
        </w:rPr>
        <w:t>.</w:t>
      </w:r>
      <w:r w:rsidR="00095447">
        <w:rPr>
          <w:rFonts w:ascii="Arial" w:hAnsi="Arial" w:cs="Arial"/>
          <w:b w:val="0"/>
          <w:bCs/>
          <w:sz w:val="24"/>
          <w:szCs w:val="24"/>
        </w:rPr>
        <w:t>8</w:t>
      </w:r>
      <w:r w:rsidR="006E50D3">
        <w:rPr>
          <w:rFonts w:ascii="Arial" w:hAnsi="Arial" w:cs="Arial"/>
          <w:b w:val="0"/>
          <w:bCs/>
          <w:sz w:val="24"/>
          <w:szCs w:val="24"/>
        </w:rPr>
        <w:t>0</w:t>
      </w:r>
    </w:p>
    <w:p w:rsidR="00401BDA" w:rsidRDefault="00401BDA" w:rsidP="00401BDA">
      <w:pPr>
        <w:pStyle w:val="Textoindependiente31"/>
        <w:rPr>
          <w:rFonts w:ascii="Arial" w:hAnsi="Arial" w:cs="Arial"/>
          <w:b w:val="0"/>
          <w:bCs/>
          <w:sz w:val="24"/>
          <w:szCs w:val="24"/>
        </w:rPr>
      </w:pPr>
      <w:r>
        <w:rPr>
          <w:rFonts w:ascii="Arial" w:hAnsi="Arial" w:cs="Arial"/>
          <w:b w:val="0"/>
          <w:bCs/>
          <w:sz w:val="24"/>
          <w:szCs w:val="24"/>
        </w:rPr>
        <w:tab/>
        <w:t>10.</w:t>
      </w:r>
      <w:r w:rsidR="002F6B90">
        <w:rPr>
          <w:rFonts w:ascii="Arial" w:hAnsi="Arial" w:cs="Arial"/>
          <w:b w:val="0"/>
          <w:bCs/>
          <w:sz w:val="24"/>
          <w:szCs w:val="24"/>
        </w:rPr>
        <w:t>2</w:t>
      </w:r>
      <w:r>
        <w:rPr>
          <w:rFonts w:ascii="Arial" w:hAnsi="Arial" w:cs="Arial"/>
          <w:b w:val="0"/>
          <w:bCs/>
          <w:sz w:val="24"/>
          <w:szCs w:val="24"/>
        </w:rPr>
        <w:t xml:space="preserve"> </w:t>
      </w:r>
      <w:r w:rsidR="001B5E17">
        <w:rPr>
          <w:rFonts w:ascii="Arial" w:hAnsi="Arial" w:cs="Arial"/>
          <w:b w:val="0"/>
          <w:bCs/>
          <w:sz w:val="24"/>
          <w:szCs w:val="24"/>
        </w:rPr>
        <w:t>Actividades de coeducación</w:t>
      </w:r>
      <w:r w:rsidR="00596EA5">
        <w:rPr>
          <w:rFonts w:ascii="Arial" w:hAnsi="Arial" w:cs="Arial"/>
          <w:b w:val="0"/>
          <w:bCs/>
          <w:sz w:val="24"/>
          <w:szCs w:val="24"/>
        </w:rPr>
        <w:t xml:space="preserve"> y plan de lecturas</w:t>
      </w:r>
      <w:r>
        <w:rPr>
          <w:rFonts w:ascii="Arial" w:hAnsi="Arial" w:cs="Arial"/>
          <w:b w:val="0"/>
          <w:bCs/>
          <w:sz w:val="24"/>
          <w:szCs w:val="24"/>
        </w:rPr>
        <w:t>…………….………</w:t>
      </w:r>
      <w:r w:rsidR="00737039">
        <w:rPr>
          <w:rFonts w:ascii="Arial" w:hAnsi="Arial" w:cs="Arial"/>
          <w:b w:val="0"/>
          <w:bCs/>
          <w:sz w:val="24"/>
          <w:szCs w:val="24"/>
        </w:rPr>
        <w:t>…</w:t>
      </w:r>
      <w:r w:rsidR="00685A49">
        <w:rPr>
          <w:rFonts w:ascii="Arial" w:hAnsi="Arial" w:cs="Arial"/>
          <w:b w:val="0"/>
          <w:bCs/>
          <w:sz w:val="24"/>
          <w:szCs w:val="24"/>
        </w:rPr>
        <w:t>..</w:t>
      </w:r>
      <w:r w:rsidR="00737039">
        <w:rPr>
          <w:rFonts w:ascii="Arial" w:hAnsi="Arial" w:cs="Arial"/>
          <w:b w:val="0"/>
          <w:bCs/>
          <w:sz w:val="24"/>
          <w:szCs w:val="24"/>
        </w:rPr>
        <w:t>…</w:t>
      </w:r>
      <w:r>
        <w:rPr>
          <w:rFonts w:ascii="Arial" w:hAnsi="Arial" w:cs="Arial"/>
          <w:b w:val="0"/>
          <w:bCs/>
          <w:sz w:val="24"/>
          <w:szCs w:val="24"/>
        </w:rPr>
        <w:t>….</w:t>
      </w:r>
      <w:r w:rsidR="00095447">
        <w:rPr>
          <w:rFonts w:ascii="Arial" w:hAnsi="Arial" w:cs="Arial"/>
          <w:b w:val="0"/>
          <w:bCs/>
          <w:sz w:val="24"/>
          <w:szCs w:val="24"/>
        </w:rPr>
        <w:t>8</w:t>
      </w:r>
      <w:r w:rsidR="006E50D3">
        <w:rPr>
          <w:rFonts w:ascii="Arial" w:hAnsi="Arial" w:cs="Arial"/>
          <w:b w:val="0"/>
          <w:bCs/>
          <w:sz w:val="24"/>
          <w:szCs w:val="24"/>
        </w:rPr>
        <w:t>0</w:t>
      </w:r>
    </w:p>
    <w:p w:rsidR="00F01441" w:rsidRDefault="003E568C">
      <w:pPr>
        <w:pStyle w:val="Textoindependiente31"/>
        <w:rPr>
          <w:rFonts w:ascii="Arial" w:hAnsi="Arial" w:cs="Arial"/>
          <w:b w:val="0"/>
          <w:bCs/>
          <w:sz w:val="24"/>
          <w:szCs w:val="24"/>
        </w:rPr>
      </w:pPr>
      <w:r>
        <w:rPr>
          <w:rFonts w:ascii="Arial" w:hAnsi="Arial" w:cs="Arial"/>
          <w:b w:val="0"/>
          <w:bCs/>
          <w:sz w:val="24"/>
          <w:szCs w:val="24"/>
        </w:rPr>
        <w:tab/>
        <w:t>10.</w:t>
      </w:r>
      <w:r w:rsidR="002F6B90">
        <w:rPr>
          <w:rFonts w:ascii="Arial" w:hAnsi="Arial" w:cs="Arial"/>
          <w:b w:val="0"/>
          <w:bCs/>
          <w:sz w:val="24"/>
          <w:szCs w:val="24"/>
        </w:rPr>
        <w:t>3</w:t>
      </w:r>
      <w:r>
        <w:rPr>
          <w:rFonts w:ascii="Arial" w:hAnsi="Arial" w:cs="Arial"/>
          <w:b w:val="0"/>
          <w:bCs/>
          <w:sz w:val="24"/>
          <w:szCs w:val="24"/>
        </w:rPr>
        <w:t xml:space="preserve"> Actividades </w:t>
      </w:r>
      <w:r w:rsidR="001B5E17">
        <w:rPr>
          <w:rFonts w:ascii="Arial" w:hAnsi="Arial" w:cs="Arial"/>
          <w:b w:val="0"/>
          <w:bCs/>
          <w:sz w:val="24"/>
          <w:szCs w:val="24"/>
        </w:rPr>
        <w:t xml:space="preserve">extraescolares y recuperación de materias </w:t>
      </w:r>
      <w:proofErr w:type="gramStart"/>
      <w:r w:rsidR="001B5E17">
        <w:rPr>
          <w:rFonts w:ascii="Arial" w:hAnsi="Arial" w:cs="Arial"/>
          <w:b w:val="0"/>
          <w:bCs/>
          <w:sz w:val="24"/>
          <w:szCs w:val="24"/>
        </w:rPr>
        <w:t>pendientes.</w:t>
      </w:r>
      <w:r w:rsidR="002F6B90">
        <w:rPr>
          <w:rFonts w:ascii="Arial" w:hAnsi="Arial" w:cs="Arial"/>
          <w:b w:val="0"/>
          <w:bCs/>
          <w:sz w:val="24"/>
          <w:szCs w:val="24"/>
        </w:rPr>
        <w:t>…</w:t>
      </w:r>
      <w:r w:rsidR="00685A49">
        <w:rPr>
          <w:rFonts w:ascii="Arial" w:hAnsi="Arial" w:cs="Arial"/>
          <w:b w:val="0"/>
          <w:bCs/>
          <w:sz w:val="24"/>
          <w:szCs w:val="24"/>
        </w:rPr>
        <w:t>…</w:t>
      </w:r>
      <w:r>
        <w:rPr>
          <w:rFonts w:ascii="Arial" w:hAnsi="Arial" w:cs="Arial"/>
          <w:b w:val="0"/>
          <w:bCs/>
          <w:sz w:val="24"/>
          <w:szCs w:val="24"/>
        </w:rPr>
        <w:t>…</w:t>
      </w:r>
      <w:r w:rsidR="00095447">
        <w:rPr>
          <w:rFonts w:ascii="Arial" w:hAnsi="Arial" w:cs="Arial"/>
          <w:b w:val="0"/>
          <w:bCs/>
          <w:sz w:val="24"/>
          <w:szCs w:val="24"/>
        </w:rPr>
        <w:t>8</w:t>
      </w:r>
      <w:r w:rsidR="006E50D3">
        <w:rPr>
          <w:rFonts w:ascii="Arial" w:hAnsi="Arial" w:cs="Arial"/>
          <w:b w:val="0"/>
          <w:bCs/>
          <w:sz w:val="24"/>
          <w:szCs w:val="24"/>
        </w:rPr>
        <w:t>0</w:t>
      </w:r>
      <w:proofErr w:type="gramEnd"/>
    </w:p>
    <w:p w:rsidR="00F01441" w:rsidRPr="00027467" w:rsidRDefault="00F01441">
      <w:pPr>
        <w:pStyle w:val="Textoindependiente31"/>
        <w:rPr>
          <w:rFonts w:ascii="Arial" w:hAnsi="Arial" w:cs="Arial"/>
          <w:b w:val="0"/>
          <w:bCs/>
          <w:sz w:val="16"/>
          <w:szCs w:val="16"/>
        </w:rPr>
      </w:pPr>
    </w:p>
    <w:p w:rsidR="00F01441" w:rsidRPr="00642BF3" w:rsidRDefault="0028655C" w:rsidP="00642BF3">
      <w:pPr>
        <w:pStyle w:val="Textoindependiente31"/>
        <w:spacing w:after="120"/>
        <w:ind w:left="1134" w:hanging="1134"/>
        <w:rPr>
          <w:rFonts w:ascii="Arial" w:hAnsi="Arial" w:cs="Arial"/>
          <w:b w:val="0"/>
          <w:bCs/>
          <w:sz w:val="24"/>
          <w:szCs w:val="24"/>
        </w:rPr>
      </w:pPr>
      <w:hyperlink w:anchor="anexo1" w:history="1">
        <w:r w:rsidR="00F01441" w:rsidRPr="00642BF3">
          <w:rPr>
            <w:rStyle w:val="Hipervnculo"/>
            <w:rFonts w:ascii="Arial" w:hAnsi="Arial" w:cs="Arial"/>
            <w:b w:val="0"/>
            <w:bCs/>
            <w:sz w:val="24"/>
            <w:szCs w:val="24"/>
          </w:rPr>
          <w:t>ANE</w:t>
        </w:r>
        <w:r w:rsidR="00F01441" w:rsidRPr="00642BF3">
          <w:rPr>
            <w:rStyle w:val="Hipervnculo"/>
            <w:rFonts w:ascii="Arial" w:hAnsi="Arial" w:cs="Arial"/>
            <w:b w:val="0"/>
            <w:bCs/>
            <w:sz w:val="24"/>
            <w:szCs w:val="24"/>
          </w:rPr>
          <w:t>X</w:t>
        </w:r>
        <w:r w:rsidR="00F01441" w:rsidRPr="00642BF3">
          <w:rPr>
            <w:rStyle w:val="Hipervnculo"/>
            <w:rFonts w:ascii="Arial" w:hAnsi="Arial" w:cs="Arial"/>
            <w:b w:val="0"/>
            <w:bCs/>
            <w:sz w:val="24"/>
            <w:szCs w:val="24"/>
          </w:rPr>
          <w:t>O 1</w:t>
        </w:r>
      </w:hyperlink>
      <w:r w:rsidR="00F01441" w:rsidRPr="00642BF3">
        <w:rPr>
          <w:rFonts w:ascii="Arial" w:hAnsi="Arial" w:cs="Arial"/>
          <w:b w:val="0"/>
          <w:bCs/>
          <w:sz w:val="24"/>
          <w:szCs w:val="24"/>
        </w:rPr>
        <w:t xml:space="preserve">: </w:t>
      </w:r>
      <w:r w:rsidR="002F6B90" w:rsidRPr="00642BF3">
        <w:rPr>
          <w:rFonts w:ascii="Arial" w:hAnsi="Arial" w:cs="Arial"/>
          <w:b w:val="0"/>
          <w:bCs/>
          <w:sz w:val="24"/>
          <w:szCs w:val="24"/>
        </w:rPr>
        <w:t>Ejemplo de desarrollo de contenidos por medio de textos y actividades alternativos, para alumnos con adaptación curricular no significativa……</w:t>
      </w:r>
      <w:r w:rsidR="00ED0EE2" w:rsidRPr="00642BF3">
        <w:rPr>
          <w:rFonts w:ascii="Arial" w:hAnsi="Arial" w:cs="Arial"/>
          <w:b w:val="0"/>
          <w:bCs/>
          <w:sz w:val="24"/>
          <w:szCs w:val="24"/>
        </w:rPr>
        <w:t>..</w:t>
      </w:r>
      <w:r w:rsidR="002F6B90" w:rsidRPr="00642BF3">
        <w:rPr>
          <w:rFonts w:ascii="Arial" w:hAnsi="Arial" w:cs="Arial"/>
          <w:b w:val="0"/>
          <w:bCs/>
          <w:sz w:val="24"/>
          <w:szCs w:val="24"/>
        </w:rPr>
        <w:t>..</w:t>
      </w:r>
      <w:r w:rsidR="00095447">
        <w:rPr>
          <w:rFonts w:ascii="Arial" w:hAnsi="Arial" w:cs="Arial"/>
          <w:b w:val="0"/>
          <w:bCs/>
          <w:sz w:val="24"/>
          <w:szCs w:val="24"/>
        </w:rPr>
        <w:t>8</w:t>
      </w:r>
      <w:r w:rsidR="006E50D3">
        <w:rPr>
          <w:rFonts w:ascii="Arial" w:hAnsi="Arial" w:cs="Arial"/>
          <w:b w:val="0"/>
          <w:bCs/>
          <w:sz w:val="24"/>
          <w:szCs w:val="24"/>
        </w:rPr>
        <w:t>1</w:t>
      </w:r>
    </w:p>
    <w:p w:rsidR="007655C1" w:rsidRPr="00642BF3" w:rsidRDefault="0028655C" w:rsidP="00642BF3">
      <w:pPr>
        <w:pStyle w:val="Textoindependiente31"/>
        <w:spacing w:after="120"/>
        <w:ind w:left="1134" w:hanging="1134"/>
        <w:rPr>
          <w:rFonts w:ascii="Arial" w:hAnsi="Arial" w:cs="Arial"/>
          <w:b w:val="0"/>
          <w:bCs/>
          <w:sz w:val="24"/>
          <w:szCs w:val="24"/>
        </w:rPr>
      </w:pPr>
      <w:hyperlink w:anchor="anexo2" w:history="1">
        <w:r w:rsidR="007655C1" w:rsidRPr="00642BF3">
          <w:rPr>
            <w:rStyle w:val="Hipervnculo"/>
            <w:rFonts w:ascii="Arial" w:hAnsi="Arial" w:cs="Arial"/>
            <w:b w:val="0"/>
            <w:bCs/>
            <w:sz w:val="24"/>
            <w:szCs w:val="24"/>
          </w:rPr>
          <w:t>ANEXO 2</w:t>
        </w:r>
      </w:hyperlink>
      <w:r w:rsidR="007655C1" w:rsidRPr="00642BF3">
        <w:rPr>
          <w:rFonts w:ascii="Arial" w:hAnsi="Arial" w:cs="Arial"/>
          <w:b w:val="0"/>
          <w:bCs/>
          <w:sz w:val="24"/>
          <w:szCs w:val="24"/>
        </w:rPr>
        <w:t xml:space="preserve">: </w:t>
      </w:r>
      <w:r w:rsidR="002F6B90" w:rsidRPr="00642BF3">
        <w:rPr>
          <w:rFonts w:ascii="Arial" w:hAnsi="Arial" w:cs="Arial"/>
          <w:b w:val="0"/>
          <w:bCs/>
          <w:sz w:val="24"/>
          <w:szCs w:val="24"/>
        </w:rPr>
        <w:t xml:space="preserve">Ejemplo de prueba de evaluación para alumnos con adaptación curricular no significativa </w:t>
      </w:r>
      <w:r w:rsidR="007655C1" w:rsidRPr="00642BF3">
        <w:rPr>
          <w:rFonts w:ascii="Arial" w:hAnsi="Arial" w:cs="Arial"/>
          <w:b w:val="0"/>
          <w:bCs/>
          <w:sz w:val="24"/>
          <w:szCs w:val="24"/>
        </w:rPr>
        <w:t>…</w:t>
      </w:r>
      <w:r w:rsidR="002F6B90" w:rsidRPr="00642BF3">
        <w:rPr>
          <w:rFonts w:ascii="Arial" w:hAnsi="Arial" w:cs="Arial"/>
          <w:b w:val="0"/>
          <w:bCs/>
          <w:sz w:val="24"/>
          <w:szCs w:val="24"/>
        </w:rPr>
        <w:t>…………………………………………………………………</w:t>
      </w:r>
      <w:r w:rsidR="00ED0EE2" w:rsidRPr="00642BF3">
        <w:rPr>
          <w:rFonts w:ascii="Arial" w:hAnsi="Arial" w:cs="Arial"/>
          <w:b w:val="0"/>
          <w:bCs/>
          <w:sz w:val="24"/>
          <w:szCs w:val="24"/>
        </w:rPr>
        <w:t>..</w:t>
      </w:r>
      <w:r w:rsidR="002F6B90" w:rsidRPr="00642BF3">
        <w:rPr>
          <w:rFonts w:ascii="Arial" w:hAnsi="Arial" w:cs="Arial"/>
          <w:b w:val="0"/>
          <w:bCs/>
          <w:sz w:val="24"/>
          <w:szCs w:val="24"/>
        </w:rPr>
        <w:t>...</w:t>
      </w:r>
      <w:r w:rsidR="007655C1" w:rsidRPr="00642BF3">
        <w:rPr>
          <w:rFonts w:ascii="Arial" w:hAnsi="Arial" w:cs="Arial"/>
          <w:b w:val="0"/>
          <w:bCs/>
          <w:sz w:val="24"/>
          <w:szCs w:val="24"/>
        </w:rPr>
        <w:t>.</w:t>
      </w:r>
      <w:r w:rsidR="00095447">
        <w:rPr>
          <w:rFonts w:ascii="Arial" w:hAnsi="Arial" w:cs="Arial"/>
          <w:b w:val="0"/>
          <w:bCs/>
          <w:sz w:val="24"/>
          <w:szCs w:val="24"/>
        </w:rPr>
        <w:t>8</w:t>
      </w:r>
      <w:r w:rsidR="006E50D3">
        <w:rPr>
          <w:rFonts w:ascii="Arial" w:hAnsi="Arial" w:cs="Arial"/>
          <w:b w:val="0"/>
          <w:bCs/>
          <w:sz w:val="24"/>
          <w:szCs w:val="24"/>
        </w:rPr>
        <w:t>3</w:t>
      </w:r>
    </w:p>
    <w:p w:rsidR="00F01441" w:rsidRPr="00642BF3" w:rsidRDefault="0028655C">
      <w:pPr>
        <w:pStyle w:val="Textoindependiente31"/>
        <w:rPr>
          <w:rFonts w:ascii="Arial" w:hAnsi="Arial" w:cs="Arial"/>
          <w:b w:val="0"/>
          <w:bCs/>
          <w:sz w:val="24"/>
          <w:szCs w:val="24"/>
        </w:rPr>
      </w:pPr>
      <w:hyperlink w:anchor="anexo3" w:history="1">
        <w:r w:rsidR="00F01441" w:rsidRPr="00642BF3">
          <w:rPr>
            <w:rStyle w:val="Hipervnculo"/>
            <w:rFonts w:ascii="Arial" w:hAnsi="Arial" w:cs="Arial"/>
            <w:b w:val="0"/>
            <w:bCs/>
            <w:sz w:val="24"/>
            <w:szCs w:val="24"/>
          </w:rPr>
          <w:t xml:space="preserve">ANEXO </w:t>
        </w:r>
        <w:r w:rsidR="007655C1" w:rsidRPr="00642BF3">
          <w:rPr>
            <w:rStyle w:val="Hipervnculo"/>
            <w:rFonts w:ascii="Arial" w:hAnsi="Arial" w:cs="Arial"/>
            <w:b w:val="0"/>
            <w:bCs/>
            <w:sz w:val="24"/>
            <w:szCs w:val="24"/>
          </w:rPr>
          <w:t>3</w:t>
        </w:r>
      </w:hyperlink>
      <w:r w:rsidR="00F01441" w:rsidRPr="00642BF3">
        <w:rPr>
          <w:rFonts w:ascii="Arial" w:hAnsi="Arial" w:cs="Arial"/>
          <w:b w:val="0"/>
          <w:bCs/>
          <w:sz w:val="24"/>
          <w:szCs w:val="24"/>
        </w:rPr>
        <w:t>: Información a las familias sobre los procedimientos de evaluación………</w:t>
      </w:r>
      <w:r w:rsidR="00ED0EE2" w:rsidRPr="00642BF3">
        <w:rPr>
          <w:rFonts w:ascii="Arial" w:hAnsi="Arial" w:cs="Arial"/>
          <w:b w:val="0"/>
          <w:bCs/>
          <w:sz w:val="24"/>
          <w:szCs w:val="24"/>
        </w:rPr>
        <w:t>..</w:t>
      </w:r>
      <w:r w:rsidR="00F01441" w:rsidRPr="00642BF3">
        <w:rPr>
          <w:rFonts w:ascii="Arial" w:hAnsi="Arial" w:cs="Arial"/>
          <w:b w:val="0"/>
          <w:bCs/>
          <w:sz w:val="24"/>
          <w:szCs w:val="24"/>
        </w:rPr>
        <w:t>.</w:t>
      </w:r>
      <w:r w:rsidR="00ED0EE2" w:rsidRPr="00642BF3">
        <w:rPr>
          <w:rFonts w:ascii="Arial" w:hAnsi="Arial" w:cs="Arial"/>
          <w:b w:val="0"/>
          <w:bCs/>
          <w:sz w:val="24"/>
          <w:szCs w:val="24"/>
        </w:rPr>
        <w:t>8</w:t>
      </w:r>
      <w:r w:rsidR="006E50D3">
        <w:rPr>
          <w:rFonts w:ascii="Arial" w:hAnsi="Arial" w:cs="Arial"/>
          <w:b w:val="0"/>
          <w:bCs/>
          <w:sz w:val="24"/>
          <w:szCs w:val="24"/>
        </w:rPr>
        <w:t>5</w:t>
      </w:r>
    </w:p>
    <w:p w:rsidR="00F01441" w:rsidRPr="00642BF3" w:rsidRDefault="00F01441">
      <w:pPr>
        <w:pStyle w:val="Textoindependiente31"/>
        <w:rPr>
          <w:rFonts w:ascii="Arial" w:hAnsi="Arial" w:cs="Arial"/>
          <w:b w:val="0"/>
          <w:bCs/>
          <w:sz w:val="24"/>
          <w:szCs w:val="24"/>
        </w:rPr>
      </w:pPr>
    </w:p>
    <w:p w:rsidR="00F01441" w:rsidRDefault="00F01441">
      <w:pPr>
        <w:pStyle w:val="Textoindependiente31"/>
        <w:pageBreakBefore/>
        <w:pBdr>
          <w:top w:val="single" w:sz="4" w:space="1" w:color="000000"/>
          <w:left w:val="single" w:sz="4" w:space="4" w:color="000000"/>
          <w:bottom w:val="single" w:sz="4" w:space="1" w:color="000000"/>
          <w:right w:val="single" w:sz="4" w:space="4" w:color="000000"/>
        </w:pBdr>
        <w:jc w:val="center"/>
        <w:rPr>
          <w:rFonts w:ascii="Arial" w:hAnsi="Arial" w:cs="Arial"/>
          <w:sz w:val="28"/>
        </w:rPr>
      </w:pPr>
      <w:r>
        <w:rPr>
          <w:rFonts w:ascii="Arial" w:hAnsi="Arial" w:cs="Arial"/>
          <w:sz w:val="28"/>
        </w:rPr>
        <w:lastRenderedPageBreak/>
        <w:t>1.</w:t>
      </w:r>
      <w:r>
        <w:rPr>
          <w:rFonts w:ascii="Arial" w:hAnsi="Arial" w:cs="Arial"/>
          <w:b w:val="0"/>
          <w:bCs/>
          <w:sz w:val="24"/>
        </w:rPr>
        <w:t xml:space="preserve"> </w:t>
      </w:r>
      <w:r>
        <w:rPr>
          <w:rFonts w:ascii="Arial" w:hAnsi="Arial" w:cs="Arial"/>
          <w:sz w:val="28"/>
        </w:rPr>
        <w:t>CONFIG</w:t>
      </w:r>
      <w:bookmarkStart w:id="0" w:name="capítulo1"/>
      <w:bookmarkEnd w:id="0"/>
      <w:r>
        <w:rPr>
          <w:rFonts w:ascii="Arial" w:hAnsi="Arial" w:cs="Arial"/>
          <w:sz w:val="28"/>
        </w:rPr>
        <w:t>URACIÓN DEL DEPARTAMENTO</w:t>
      </w:r>
    </w:p>
    <w:p w:rsidR="00F01441" w:rsidRDefault="00F01441">
      <w:pPr>
        <w:pStyle w:val="Textoindependiente31"/>
        <w:rPr>
          <w:rFonts w:ascii="Arial" w:hAnsi="Arial" w:cs="Arial"/>
          <w:b w:val="0"/>
          <w:bCs/>
          <w:sz w:val="24"/>
        </w:rPr>
      </w:pPr>
    </w:p>
    <w:p w:rsidR="00F01441" w:rsidRDefault="00F01441">
      <w:pPr>
        <w:pStyle w:val="Textoindependiente31"/>
        <w:rPr>
          <w:rFonts w:ascii="Arial" w:hAnsi="Arial" w:cs="Arial"/>
          <w:sz w:val="24"/>
        </w:rPr>
      </w:pPr>
    </w:p>
    <w:p w:rsidR="00F01441" w:rsidRDefault="00F01441">
      <w:pPr>
        <w:pStyle w:val="Textoindependiente31"/>
        <w:rPr>
          <w:rFonts w:ascii="Arial" w:hAnsi="Arial" w:cs="Arial"/>
          <w:sz w:val="24"/>
        </w:rPr>
      </w:pPr>
      <w:r>
        <w:rPr>
          <w:rFonts w:ascii="Arial" w:hAnsi="Arial" w:cs="Arial"/>
          <w:sz w:val="24"/>
        </w:rPr>
        <w:t>1.1 CO</w:t>
      </w:r>
      <w:r w:rsidR="00017602">
        <w:rPr>
          <w:rFonts w:ascii="Arial" w:hAnsi="Arial" w:cs="Arial"/>
          <w:sz w:val="24"/>
        </w:rPr>
        <w:t>NFIGURA</w:t>
      </w:r>
      <w:r>
        <w:rPr>
          <w:rFonts w:ascii="Arial" w:hAnsi="Arial" w:cs="Arial"/>
          <w:sz w:val="24"/>
        </w:rPr>
        <w:t>CIÓN DEL DEPARTAMENTO</w:t>
      </w:r>
    </w:p>
    <w:p w:rsidR="00F01441" w:rsidRDefault="00F01441">
      <w:pPr>
        <w:pStyle w:val="Textoindependiente31"/>
        <w:jc w:val="left"/>
        <w:rPr>
          <w:rFonts w:ascii="Arial" w:hAnsi="Arial" w:cs="Arial"/>
          <w:b w:val="0"/>
          <w:bCs/>
          <w:sz w:val="24"/>
        </w:rPr>
      </w:pPr>
    </w:p>
    <w:p w:rsidR="00F01441" w:rsidRDefault="00F01441">
      <w:pPr>
        <w:pStyle w:val="Textoindependiente31"/>
        <w:rPr>
          <w:rFonts w:ascii="Arial" w:hAnsi="Arial" w:cs="Arial"/>
          <w:b w:val="0"/>
          <w:bCs/>
          <w:sz w:val="24"/>
        </w:rPr>
      </w:pPr>
      <w:r>
        <w:rPr>
          <w:rFonts w:ascii="Arial" w:hAnsi="Arial" w:cs="Arial"/>
          <w:b w:val="0"/>
          <w:bCs/>
          <w:sz w:val="24"/>
        </w:rPr>
        <w:tab/>
        <w:t>Se relacionan a continuación los miembros que componen este Departamento didáctico, así como las Materias a cargo del mismo que impartirán en el presente curso, y los grupos de alumnos respectivos a su cargo</w:t>
      </w:r>
      <w:r w:rsidR="00890A7B">
        <w:rPr>
          <w:rFonts w:ascii="Arial" w:hAnsi="Arial" w:cs="Arial"/>
          <w:b w:val="0"/>
          <w:bCs/>
          <w:sz w:val="24"/>
        </w:rPr>
        <w:t xml:space="preserve"> (se añaden entre paréntesis horas de refuerzo de la materia de Matemáticas, que depende de dicho Departamento y se realizará en coordinación con el mismo)</w:t>
      </w:r>
      <w:r>
        <w:rPr>
          <w:rFonts w:ascii="Arial" w:hAnsi="Arial" w:cs="Arial"/>
          <w:b w:val="0"/>
          <w:bCs/>
          <w:sz w:val="24"/>
        </w:rPr>
        <w:t>.</w:t>
      </w:r>
    </w:p>
    <w:p w:rsidR="00F01441" w:rsidRDefault="00F01441">
      <w:pPr>
        <w:pStyle w:val="Textoindependiente31"/>
        <w:rPr>
          <w:rFonts w:ascii="Arial" w:hAnsi="Arial" w:cs="Arial"/>
          <w:b w:val="0"/>
          <w:bCs/>
          <w:sz w:val="24"/>
        </w:rPr>
      </w:pPr>
    </w:p>
    <w:p w:rsidR="00F803DC" w:rsidRDefault="00F803DC" w:rsidP="00F803DC">
      <w:pPr>
        <w:pStyle w:val="Textoindependiente31"/>
        <w:rPr>
          <w:rFonts w:ascii="Arial" w:hAnsi="Arial" w:cs="Arial"/>
          <w:sz w:val="24"/>
        </w:rPr>
      </w:pPr>
      <w:r>
        <w:rPr>
          <w:rFonts w:ascii="Arial" w:hAnsi="Arial" w:cs="Arial"/>
          <w:b w:val="0"/>
          <w:bCs/>
          <w:sz w:val="24"/>
        </w:rPr>
        <w:tab/>
      </w:r>
      <w:r>
        <w:rPr>
          <w:rFonts w:ascii="Arial" w:hAnsi="Arial" w:cs="Arial"/>
          <w:sz w:val="24"/>
        </w:rPr>
        <w:t>Carmen Venegas López</w:t>
      </w:r>
    </w:p>
    <w:p w:rsidR="00F803DC" w:rsidRDefault="00F803DC" w:rsidP="00F803DC">
      <w:pPr>
        <w:pStyle w:val="Textoindependiente31"/>
        <w:rPr>
          <w:rFonts w:ascii="Arial" w:hAnsi="Arial" w:cs="Arial"/>
          <w:b w:val="0"/>
          <w:bCs/>
          <w:sz w:val="24"/>
        </w:rPr>
      </w:pPr>
    </w:p>
    <w:p w:rsidR="00F803DC" w:rsidRDefault="00F803DC" w:rsidP="00F803DC">
      <w:pPr>
        <w:pStyle w:val="Textoindependiente31"/>
        <w:ind w:firstLine="708"/>
        <w:rPr>
          <w:rFonts w:ascii="Arial" w:hAnsi="Arial" w:cs="Arial"/>
          <w:b w:val="0"/>
          <w:bCs/>
          <w:sz w:val="24"/>
        </w:rPr>
      </w:pPr>
      <w:r>
        <w:rPr>
          <w:rFonts w:ascii="Arial" w:hAnsi="Arial" w:cs="Arial"/>
          <w:b w:val="0"/>
          <w:bCs/>
          <w:sz w:val="24"/>
        </w:rPr>
        <w:t>· FÍSICA Y QUÍMICA 3º E.S.O., grupos A y B.</w:t>
      </w:r>
    </w:p>
    <w:p w:rsidR="00F803DC" w:rsidRDefault="00F803DC" w:rsidP="00F803DC">
      <w:pPr>
        <w:pStyle w:val="Textoindependiente31"/>
        <w:rPr>
          <w:rFonts w:ascii="Arial" w:hAnsi="Arial" w:cs="Arial"/>
          <w:b w:val="0"/>
          <w:bCs/>
          <w:sz w:val="24"/>
        </w:rPr>
      </w:pPr>
      <w:r>
        <w:rPr>
          <w:rFonts w:ascii="Arial" w:hAnsi="Arial" w:cs="Arial"/>
          <w:b w:val="0"/>
          <w:bCs/>
          <w:sz w:val="24"/>
        </w:rPr>
        <w:tab/>
        <w:t>· FÍSICA Y QUÍMICA 4º E.S.O., grupo B.</w:t>
      </w:r>
    </w:p>
    <w:p w:rsidR="00B707FB" w:rsidRDefault="00B707FB" w:rsidP="00F803DC">
      <w:pPr>
        <w:pStyle w:val="Textoindependiente31"/>
        <w:rPr>
          <w:rFonts w:ascii="Arial" w:hAnsi="Arial" w:cs="Arial"/>
          <w:b w:val="0"/>
          <w:bCs/>
          <w:sz w:val="24"/>
        </w:rPr>
      </w:pPr>
      <w:r>
        <w:rPr>
          <w:rFonts w:ascii="Arial" w:hAnsi="Arial" w:cs="Arial"/>
          <w:b w:val="0"/>
          <w:bCs/>
          <w:sz w:val="24"/>
        </w:rPr>
        <w:tab/>
        <w:t xml:space="preserve">· </w:t>
      </w:r>
      <w:r w:rsidR="00FA4ACD">
        <w:rPr>
          <w:rFonts w:ascii="Arial" w:hAnsi="Arial" w:cs="Arial"/>
          <w:b w:val="0"/>
          <w:bCs/>
          <w:sz w:val="24"/>
        </w:rPr>
        <w:t>LABORATORIO</w:t>
      </w:r>
      <w:r w:rsidR="005C0C13">
        <w:rPr>
          <w:rFonts w:ascii="Arial" w:hAnsi="Arial" w:cs="Arial"/>
          <w:b w:val="0"/>
          <w:bCs/>
          <w:sz w:val="24"/>
        </w:rPr>
        <w:t xml:space="preserve"> </w:t>
      </w:r>
      <w:r w:rsidR="00CD68F9">
        <w:rPr>
          <w:rFonts w:ascii="Arial" w:hAnsi="Arial" w:cs="Arial"/>
          <w:b w:val="0"/>
          <w:bCs/>
          <w:sz w:val="24"/>
        </w:rPr>
        <w:t>3</w:t>
      </w:r>
      <w:r>
        <w:rPr>
          <w:rFonts w:ascii="Arial" w:hAnsi="Arial" w:cs="Arial"/>
          <w:b w:val="0"/>
          <w:bCs/>
          <w:sz w:val="24"/>
        </w:rPr>
        <w:t>º E.S.O., grupo</w:t>
      </w:r>
      <w:r w:rsidR="00CD68F9">
        <w:rPr>
          <w:rFonts w:ascii="Arial" w:hAnsi="Arial" w:cs="Arial"/>
          <w:b w:val="0"/>
          <w:bCs/>
          <w:sz w:val="24"/>
        </w:rPr>
        <w:t>s A y</w:t>
      </w:r>
      <w:r>
        <w:rPr>
          <w:rFonts w:ascii="Arial" w:hAnsi="Arial" w:cs="Arial"/>
          <w:b w:val="0"/>
          <w:bCs/>
          <w:sz w:val="24"/>
        </w:rPr>
        <w:t xml:space="preserve"> B</w:t>
      </w:r>
      <w:r w:rsidR="00FA4ACD">
        <w:rPr>
          <w:rFonts w:ascii="Arial" w:hAnsi="Arial" w:cs="Arial"/>
          <w:b w:val="0"/>
          <w:bCs/>
          <w:sz w:val="24"/>
        </w:rPr>
        <w:t xml:space="preserve"> (1hora semanal de “libre disposición”)</w:t>
      </w:r>
    </w:p>
    <w:p w:rsidR="00F803DC" w:rsidRDefault="00F803DC" w:rsidP="00F803DC">
      <w:pPr>
        <w:pStyle w:val="Textoindependiente31"/>
        <w:rPr>
          <w:rFonts w:ascii="Arial" w:hAnsi="Arial" w:cs="Arial"/>
          <w:b w:val="0"/>
          <w:bCs/>
          <w:sz w:val="24"/>
        </w:rPr>
      </w:pPr>
    </w:p>
    <w:p w:rsidR="00F803DC" w:rsidRDefault="00F803DC" w:rsidP="00F803DC">
      <w:pPr>
        <w:pStyle w:val="Textoindependiente31"/>
        <w:rPr>
          <w:rFonts w:ascii="Arial" w:hAnsi="Arial" w:cs="Arial"/>
          <w:b w:val="0"/>
          <w:bCs/>
          <w:sz w:val="24"/>
        </w:rPr>
      </w:pPr>
    </w:p>
    <w:p w:rsidR="00F803DC" w:rsidRDefault="00F803DC" w:rsidP="00F803DC">
      <w:pPr>
        <w:pStyle w:val="Textoindependiente31"/>
        <w:rPr>
          <w:rFonts w:ascii="Arial" w:hAnsi="Arial" w:cs="Arial"/>
          <w:sz w:val="24"/>
        </w:rPr>
      </w:pPr>
      <w:r>
        <w:rPr>
          <w:rFonts w:ascii="Arial" w:hAnsi="Arial" w:cs="Arial"/>
          <w:sz w:val="24"/>
        </w:rPr>
        <w:tab/>
        <w:t>Juan Carlos Castaño Charro</w:t>
      </w:r>
    </w:p>
    <w:p w:rsidR="00F803DC" w:rsidRDefault="00F803DC" w:rsidP="00F803DC">
      <w:pPr>
        <w:pStyle w:val="Textoindependiente31"/>
        <w:rPr>
          <w:rFonts w:ascii="Arial" w:hAnsi="Arial" w:cs="Arial"/>
          <w:b w:val="0"/>
          <w:bCs/>
          <w:sz w:val="24"/>
        </w:rPr>
      </w:pPr>
    </w:p>
    <w:p w:rsidR="0009335E" w:rsidRDefault="0009335E" w:rsidP="00F803DC">
      <w:pPr>
        <w:pStyle w:val="Textoindependiente31"/>
        <w:rPr>
          <w:rFonts w:ascii="Arial" w:hAnsi="Arial" w:cs="Arial"/>
          <w:b w:val="0"/>
          <w:bCs/>
          <w:sz w:val="24"/>
        </w:rPr>
      </w:pPr>
      <w:r>
        <w:rPr>
          <w:rFonts w:ascii="Arial" w:hAnsi="Arial" w:cs="Arial"/>
          <w:b w:val="0"/>
          <w:bCs/>
          <w:sz w:val="24"/>
        </w:rPr>
        <w:tab/>
        <w:t>(</w:t>
      </w:r>
      <w:proofErr w:type="gramStart"/>
      <w:r>
        <w:rPr>
          <w:rFonts w:ascii="Arial" w:hAnsi="Arial" w:cs="Arial"/>
          <w:b w:val="0"/>
          <w:bCs/>
          <w:sz w:val="24"/>
        </w:rPr>
        <w:t>con</w:t>
      </w:r>
      <w:proofErr w:type="gramEnd"/>
      <w:r>
        <w:rPr>
          <w:rFonts w:ascii="Arial" w:hAnsi="Arial" w:cs="Arial"/>
          <w:b w:val="0"/>
          <w:bCs/>
          <w:sz w:val="24"/>
        </w:rPr>
        <w:t xml:space="preserve"> reducción de jornada de 1/3)</w:t>
      </w:r>
    </w:p>
    <w:p w:rsidR="0009335E" w:rsidRDefault="0009335E" w:rsidP="00F803DC">
      <w:pPr>
        <w:pStyle w:val="Textoindependiente31"/>
        <w:rPr>
          <w:rFonts w:ascii="Arial" w:hAnsi="Arial" w:cs="Arial"/>
          <w:b w:val="0"/>
          <w:bCs/>
          <w:sz w:val="24"/>
        </w:rPr>
      </w:pPr>
    </w:p>
    <w:p w:rsidR="00F803DC" w:rsidRDefault="00F803DC" w:rsidP="00F803DC">
      <w:pPr>
        <w:pStyle w:val="Textoindependiente31"/>
        <w:ind w:firstLine="708"/>
        <w:rPr>
          <w:rFonts w:ascii="Arial" w:hAnsi="Arial" w:cs="Arial"/>
          <w:b w:val="0"/>
          <w:bCs/>
          <w:sz w:val="24"/>
        </w:rPr>
      </w:pPr>
      <w:r>
        <w:rPr>
          <w:rFonts w:ascii="Arial" w:hAnsi="Arial" w:cs="Arial"/>
          <w:b w:val="0"/>
          <w:bCs/>
          <w:sz w:val="24"/>
        </w:rPr>
        <w:t>· BIOLOGÍA Y GEOLOGÍA 3º E.S.O., grupos A y B.</w:t>
      </w:r>
    </w:p>
    <w:p w:rsidR="00F803DC" w:rsidRDefault="00F803DC" w:rsidP="00F803DC">
      <w:pPr>
        <w:pStyle w:val="Textoindependiente31"/>
        <w:rPr>
          <w:rFonts w:ascii="Arial" w:hAnsi="Arial" w:cs="Arial"/>
          <w:b w:val="0"/>
          <w:bCs/>
          <w:sz w:val="24"/>
        </w:rPr>
      </w:pPr>
      <w:r>
        <w:rPr>
          <w:rFonts w:ascii="Arial" w:hAnsi="Arial" w:cs="Arial"/>
          <w:b w:val="0"/>
          <w:bCs/>
          <w:sz w:val="24"/>
        </w:rPr>
        <w:tab/>
        <w:t>· BIOLOGÍA Y GEOLOGÍA 4º E.S.O., grupo B.</w:t>
      </w:r>
    </w:p>
    <w:p w:rsidR="0009335E" w:rsidRDefault="0009335E" w:rsidP="0009335E">
      <w:pPr>
        <w:pStyle w:val="Textoindependiente31"/>
        <w:ind w:firstLine="708"/>
        <w:rPr>
          <w:rFonts w:ascii="Arial" w:hAnsi="Arial" w:cs="Arial"/>
          <w:b w:val="0"/>
          <w:bCs/>
          <w:sz w:val="24"/>
        </w:rPr>
      </w:pPr>
      <w:r>
        <w:rPr>
          <w:rFonts w:ascii="Arial" w:hAnsi="Arial" w:cs="Arial"/>
          <w:b w:val="0"/>
          <w:bCs/>
          <w:sz w:val="24"/>
        </w:rPr>
        <w:t xml:space="preserve">· (+1 hora de refuerzo de Matemáticas en </w:t>
      </w:r>
      <w:r w:rsidR="001B1C29">
        <w:rPr>
          <w:rFonts w:ascii="Arial" w:hAnsi="Arial" w:cs="Arial"/>
          <w:b w:val="0"/>
          <w:bCs/>
          <w:sz w:val="24"/>
        </w:rPr>
        <w:t>1</w:t>
      </w:r>
      <w:r>
        <w:rPr>
          <w:rFonts w:ascii="Arial" w:hAnsi="Arial" w:cs="Arial"/>
          <w:b w:val="0"/>
          <w:bCs/>
          <w:sz w:val="24"/>
        </w:rPr>
        <w:t>º E.S.O., grupo</w:t>
      </w:r>
      <w:r w:rsidR="001B1C29">
        <w:rPr>
          <w:rFonts w:ascii="Arial" w:hAnsi="Arial" w:cs="Arial"/>
          <w:b w:val="0"/>
          <w:bCs/>
          <w:sz w:val="24"/>
        </w:rPr>
        <w:t>s</w:t>
      </w:r>
      <w:r>
        <w:rPr>
          <w:rFonts w:ascii="Arial" w:hAnsi="Arial" w:cs="Arial"/>
          <w:b w:val="0"/>
          <w:bCs/>
          <w:sz w:val="24"/>
        </w:rPr>
        <w:t xml:space="preserve"> A</w:t>
      </w:r>
      <w:r w:rsidR="001B1C29">
        <w:rPr>
          <w:rFonts w:ascii="Arial" w:hAnsi="Arial" w:cs="Arial"/>
          <w:b w:val="0"/>
          <w:bCs/>
          <w:sz w:val="24"/>
        </w:rPr>
        <w:t xml:space="preserve"> y B</w:t>
      </w:r>
      <w:r>
        <w:rPr>
          <w:rFonts w:ascii="Arial" w:hAnsi="Arial" w:cs="Arial"/>
          <w:b w:val="0"/>
          <w:bCs/>
          <w:sz w:val="24"/>
        </w:rPr>
        <w:t>.)</w:t>
      </w:r>
    </w:p>
    <w:p w:rsidR="00F803DC" w:rsidRDefault="00F803DC" w:rsidP="00F803DC">
      <w:pPr>
        <w:pStyle w:val="Textoindependiente31"/>
        <w:ind w:left="708"/>
        <w:rPr>
          <w:rFonts w:ascii="Arial" w:hAnsi="Arial" w:cs="Arial"/>
          <w:b w:val="0"/>
          <w:bCs/>
          <w:sz w:val="24"/>
        </w:rPr>
      </w:pPr>
    </w:p>
    <w:p w:rsidR="00F803DC" w:rsidRDefault="00F803DC" w:rsidP="00F803DC">
      <w:pPr>
        <w:pStyle w:val="Textoindependiente31"/>
        <w:rPr>
          <w:rFonts w:ascii="Arial" w:hAnsi="Arial" w:cs="Arial"/>
          <w:sz w:val="24"/>
        </w:rPr>
      </w:pPr>
      <w:r>
        <w:rPr>
          <w:rFonts w:ascii="Arial" w:hAnsi="Arial" w:cs="Arial"/>
          <w:b w:val="0"/>
          <w:bCs/>
          <w:sz w:val="24"/>
        </w:rPr>
        <w:tab/>
      </w:r>
      <w:r>
        <w:rPr>
          <w:rFonts w:ascii="Arial" w:hAnsi="Arial" w:cs="Arial"/>
          <w:sz w:val="24"/>
        </w:rPr>
        <w:t>Cargo: Jefe del Departamento de Ciencias de la Naturaleza.</w:t>
      </w:r>
    </w:p>
    <w:p w:rsidR="00F803DC" w:rsidRDefault="00F803DC" w:rsidP="00F803DC">
      <w:pPr>
        <w:pStyle w:val="Textoindependiente31"/>
        <w:rPr>
          <w:rFonts w:ascii="Arial" w:hAnsi="Arial" w:cs="Arial"/>
          <w:b w:val="0"/>
          <w:bCs/>
          <w:sz w:val="24"/>
        </w:rPr>
      </w:pPr>
    </w:p>
    <w:p w:rsidR="00F803DC" w:rsidRDefault="00F803DC" w:rsidP="00F803DC">
      <w:pPr>
        <w:pStyle w:val="Textoindependiente31"/>
        <w:rPr>
          <w:rFonts w:ascii="Arial" w:hAnsi="Arial" w:cs="Arial"/>
          <w:b w:val="0"/>
          <w:bCs/>
          <w:sz w:val="24"/>
        </w:rPr>
      </w:pPr>
    </w:p>
    <w:p w:rsidR="00F803DC" w:rsidRDefault="00F803DC" w:rsidP="00F803DC">
      <w:pPr>
        <w:pStyle w:val="Textoindependiente31"/>
        <w:rPr>
          <w:rFonts w:ascii="Arial" w:hAnsi="Arial" w:cs="Arial"/>
          <w:bCs/>
          <w:sz w:val="24"/>
        </w:rPr>
      </w:pPr>
      <w:r>
        <w:rPr>
          <w:rFonts w:ascii="Arial" w:hAnsi="Arial" w:cs="Arial"/>
          <w:bCs/>
          <w:sz w:val="24"/>
        </w:rPr>
        <w:tab/>
      </w:r>
      <w:r w:rsidR="001B1C29">
        <w:rPr>
          <w:rFonts w:ascii="Arial" w:hAnsi="Arial" w:cs="Arial"/>
          <w:bCs/>
          <w:sz w:val="24"/>
        </w:rPr>
        <w:t xml:space="preserve">Soledad Prieto </w:t>
      </w:r>
      <w:proofErr w:type="spellStart"/>
      <w:r w:rsidR="001B1C29">
        <w:rPr>
          <w:rFonts w:ascii="Arial" w:hAnsi="Arial" w:cs="Arial"/>
          <w:bCs/>
          <w:sz w:val="24"/>
        </w:rPr>
        <w:t>Zurera</w:t>
      </w:r>
      <w:proofErr w:type="spellEnd"/>
    </w:p>
    <w:p w:rsidR="00F803DC" w:rsidRDefault="00F803DC" w:rsidP="00F803DC">
      <w:pPr>
        <w:pStyle w:val="Textoindependiente31"/>
        <w:rPr>
          <w:rFonts w:ascii="Arial" w:hAnsi="Arial" w:cs="Arial"/>
          <w:b w:val="0"/>
          <w:bCs/>
          <w:sz w:val="24"/>
        </w:rPr>
      </w:pPr>
    </w:p>
    <w:p w:rsidR="00F803DC" w:rsidRDefault="00F803DC" w:rsidP="00F803DC">
      <w:pPr>
        <w:pStyle w:val="Textoindependiente31"/>
        <w:rPr>
          <w:rFonts w:ascii="Arial" w:hAnsi="Arial" w:cs="Arial"/>
          <w:b w:val="0"/>
          <w:bCs/>
          <w:sz w:val="24"/>
        </w:rPr>
      </w:pPr>
      <w:r>
        <w:rPr>
          <w:rFonts w:ascii="Arial" w:hAnsi="Arial" w:cs="Arial"/>
          <w:b w:val="0"/>
          <w:bCs/>
          <w:sz w:val="24"/>
        </w:rPr>
        <w:tab/>
        <w:t>· BIOLOGÍA Y GEOLOGÍA 1º E.S.O., grupos A y B.</w:t>
      </w:r>
    </w:p>
    <w:p w:rsidR="0009335E" w:rsidRDefault="0009335E" w:rsidP="0009335E">
      <w:pPr>
        <w:pStyle w:val="Textoindependiente31"/>
        <w:rPr>
          <w:rFonts w:ascii="Arial" w:hAnsi="Arial" w:cs="Arial"/>
          <w:b w:val="0"/>
          <w:bCs/>
          <w:sz w:val="24"/>
        </w:rPr>
      </w:pPr>
      <w:r>
        <w:rPr>
          <w:rFonts w:ascii="Arial" w:hAnsi="Arial" w:cs="Arial"/>
          <w:b w:val="0"/>
          <w:bCs/>
          <w:sz w:val="24"/>
        </w:rPr>
        <w:tab/>
        <w:t>· FÍSICA Y QUÍMICA 2º E.S.O., grupos A y B.</w:t>
      </w:r>
    </w:p>
    <w:p w:rsidR="0009335E" w:rsidRDefault="0009335E" w:rsidP="00A11D37">
      <w:pPr>
        <w:pStyle w:val="Textoindependiente31"/>
        <w:ind w:left="708"/>
        <w:rPr>
          <w:rFonts w:ascii="Arial" w:hAnsi="Arial" w:cs="Arial"/>
          <w:b w:val="0"/>
          <w:bCs/>
          <w:sz w:val="24"/>
        </w:rPr>
      </w:pPr>
      <w:r>
        <w:rPr>
          <w:rFonts w:ascii="Arial" w:hAnsi="Arial" w:cs="Arial"/>
          <w:b w:val="0"/>
          <w:bCs/>
          <w:sz w:val="24"/>
        </w:rPr>
        <w:t xml:space="preserve">· </w:t>
      </w:r>
      <w:r w:rsidR="001B1C29">
        <w:rPr>
          <w:rFonts w:ascii="Arial" w:hAnsi="Arial" w:cs="Arial"/>
          <w:b w:val="0"/>
          <w:bCs/>
          <w:sz w:val="24"/>
        </w:rPr>
        <w:t>EDUCACIÓN PARA LA CIUDADANÍA Y LOS DERECHOS HUMANOS</w:t>
      </w:r>
      <w:r w:rsidR="00A11D37">
        <w:rPr>
          <w:rFonts w:ascii="Arial" w:hAnsi="Arial" w:cs="Arial"/>
          <w:b w:val="0"/>
          <w:bCs/>
          <w:sz w:val="24"/>
        </w:rPr>
        <w:t xml:space="preserve"> (</w:t>
      </w:r>
      <w:r w:rsidR="001B1C29">
        <w:rPr>
          <w:rFonts w:ascii="Arial" w:hAnsi="Arial" w:cs="Arial"/>
          <w:b w:val="0"/>
          <w:bCs/>
          <w:sz w:val="24"/>
        </w:rPr>
        <w:t>ECDH</w:t>
      </w:r>
      <w:r w:rsidR="00A11D37">
        <w:rPr>
          <w:rFonts w:ascii="Arial" w:hAnsi="Arial" w:cs="Arial"/>
          <w:b w:val="0"/>
          <w:bCs/>
          <w:sz w:val="24"/>
        </w:rPr>
        <w:t xml:space="preserve">)            </w:t>
      </w:r>
      <w:r>
        <w:rPr>
          <w:rFonts w:ascii="Arial" w:hAnsi="Arial" w:cs="Arial"/>
          <w:b w:val="0"/>
          <w:bCs/>
          <w:sz w:val="24"/>
        </w:rPr>
        <w:t xml:space="preserve"> </w:t>
      </w:r>
      <w:r w:rsidR="00A11D37">
        <w:rPr>
          <w:rFonts w:ascii="Arial" w:hAnsi="Arial" w:cs="Arial"/>
          <w:b w:val="0"/>
          <w:bCs/>
          <w:sz w:val="24"/>
        </w:rPr>
        <w:t xml:space="preserve">       </w:t>
      </w:r>
      <w:r w:rsidR="001B1C29">
        <w:rPr>
          <w:rFonts w:ascii="Arial" w:hAnsi="Arial" w:cs="Arial"/>
          <w:b w:val="0"/>
          <w:bCs/>
          <w:sz w:val="24"/>
        </w:rPr>
        <w:t>3</w:t>
      </w:r>
      <w:r>
        <w:rPr>
          <w:rFonts w:ascii="Arial" w:hAnsi="Arial" w:cs="Arial"/>
          <w:b w:val="0"/>
          <w:bCs/>
          <w:sz w:val="24"/>
        </w:rPr>
        <w:t>º E.S.O., grupos A</w:t>
      </w:r>
      <w:r w:rsidR="001B1C29">
        <w:rPr>
          <w:rFonts w:ascii="Arial" w:hAnsi="Arial" w:cs="Arial"/>
          <w:b w:val="0"/>
          <w:bCs/>
          <w:sz w:val="24"/>
        </w:rPr>
        <w:t>1</w:t>
      </w:r>
      <w:r>
        <w:rPr>
          <w:rFonts w:ascii="Arial" w:hAnsi="Arial" w:cs="Arial"/>
          <w:b w:val="0"/>
          <w:bCs/>
          <w:sz w:val="24"/>
        </w:rPr>
        <w:t xml:space="preserve"> y </w:t>
      </w:r>
      <w:r w:rsidR="001B1C29">
        <w:rPr>
          <w:rFonts w:ascii="Arial" w:hAnsi="Arial" w:cs="Arial"/>
          <w:b w:val="0"/>
          <w:bCs/>
          <w:sz w:val="24"/>
        </w:rPr>
        <w:t>A2</w:t>
      </w:r>
      <w:r>
        <w:rPr>
          <w:rFonts w:ascii="Arial" w:hAnsi="Arial" w:cs="Arial"/>
          <w:b w:val="0"/>
          <w:bCs/>
          <w:sz w:val="24"/>
        </w:rPr>
        <w:t>.</w:t>
      </w:r>
    </w:p>
    <w:p w:rsidR="00F01441" w:rsidRDefault="00F01441">
      <w:pPr>
        <w:pStyle w:val="Textoindependiente31"/>
        <w:rPr>
          <w:rFonts w:ascii="Arial" w:hAnsi="Arial" w:cs="Arial"/>
          <w:b w:val="0"/>
          <w:bCs/>
          <w:sz w:val="24"/>
        </w:rPr>
      </w:pPr>
    </w:p>
    <w:p w:rsidR="00F01441" w:rsidRDefault="00F01441">
      <w:pPr>
        <w:pStyle w:val="Textoindependiente31"/>
        <w:rPr>
          <w:rFonts w:ascii="Arial" w:hAnsi="Arial" w:cs="Arial"/>
          <w:b w:val="0"/>
          <w:bCs/>
          <w:sz w:val="24"/>
        </w:rPr>
      </w:pPr>
    </w:p>
    <w:p w:rsidR="00F01441" w:rsidRDefault="00F01441">
      <w:pPr>
        <w:pStyle w:val="Textoindependiente31"/>
        <w:ind w:left="709" w:hanging="709"/>
        <w:rPr>
          <w:rFonts w:ascii="Arial" w:hAnsi="Arial" w:cs="Arial"/>
          <w:b w:val="0"/>
          <w:bCs/>
          <w:sz w:val="24"/>
        </w:rPr>
      </w:pPr>
    </w:p>
    <w:p w:rsidR="00F01441" w:rsidRDefault="00F01441">
      <w:pPr>
        <w:pStyle w:val="Textoindependiente31"/>
        <w:ind w:left="709" w:hanging="709"/>
        <w:rPr>
          <w:rFonts w:ascii="Arial" w:hAnsi="Arial" w:cs="Arial"/>
          <w:b w:val="0"/>
          <w:bCs/>
          <w:sz w:val="24"/>
        </w:rPr>
      </w:pPr>
    </w:p>
    <w:p w:rsidR="00F01441" w:rsidRDefault="00F01441">
      <w:pPr>
        <w:pStyle w:val="Textoindependiente31"/>
        <w:ind w:left="709" w:hanging="709"/>
        <w:rPr>
          <w:rFonts w:ascii="Arial" w:hAnsi="Arial" w:cs="Arial"/>
          <w:sz w:val="24"/>
        </w:rPr>
      </w:pPr>
      <w:r>
        <w:rPr>
          <w:rFonts w:ascii="Arial" w:hAnsi="Arial" w:cs="Arial"/>
          <w:sz w:val="24"/>
        </w:rPr>
        <w:t>1.2 REUNIONES DEL DEPARTAMENTO</w:t>
      </w:r>
    </w:p>
    <w:p w:rsidR="00F01441" w:rsidRDefault="00F01441">
      <w:pPr>
        <w:pStyle w:val="Textoindependiente31"/>
        <w:ind w:left="709" w:hanging="709"/>
        <w:rPr>
          <w:rFonts w:ascii="Arial" w:hAnsi="Arial" w:cs="Arial"/>
          <w:b w:val="0"/>
          <w:bCs/>
          <w:sz w:val="24"/>
        </w:rPr>
      </w:pPr>
    </w:p>
    <w:p w:rsidR="00F01441" w:rsidRDefault="00F01441">
      <w:pPr>
        <w:pStyle w:val="Textoindependiente31"/>
        <w:ind w:firstLine="567"/>
        <w:rPr>
          <w:rFonts w:ascii="Arial" w:hAnsi="Arial" w:cs="Arial"/>
          <w:b w:val="0"/>
          <w:bCs/>
          <w:sz w:val="24"/>
        </w:rPr>
      </w:pPr>
      <w:r>
        <w:rPr>
          <w:rFonts w:ascii="Arial" w:hAnsi="Arial" w:cs="Arial"/>
          <w:b w:val="0"/>
          <w:bCs/>
          <w:sz w:val="24"/>
        </w:rPr>
        <w:tab/>
        <w:t xml:space="preserve">La hora asignada para las reuniones del Departamento es la </w:t>
      </w:r>
      <w:r w:rsidR="001F1159">
        <w:rPr>
          <w:rFonts w:ascii="Arial" w:hAnsi="Arial" w:cs="Arial"/>
          <w:b w:val="0"/>
          <w:bCs/>
          <w:sz w:val="24"/>
        </w:rPr>
        <w:t>tercera hora</w:t>
      </w:r>
      <w:r>
        <w:rPr>
          <w:rFonts w:ascii="Arial" w:hAnsi="Arial" w:cs="Arial"/>
          <w:b w:val="0"/>
          <w:bCs/>
          <w:sz w:val="24"/>
        </w:rPr>
        <w:t xml:space="preserve"> de los </w:t>
      </w:r>
      <w:r w:rsidR="001B1C29">
        <w:rPr>
          <w:rFonts w:ascii="Arial" w:hAnsi="Arial" w:cs="Arial"/>
          <w:b w:val="0"/>
          <w:bCs/>
          <w:sz w:val="24"/>
        </w:rPr>
        <w:t>miércoles</w:t>
      </w:r>
      <w:r>
        <w:rPr>
          <w:rFonts w:ascii="Arial" w:hAnsi="Arial" w:cs="Arial"/>
          <w:b w:val="0"/>
          <w:bCs/>
          <w:sz w:val="24"/>
        </w:rPr>
        <w:t>. Al menos se realizaran dos reuniones del Departamento cada mes.</w:t>
      </w:r>
    </w:p>
    <w:p w:rsidR="00F01441" w:rsidRDefault="00F01441">
      <w:pPr>
        <w:pStyle w:val="Textoindependiente31"/>
        <w:rPr>
          <w:rFonts w:ascii="Arial" w:hAnsi="Arial" w:cs="Arial"/>
          <w:sz w:val="24"/>
        </w:rPr>
      </w:pPr>
    </w:p>
    <w:p w:rsidR="00F01441" w:rsidRDefault="00F01441">
      <w:pPr>
        <w:ind w:right="-285"/>
        <w:rPr>
          <w:rFonts w:ascii="Arial" w:hAnsi="Arial" w:cs="Arial"/>
          <w:b/>
          <w:sz w:val="28"/>
        </w:rPr>
      </w:pPr>
    </w:p>
    <w:p w:rsidR="00F01441" w:rsidRDefault="00F01441">
      <w:pPr>
        <w:ind w:right="-285"/>
        <w:rPr>
          <w:rFonts w:ascii="Arial" w:hAnsi="Arial" w:cs="Arial"/>
          <w:b/>
          <w:sz w:val="28"/>
        </w:rPr>
      </w:pPr>
    </w:p>
    <w:p w:rsidR="00F01441" w:rsidRDefault="00F01441">
      <w:pPr>
        <w:ind w:right="-285"/>
        <w:rPr>
          <w:rFonts w:ascii="Arial" w:hAnsi="Arial" w:cs="Arial"/>
          <w:b/>
          <w:sz w:val="28"/>
        </w:rPr>
      </w:pPr>
    </w:p>
    <w:p w:rsidR="00F01441" w:rsidRDefault="00F01441">
      <w:pPr>
        <w:pageBreakBefore/>
        <w:pBdr>
          <w:top w:val="single" w:sz="4" w:space="1" w:color="000000"/>
          <w:left w:val="single" w:sz="4" w:space="4" w:color="000000"/>
          <w:bottom w:val="single" w:sz="4" w:space="1" w:color="000000"/>
          <w:right w:val="single" w:sz="4" w:space="4" w:color="000000"/>
        </w:pBdr>
        <w:ind w:right="-285"/>
        <w:jc w:val="center"/>
        <w:rPr>
          <w:rFonts w:ascii="Arial" w:hAnsi="Arial" w:cs="Arial"/>
          <w:b/>
          <w:sz w:val="28"/>
        </w:rPr>
      </w:pPr>
      <w:r>
        <w:rPr>
          <w:rFonts w:ascii="Arial" w:hAnsi="Arial" w:cs="Arial"/>
          <w:b/>
          <w:sz w:val="28"/>
        </w:rPr>
        <w:lastRenderedPageBreak/>
        <w:t xml:space="preserve">2. </w:t>
      </w:r>
      <w:r w:rsidR="006168F0">
        <w:rPr>
          <w:rFonts w:ascii="Arial" w:hAnsi="Arial" w:cs="Arial"/>
          <w:b/>
          <w:sz w:val="28"/>
        </w:rPr>
        <w:t>OBJETI</w:t>
      </w:r>
      <w:bookmarkStart w:id="1" w:name="capítulo2"/>
      <w:bookmarkEnd w:id="1"/>
      <w:r w:rsidR="006168F0">
        <w:rPr>
          <w:rFonts w:ascii="Arial" w:hAnsi="Arial" w:cs="Arial"/>
          <w:b/>
          <w:sz w:val="28"/>
        </w:rPr>
        <w:t>VOS Y</w:t>
      </w:r>
      <w:r>
        <w:rPr>
          <w:rFonts w:ascii="Arial" w:hAnsi="Arial" w:cs="Arial"/>
          <w:b/>
          <w:sz w:val="28"/>
        </w:rPr>
        <w:t xml:space="preserve"> COMPETENCIAS </w:t>
      </w:r>
      <w:r w:rsidR="00F76B35">
        <w:rPr>
          <w:rFonts w:ascii="Arial" w:hAnsi="Arial" w:cs="Arial"/>
          <w:b/>
          <w:sz w:val="28"/>
        </w:rPr>
        <w:t>CLAVE</w:t>
      </w:r>
    </w:p>
    <w:p w:rsidR="00F01441" w:rsidRDefault="00F01441">
      <w:pPr>
        <w:ind w:right="-285"/>
        <w:rPr>
          <w:rFonts w:ascii="Arial" w:hAnsi="Arial" w:cs="Arial"/>
          <w:b/>
          <w:sz w:val="28"/>
        </w:rPr>
      </w:pPr>
    </w:p>
    <w:p w:rsidR="006168F0" w:rsidRPr="006168F0" w:rsidRDefault="006168F0">
      <w:pPr>
        <w:ind w:right="-285"/>
        <w:rPr>
          <w:rFonts w:ascii="Arial" w:hAnsi="Arial" w:cs="Arial"/>
        </w:rPr>
      </w:pPr>
      <w:r w:rsidRPr="006168F0">
        <w:rPr>
          <w:rFonts w:ascii="Arial" w:hAnsi="Arial" w:cs="Arial"/>
        </w:rPr>
        <w:t xml:space="preserve">(Preámbulo </w:t>
      </w:r>
      <w:r w:rsidRPr="006168F0">
        <w:rPr>
          <w:rFonts w:ascii="Arial" w:hAnsi="Arial" w:cs="Arial"/>
          <w:bCs/>
        </w:rPr>
        <w:t xml:space="preserve">sobre </w:t>
      </w:r>
      <w:r w:rsidR="00D07384">
        <w:rPr>
          <w:rFonts w:ascii="Arial" w:hAnsi="Arial" w:cs="Arial"/>
          <w:bCs/>
        </w:rPr>
        <w:t xml:space="preserve">los </w:t>
      </w:r>
      <w:r w:rsidRPr="006168F0">
        <w:rPr>
          <w:rFonts w:ascii="Arial" w:hAnsi="Arial" w:cs="Arial"/>
          <w:bCs/>
        </w:rPr>
        <w:t>objetivos y el desarrollo de las competencias clave con carácter general a todas las materias, según la normativa vigente</w:t>
      </w:r>
      <w:r>
        <w:rPr>
          <w:rFonts w:ascii="Arial" w:hAnsi="Arial" w:cs="Arial"/>
          <w:bCs/>
        </w:rPr>
        <w:t>.)</w:t>
      </w:r>
    </w:p>
    <w:p w:rsidR="006168F0" w:rsidRDefault="006168F0">
      <w:pPr>
        <w:ind w:right="-285"/>
        <w:rPr>
          <w:rFonts w:ascii="Arial" w:hAnsi="Arial" w:cs="Arial"/>
          <w:b/>
          <w:sz w:val="28"/>
        </w:rPr>
      </w:pPr>
    </w:p>
    <w:p w:rsidR="00F01441" w:rsidRDefault="00F01441">
      <w:pPr>
        <w:ind w:right="-285"/>
        <w:rPr>
          <w:rFonts w:ascii="Arial" w:hAnsi="Arial" w:cs="Arial"/>
          <w:b/>
          <w:sz w:val="28"/>
          <w:u w:val="single"/>
        </w:rPr>
      </w:pPr>
      <w:r>
        <w:rPr>
          <w:rFonts w:ascii="Arial" w:hAnsi="Arial" w:cs="Arial"/>
          <w:b/>
          <w:sz w:val="28"/>
          <w:u w:val="single"/>
        </w:rPr>
        <w:t>2.1 Objetivos Generales de la Etapa (E.S.O.)</w:t>
      </w:r>
      <w:bookmarkStart w:id="2" w:name="capítulo2_1"/>
      <w:bookmarkEnd w:id="2"/>
    </w:p>
    <w:p w:rsidR="00F01441" w:rsidRDefault="00F01441">
      <w:pPr>
        <w:ind w:right="-285"/>
        <w:rPr>
          <w:rFonts w:ascii="Arial" w:hAnsi="Arial" w:cs="Arial"/>
          <w:b/>
          <w:sz w:val="28"/>
        </w:rPr>
      </w:pPr>
    </w:p>
    <w:p w:rsidR="00870665" w:rsidRDefault="006168F0" w:rsidP="009E3828">
      <w:pPr>
        <w:autoSpaceDE w:val="0"/>
        <w:ind w:right="-2" w:firstLine="708"/>
        <w:jc w:val="both"/>
        <w:rPr>
          <w:rFonts w:ascii="Arial" w:hAnsi="Arial" w:cs="Arial"/>
          <w:iCs/>
        </w:rPr>
      </w:pPr>
      <w:r>
        <w:rPr>
          <w:rFonts w:ascii="Arial" w:hAnsi="Arial" w:cs="Arial"/>
        </w:rPr>
        <w:t>De a</w:t>
      </w:r>
      <w:r w:rsidR="00870665">
        <w:rPr>
          <w:rFonts w:ascii="Arial" w:hAnsi="Arial" w:cs="Arial"/>
        </w:rPr>
        <w:t>cuerdo con l</w:t>
      </w:r>
      <w:r w:rsidR="00870665" w:rsidRPr="00870665">
        <w:rPr>
          <w:rFonts w:ascii="Arial" w:hAnsi="Arial" w:cs="Arial"/>
        </w:rPr>
        <w:t xml:space="preserve">a </w:t>
      </w:r>
      <w:r w:rsidR="00870665" w:rsidRPr="002C189A">
        <w:rPr>
          <w:rFonts w:ascii="Arial" w:hAnsi="Arial" w:cs="Arial"/>
          <w:b/>
        </w:rPr>
        <w:t>Ley Orgánica 8/2013, de 9 de diciembre</w:t>
      </w:r>
      <w:r w:rsidR="00870665" w:rsidRPr="00870665">
        <w:rPr>
          <w:rFonts w:ascii="Arial" w:hAnsi="Arial" w:cs="Arial"/>
        </w:rPr>
        <w:t xml:space="preserve">, para la Mejora de la Calidad Educativa </w:t>
      </w:r>
      <w:r w:rsidR="00F01441">
        <w:rPr>
          <w:rFonts w:ascii="Arial" w:hAnsi="Arial" w:cs="Arial"/>
        </w:rPr>
        <w:t>(</w:t>
      </w:r>
      <w:r w:rsidR="00F01441" w:rsidRPr="002C189A">
        <w:rPr>
          <w:rFonts w:ascii="Arial" w:hAnsi="Arial" w:cs="Arial"/>
          <w:b/>
        </w:rPr>
        <w:t>LO</w:t>
      </w:r>
      <w:r w:rsidR="00870665" w:rsidRPr="002C189A">
        <w:rPr>
          <w:rFonts w:ascii="Arial" w:hAnsi="Arial" w:cs="Arial"/>
          <w:b/>
        </w:rPr>
        <w:t>MCE</w:t>
      </w:r>
      <w:r w:rsidR="00F01441">
        <w:rPr>
          <w:rFonts w:ascii="Arial" w:hAnsi="Arial" w:cs="Arial"/>
        </w:rPr>
        <w:t xml:space="preserve">), </w:t>
      </w:r>
      <w:r w:rsidR="009E3828">
        <w:rPr>
          <w:rFonts w:ascii="Arial" w:hAnsi="Arial" w:cs="Arial"/>
        </w:rPr>
        <w:t xml:space="preserve">El </w:t>
      </w:r>
      <w:r w:rsidR="009E3828" w:rsidRPr="002C189A">
        <w:rPr>
          <w:rFonts w:ascii="Arial" w:hAnsi="Arial" w:cs="Arial"/>
          <w:b/>
        </w:rPr>
        <w:t xml:space="preserve">Real Decreto </w:t>
      </w:r>
      <w:r w:rsidR="009E3828" w:rsidRPr="002C189A">
        <w:rPr>
          <w:rFonts w:ascii="Arial" w:hAnsi="Arial" w:cs="Arial"/>
          <w:b/>
          <w:iCs/>
        </w:rPr>
        <w:t>1105/2014,</w:t>
      </w:r>
      <w:r w:rsidR="009E3828" w:rsidRPr="002C189A">
        <w:rPr>
          <w:rFonts w:ascii="Arial" w:hAnsi="Arial" w:cs="Arial"/>
          <w:b/>
          <w:i/>
          <w:iCs/>
        </w:rPr>
        <w:t xml:space="preserve"> </w:t>
      </w:r>
      <w:r w:rsidR="009E3828" w:rsidRPr="002C189A">
        <w:rPr>
          <w:rFonts w:ascii="Arial" w:hAnsi="Arial" w:cs="Arial"/>
          <w:b/>
          <w:iCs/>
        </w:rPr>
        <w:t>de 26 de diciembre</w:t>
      </w:r>
      <w:r w:rsidR="009E3828" w:rsidRPr="009E3828">
        <w:rPr>
          <w:rFonts w:ascii="Arial" w:hAnsi="Arial" w:cs="Arial"/>
          <w:iCs/>
        </w:rPr>
        <w:t xml:space="preserve"> establece el currículo básico de la Educación Secundaria Obligatoria</w:t>
      </w:r>
      <w:r w:rsidR="00E82FF5">
        <w:rPr>
          <w:rFonts w:ascii="Arial" w:hAnsi="Arial" w:cs="Arial"/>
          <w:iCs/>
        </w:rPr>
        <w:t xml:space="preserve">, y establece los siguientes </w:t>
      </w:r>
      <w:r w:rsidR="00E82FF5" w:rsidRPr="00E82FF5">
        <w:rPr>
          <w:rFonts w:ascii="Arial" w:hAnsi="Arial" w:cs="Arial"/>
          <w:b/>
          <w:iCs/>
        </w:rPr>
        <w:t>Principios Generales</w:t>
      </w:r>
      <w:r w:rsidR="00E82FF5">
        <w:rPr>
          <w:rFonts w:ascii="Arial" w:hAnsi="Arial" w:cs="Arial"/>
          <w:iCs/>
        </w:rPr>
        <w:t>:</w:t>
      </w:r>
    </w:p>
    <w:p w:rsidR="00E82FF5" w:rsidRDefault="00E82FF5" w:rsidP="009E3828">
      <w:pPr>
        <w:autoSpaceDE w:val="0"/>
        <w:ind w:right="-2" w:firstLine="708"/>
        <w:jc w:val="both"/>
        <w:rPr>
          <w:rFonts w:ascii="Arial" w:hAnsi="Arial" w:cs="Arial"/>
          <w:iCs/>
        </w:rPr>
      </w:pPr>
    </w:p>
    <w:p w:rsidR="00E82FF5" w:rsidRPr="00E82FF5" w:rsidRDefault="00E82FF5" w:rsidP="00E82FF5">
      <w:pPr>
        <w:autoSpaceDE w:val="0"/>
        <w:spacing w:after="120"/>
        <w:ind w:firstLine="709"/>
        <w:jc w:val="both"/>
        <w:rPr>
          <w:rFonts w:ascii="Arial" w:hAnsi="Arial" w:cs="Arial"/>
        </w:rPr>
      </w:pPr>
      <w:r w:rsidRPr="00E82FF5">
        <w:rPr>
          <w:rFonts w:ascii="Arial" w:hAnsi="Arial" w:cs="Arial"/>
        </w:rPr>
        <w:t>1. La finalidad de la Educación Secundaria Obligatoria consiste en lograr que los alumnos y alumnas adquieran los elementos básicos de la cultura, especialmente en sus aspectos humanístico, artístico, científico y tecnológico; desarrollar y consolidar en ellos hábitos de estudio y de trabajo; prepararles para su incorporación a estudios posteriores y para su inserción laboral y formarles para el ejercicio de sus derechos y obligaciones en la vida como ciudadanos.</w:t>
      </w:r>
    </w:p>
    <w:p w:rsidR="00E82FF5" w:rsidRPr="00E82FF5" w:rsidRDefault="00E82FF5" w:rsidP="00E82FF5">
      <w:pPr>
        <w:autoSpaceDE w:val="0"/>
        <w:spacing w:after="120"/>
        <w:ind w:firstLine="709"/>
        <w:jc w:val="both"/>
        <w:rPr>
          <w:rFonts w:ascii="Arial" w:hAnsi="Arial" w:cs="Arial"/>
        </w:rPr>
      </w:pPr>
      <w:r w:rsidRPr="00E82FF5">
        <w:rPr>
          <w:rFonts w:ascii="Arial" w:hAnsi="Arial" w:cs="Arial"/>
        </w:rPr>
        <w:t>2. En la Educación Secundaria Obligatoria se prestará especial atención a la orientación educativa y profesional del alumnado.</w:t>
      </w:r>
    </w:p>
    <w:p w:rsidR="00E82FF5" w:rsidRDefault="00E82FF5" w:rsidP="00E82FF5">
      <w:pPr>
        <w:autoSpaceDE w:val="0"/>
        <w:spacing w:after="120"/>
        <w:ind w:firstLine="709"/>
        <w:jc w:val="both"/>
        <w:rPr>
          <w:rFonts w:ascii="Arial" w:hAnsi="Arial" w:cs="Arial"/>
        </w:rPr>
      </w:pPr>
      <w:r w:rsidRPr="00E82FF5">
        <w:rPr>
          <w:rFonts w:ascii="Arial" w:hAnsi="Arial" w:cs="Arial"/>
        </w:rPr>
        <w:t>3. La Educación Secundaria Obligatoria se organiza de acuerdo con los principios de educación común y de atención a la diversidad del alumnado. Las medidas de atención a la diversidad en esta etapa estarán orientadas a responder a las necesidades educativas concretas del alumnado y al logro de los objetivos de la Educación Secundaria Obligatoria y la adquisición de las competencias correspondientes y no podrán, en ningún caso, suponer una discriminación que les impida alcanzar dichos objetivos y competencias y la titulación correspondiente.</w:t>
      </w:r>
    </w:p>
    <w:p w:rsidR="00870665" w:rsidRDefault="00870665" w:rsidP="00870665">
      <w:pPr>
        <w:autoSpaceDE w:val="0"/>
        <w:ind w:right="-2" w:firstLine="708"/>
        <w:jc w:val="both"/>
        <w:rPr>
          <w:rFonts w:ascii="Arial" w:hAnsi="Arial" w:cs="Arial"/>
        </w:rPr>
      </w:pPr>
    </w:p>
    <w:p w:rsidR="00F01441" w:rsidRPr="00F76B35" w:rsidRDefault="00F01441" w:rsidP="00F76B35">
      <w:pPr>
        <w:suppressAutoHyphens w:val="0"/>
        <w:autoSpaceDE w:val="0"/>
        <w:autoSpaceDN w:val="0"/>
        <w:adjustRightInd w:val="0"/>
        <w:ind w:firstLine="708"/>
        <w:jc w:val="both"/>
        <w:rPr>
          <w:rFonts w:ascii="NewsGotT-Regu" w:hAnsi="NewsGotT-Regu" w:cs="NewsGotT-Regu"/>
          <w:sz w:val="25"/>
          <w:szCs w:val="25"/>
          <w:lang w:eastAsia="es-ES"/>
        </w:rPr>
      </w:pPr>
      <w:r>
        <w:rPr>
          <w:rFonts w:ascii="Arial" w:hAnsi="Arial" w:cs="Arial"/>
        </w:rPr>
        <w:t>Atendiendo a dich</w:t>
      </w:r>
      <w:r w:rsidR="00E82FF5">
        <w:rPr>
          <w:rFonts w:ascii="Arial" w:hAnsi="Arial" w:cs="Arial"/>
        </w:rPr>
        <w:t>o</w:t>
      </w:r>
      <w:r>
        <w:rPr>
          <w:rFonts w:ascii="Arial" w:hAnsi="Arial" w:cs="Arial"/>
        </w:rPr>
        <w:t xml:space="preserve">s </w:t>
      </w:r>
      <w:r w:rsidR="00E82FF5">
        <w:rPr>
          <w:rFonts w:ascii="Arial" w:hAnsi="Arial" w:cs="Arial"/>
        </w:rPr>
        <w:t>principio</w:t>
      </w:r>
      <w:r w:rsidR="0000142C">
        <w:rPr>
          <w:rFonts w:ascii="Arial" w:hAnsi="Arial" w:cs="Arial"/>
        </w:rPr>
        <w:t>s</w:t>
      </w:r>
      <w:r>
        <w:rPr>
          <w:rFonts w:ascii="Arial" w:hAnsi="Arial" w:cs="Arial"/>
        </w:rPr>
        <w:t xml:space="preserve">, los </w:t>
      </w:r>
      <w:r w:rsidRPr="00F76B35">
        <w:rPr>
          <w:rFonts w:ascii="Arial" w:hAnsi="Arial" w:cs="Arial"/>
          <w:b/>
        </w:rPr>
        <w:t>objetivos generales</w:t>
      </w:r>
      <w:r w:rsidR="00E82FF5" w:rsidRPr="00F76B35">
        <w:rPr>
          <w:rFonts w:ascii="Arial" w:hAnsi="Arial" w:cs="Arial"/>
          <w:b/>
        </w:rPr>
        <w:t xml:space="preserve"> de la etapa</w:t>
      </w:r>
      <w:r w:rsidR="00E82FF5">
        <w:rPr>
          <w:rFonts w:ascii="Arial" w:hAnsi="Arial" w:cs="Arial"/>
        </w:rPr>
        <w:t xml:space="preserve"> que nos ocupa,</w:t>
      </w:r>
      <w:r>
        <w:rPr>
          <w:rFonts w:ascii="Arial" w:hAnsi="Arial" w:cs="Arial"/>
        </w:rPr>
        <w:t xml:space="preserve"> que se enumeran a continuación</w:t>
      </w:r>
      <w:r w:rsidR="00E82FF5">
        <w:rPr>
          <w:rFonts w:ascii="Arial" w:hAnsi="Arial" w:cs="Arial"/>
        </w:rPr>
        <w:t>,</w:t>
      </w:r>
      <w:r>
        <w:rPr>
          <w:rFonts w:ascii="Arial" w:hAnsi="Arial" w:cs="Arial"/>
        </w:rPr>
        <w:t xml:space="preserve"> son los que se especifican en el artículo </w:t>
      </w:r>
      <w:r w:rsidR="00E82FF5">
        <w:rPr>
          <w:rFonts w:ascii="Arial" w:hAnsi="Arial" w:cs="Arial"/>
        </w:rPr>
        <w:t>11</w:t>
      </w:r>
      <w:r>
        <w:rPr>
          <w:rFonts w:ascii="Arial" w:hAnsi="Arial" w:cs="Arial"/>
        </w:rPr>
        <w:t xml:space="preserve"> </w:t>
      </w:r>
      <w:r w:rsidR="00E82FF5">
        <w:rPr>
          <w:rFonts w:ascii="Arial" w:hAnsi="Arial" w:cs="Arial"/>
        </w:rPr>
        <w:t>del citado Real Decreto</w:t>
      </w:r>
      <w:r>
        <w:rPr>
          <w:rFonts w:ascii="Arial" w:hAnsi="Arial" w:cs="Arial"/>
        </w:rPr>
        <w:t xml:space="preserve">, seguidos de lo que al respecto añade, en su Artículo </w:t>
      </w:r>
      <w:r w:rsidR="00F76B35">
        <w:rPr>
          <w:rFonts w:ascii="Arial" w:hAnsi="Arial" w:cs="Arial"/>
        </w:rPr>
        <w:t>3</w:t>
      </w:r>
      <w:r>
        <w:rPr>
          <w:rFonts w:ascii="Arial" w:hAnsi="Arial" w:cs="Arial"/>
        </w:rPr>
        <w:t xml:space="preserve">, el </w:t>
      </w:r>
      <w:r w:rsidR="00F76B35" w:rsidRPr="00002B9C">
        <w:rPr>
          <w:rFonts w:ascii="Arial" w:hAnsi="Arial" w:cs="Arial"/>
          <w:b/>
          <w:lang w:eastAsia="es-ES"/>
        </w:rPr>
        <w:t>Decreto 111/2016, de 14 de junio</w:t>
      </w:r>
      <w:r w:rsidR="00F76B35" w:rsidRPr="00002B9C">
        <w:rPr>
          <w:rFonts w:ascii="Arial" w:hAnsi="Arial" w:cs="Arial"/>
          <w:lang w:eastAsia="es-ES"/>
        </w:rPr>
        <w:t>, por el que se establece la ordenación y el currículo de la Educación Secundaria Obligatoria en la Comunidad Autónoma de Andalucía</w:t>
      </w:r>
      <w:r w:rsidR="00F76B35">
        <w:rPr>
          <w:rFonts w:ascii="Arial" w:hAnsi="Arial" w:cs="Arial"/>
        </w:rPr>
        <w:t>.</w:t>
      </w:r>
    </w:p>
    <w:p w:rsidR="00F01441" w:rsidRDefault="00F01441">
      <w:pPr>
        <w:pStyle w:val="Sangra3detindependiente1"/>
        <w:ind w:right="-2"/>
        <w:rPr>
          <w:rFonts w:ascii="Arial" w:hAnsi="Arial" w:cs="Arial"/>
        </w:rPr>
      </w:pPr>
    </w:p>
    <w:p w:rsidR="00F01441" w:rsidRDefault="00F01441">
      <w:pPr>
        <w:pStyle w:val="Sangra3detindependiente1"/>
        <w:ind w:right="-2"/>
        <w:rPr>
          <w:rFonts w:ascii="Arial" w:hAnsi="Arial" w:cs="Arial"/>
        </w:rPr>
      </w:pPr>
      <w:r>
        <w:rPr>
          <w:rFonts w:ascii="Arial" w:hAnsi="Arial" w:cs="Arial"/>
        </w:rPr>
        <w:t xml:space="preserve">Así, en general, la Educación Secundaria Obligatoria contribuirá a desarrollar en los alumnos y las alumnas las capacidades que les permitan alcanzar los siguientes </w:t>
      </w:r>
      <w:r w:rsidRPr="00F76B35">
        <w:rPr>
          <w:rFonts w:ascii="Arial" w:hAnsi="Arial" w:cs="Arial"/>
          <w:b/>
        </w:rPr>
        <w:t>objetivos</w:t>
      </w:r>
      <w:r>
        <w:rPr>
          <w:rFonts w:ascii="Arial" w:hAnsi="Arial" w:cs="Arial"/>
        </w:rPr>
        <w:t>:</w:t>
      </w:r>
    </w:p>
    <w:p w:rsidR="00F77F56" w:rsidRDefault="00F77F56">
      <w:pPr>
        <w:pStyle w:val="Sangra3detindependiente1"/>
        <w:ind w:right="-2"/>
        <w:rPr>
          <w:rFonts w:ascii="Arial" w:hAnsi="Arial" w:cs="Arial"/>
        </w:rPr>
      </w:pPr>
    </w:p>
    <w:p w:rsidR="00F77F56" w:rsidRDefault="00F77F56" w:rsidP="00F77F56">
      <w:pPr>
        <w:pStyle w:val="Sangra3detindependiente1"/>
        <w:ind w:right="-2"/>
        <w:rPr>
          <w:rFonts w:ascii="Arial" w:hAnsi="Arial" w:cs="Arial"/>
        </w:rPr>
      </w:pPr>
      <w:r w:rsidRPr="00F77F56">
        <w:rPr>
          <w:rFonts w:ascii="Arial" w:hAnsi="Arial" w:cs="Arial"/>
        </w:rPr>
        <w:t>a) Asumir responsablemente sus deberes, conocer y ejercer sus derechos en el respeto a los demás, practicar la tolerancia, la cooperación y la solidaridad entre las personas y grupos, ejercitarse en el diálogo afianzando los derechos humanos y la</w:t>
      </w:r>
      <w:r>
        <w:rPr>
          <w:rFonts w:ascii="Arial" w:hAnsi="Arial" w:cs="Arial"/>
        </w:rPr>
        <w:t xml:space="preserve"> </w:t>
      </w:r>
      <w:r w:rsidRPr="00F77F56">
        <w:rPr>
          <w:rFonts w:ascii="Arial" w:hAnsi="Arial" w:cs="Arial"/>
        </w:rPr>
        <w:t>igualdad de trato y de oportunidades entre mujeres y hombres, como valores comunes de una sociedad plural y prepararse para el ejercicio de la ciudadanía democrática.</w:t>
      </w:r>
    </w:p>
    <w:p w:rsidR="00F77F56" w:rsidRPr="00F77F56" w:rsidRDefault="00F77F56" w:rsidP="00F77F56">
      <w:pPr>
        <w:pStyle w:val="Sangra3detindependiente1"/>
        <w:ind w:right="-2"/>
        <w:rPr>
          <w:rFonts w:ascii="Arial" w:hAnsi="Arial" w:cs="Arial"/>
        </w:rPr>
      </w:pPr>
    </w:p>
    <w:p w:rsidR="00F77F56" w:rsidRDefault="00F77F56" w:rsidP="00F77F56">
      <w:pPr>
        <w:pStyle w:val="Sangra3detindependiente1"/>
        <w:ind w:right="-2"/>
        <w:rPr>
          <w:rFonts w:ascii="Arial" w:hAnsi="Arial" w:cs="Arial"/>
        </w:rPr>
      </w:pPr>
      <w:r w:rsidRPr="00F77F56">
        <w:rPr>
          <w:rFonts w:ascii="Arial" w:hAnsi="Arial" w:cs="Arial"/>
        </w:rPr>
        <w:t>b) Desarrollar y consolidar hábitos de disciplina, estudio y trabajo individual y en equipo como condición necesaria para una realización eficaz de las tareas del aprendizaje y como medio de desarrollo personal.</w:t>
      </w:r>
    </w:p>
    <w:p w:rsidR="00F77F56" w:rsidRPr="00F77F56" w:rsidRDefault="00F77F56" w:rsidP="00F77F56">
      <w:pPr>
        <w:pStyle w:val="Sangra3detindependiente1"/>
        <w:ind w:right="-2"/>
        <w:rPr>
          <w:rFonts w:ascii="Arial" w:hAnsi="Arial" w:cs="Arial"/>
        </w:rPr>
      </w:pPr>
    </w:p>
    <w:p w:rsidR="00F77F56" w:rsidRDefault="00F77F56" w:rsidP="00F77F56">
      <w:pPr>
        <w:pStyle w:val="Sangra3detindependiente1"/>
        <w:ind w:right="-2"/>
        <w:rPr>
          <w:rFonts w:ascii="Arial" w:hAnsi="Arial" w:cs="Arial"/>
        </w:rPr>
      </w:pPr>
      <w:r w:rsidRPr="00F77F56">
        <w:rPr>
          <w:rFonts w:ascii="Arial" w:hAnsi="Arial" w:cs="Arial"/>
        </w:rPr>
        <w:lastRenderedPageBreak/>
        <w:t>c) Valorar y respetar la diferencia de sexos y la igualdad de derechos y oportunidades entre ellos. Rechazar la discriminación de las personas por razón de sexo o por cualquier otra condición o circunstancia personal o social. Rechazar los estereotipos que supongan discriminación entre hombres y mujeres, así como cualquier manifestación de violencia contra la mujer.</w:t>
      </w:r>
    </w:p>
    <w:p w:rsidR="00F77F56" w:rsidRPr="00F77F56" w:rsidRDefault="00F77F56" w:rsidP="00F77F56">
      <w:pPr>
        <w:pStyle w:val="Sangra3detindependiente1"/>
        <w:ind w:right="-2"/>
        <w:rPr>
          <w:rFonts w:ascii="Arial" w:hAnsi="Arial" w:cs="Arial"/>
        </w:rPr>
      </w:pPr>
    </w:p>
    <w:p w:rsidR="00F77F56" w:rsidRPr="00F77F56" w:rsidRDefault="00F77F56" w:rsidP="00F77F56">
      <w:pPr>
        <w:pStyle w:val="Sangra3detindependiente1"/>
        <w:ind w:right="-2"/>
        <w:rPr>
          <w:rFonts w:ascii="Arial" w:hAnsi="Arial" w:cs="Arial"/>
        </w:rPr>
      </w:pPr>
      <w:r w:rsidRPr="00F77F56">
        <w:rPr>
          <w:rFonts w:ascii="Arial" w:hAnsi="Arial" w:cs="Arial"/>
        </w:rPr>
        <w:t>d) Fortalecer sus capacidades afectivas en todos los ámbitos de la personalidad y en sus relaciones con los demás, así como rechazar la violencia, los prejuicios de cualquier tipo, los comportamientos sexistas y resolver pacíficamente los conflictos.</w:t>
      </w:r>
    </w:p>
    <w:p w:rsidR="00F76B35" w:rsidRDefault="00F76B35" w:rsidP="00F77F56">
      <w:pPr>
        <w:pStyle w:val="Sangra3detindependiente1"/>
        <w:ind w:right="-2"/>
        <w:rPr>
          <w:rFonts w:ascii="Arial" w:hAnsi="Arial" w:cs="Arial"/>
        </w:rPr>
      </w:pPr>
    </w:p>
    <w:p w:rsidR="00F77F56" w:rsidRDefault="00F77F56" w:rsidP="00F77F56">
      <w:pPr>
        <w:pStyle w:val="Sangra3detindependiente1"/>
        <w:ind w:right="-2"/>
        <w:rPr>
          <w:rFonts w:ascii="Arial" w:hAnsi="Arial" w:cs="Arial"/>
        </w:rPr>
      </w:pPr>
      <w:r w:rsidRPr="00F77F56">
        <w:rPr>
          <w:rFonts w:ascii="Arial" w:hAnsi="Arial" w:cs="Arial"/>
        </w:rPr>
        <w:t>e) Desarrollar destrezas básicas en la utilización de las fuentes de información para, con sentido crítico, adquirir nuevos conocimientos. Adquirir una preparación básica en el campo de las tecnologías, especialmente las de la información y la comunicación.</w:t>
      </w:r>
    </w:p>
    <w:p w:rsidR="00F77F56" w:rsidRPr="00F77F56" w:rsidRDefault="00F77F56" w:rsidP="00F77F56">
      <w:pPr>
        <w:pStyle w:val="Sangra3detindependiente1"/>
        <w:ind w:right="-2"/>
        <w:rPr>
          <w:rFonts w:ascii="Arial" w:hAnsi="Arial" w:cs="Arial"/>
        </w:rPr>
      </w:pPr>
    </w:p>
    <w:p w:rsidR="00F77F56" w:rsidRDefault="00F77F56" w:rsidP="00F77F56">
      <w:pPr>
        <w:pStyle w:val="Sangra3detindependiente1"/>
        <w:ind w:right="-2"/>
        <w:rPr>
          <w:rFonts w:ascii="Arial" w:hAnsi="Arial" w:cs="Arial"/>
        </w:rPr>
      </w:pPr>
      <w:r w:rsidRPr="00F77F56">
        <w:rPr>
          <w:rFonts w:ascii="Arial" w:hAnsi="Arial" w:cs="Arial"/>
        </w:rPr>
        <w:t>f) Concebir el conocimiento científico como un saber integrado, que se estructura en distintas disciplinas, así como conocer y aplicar los métodos para identificar los problemas en los diversos campos del conocimiento y de la experiencia.</w:t>
      </w:r>
    </w:p>
    <w:p w:rsidR="00F77F56" w:rsidRPr="00F77F56" w:rsidRDefault="00F77F56" w:rsidP="00F77F56">
      <w:pPr>
        <w:pStyle w:val="Sangra3detindependiente1"/>
        <w:ind w:right="-2"/>
        <w:rPr>
          <w:rFonts w:ascii="Arial" w:hAnsi="Arial" w:cs="Arial"/>
        </w:rPr>
      </w:pPr>
    </w:p>
    <w:p w:rsidR="00F77F56" w:rsidRDefault="00F77F56" w:rsidP="00F77F56">
      <w:pPr>
        <w:pStyle w:val="Sangra3detindependiente1"/>
        <w:ind w:right="-2"/>
        <w:rPr>
          <w:rFonts w:ascii="Arial" w:hAnsi="Arial" w:cs="Arial"/>
        </w:rPr>
      </w:pPr>
      <w:r w:rsidRPr="00F77F56">
        <w:rPr>
          <w:rFonts w:ascii="Arial" w:hAnsi="Arial" w:cs="Arial"/>
        </w:rPr>
        <w:t>g) Desarrollar el espíritu emprendedor y la confianza en sí mismo, la participación, el sentido crítico, la iniciativa personal y la capacidad para aprender a aprender, planificar, tomar decisiones y asumir responsabilidades.</w:t>
      </w:r>
    </w:p>
    <w:p w:rsidR="00F77F56" w:rsidRPr="00F77F56" w:rsidRDefault="00F77F56" w:rsidP="00F77F56">
      <w:pPr>
        <w:pStyle w:val="Sangra3detindependiente1"/>
        <w:ind w:right="-2"/>
        <w:rPr>
          <w:rFonts w:ascii="Arial" w:hAnsi="Arial" w:cs="Arial"/>
        </w:rPr>
      </w:pPr>
    </w:p>
    <w:p w:rsidR="00F77F56" w:rsidRDefault="00F77F56" w:rsidP="00F77F56">
      <w:pPr>
        <w:pStyle w:val="Sangra3detindependiente1"/>
        <w:ind w:right="-2"/>
        <w:rPr>
          <w:rFonts w:ascii="Arial" w:hAnsi="Arial" w:cs="Arial"/>
        </w:rPr>
      </w:pPr>
      <w:r w:rsidRPr="00F77F56">
        <w:rPr>
          <w:rFonts w:ascii="Arial" w:hAnsi="Arial" w:cs="Arial"/>
        </w:rPr>
        <w:t>h) Comprender y expresar con corrección, oralmente y por escrito, en la lengua castellana y, si la hubiere, en la lengua cooficial de la Comunidad Autónoma, textos y mensajes complejos, e iniciarse en el conocimiento, la lectura y el estudio de la literatura.</w:t>
      </w:r>
    </w:p>
    <w:p w:rsidR="00F77F56" w:rsidRPr="00F77F56" w:rsidRDefault="00F77F56" w:rsidP="00F77F56">
      <w:pPr>
        <w:pStyle w:val="Sangra3detindependiente1"/>
        <w:ind w:right="-2"/>
        <w:rPr>
          <w:rFonts w:ascii="Arial" w:hAnsi="Arial" w:cs="Arial"/>
        </w:rPr>
      </w:pPr>
    </w:p>
    <w:p w:rsidR="00F77F56" w:rsidRDefault="00F77F56" w:rsidP="00F77F56">
      <w:pPr>
        <w:pStyle w:val="Sangra3detindependiente1"/>
        <w:ind w:right="-2"/>
        <w:rPr>
          <w:rFonts w:ascii="Arial" w:hAnsi="Arial" w:cs="Arial"/>
        </w:rPr>
      </w:pPr>
      <w:r w:rsidRPr="00F77F56">
        <w:rPr>
          <w:rFonts w:ascii="Arial" w:hAnsi="Arial" w:cs="Arial"/>
        </w:rPr>
        <w:t>i) Comprender y expresarse en una o más lenguas extranjeras de manera apropiada.</w:t>
      </w:r>
    </w:p>
    <w:p w:rsidR="00F77F56" w:rsidRPr="00F77F56" w:rsidRDefault="00F77F56" w:rsidP="00F77F56">
      <w:pPr>
        <w:pStyle w:val="Sangra3detindependiente1"/>
        <w:ind w:right="-2"/>
        <w:rPr>
          <w:rFonts w:ascii="Arial" w:hAnsi="Arial" w:cs="Arial"/>
        </w:rPr>
      </w:pPr>
    </w:p>
    <w:p w:rsidR="00F77F56" w:rsidRDefault="00F77F56" w:rsidP="00F77F56">
      <w:pPr>
        <w:pStyle w:val="Sangra3detindependiente1"/>
        <w:ind w:right="-2"/>
        <w:rPr>
          <w:rFonts w:ascii="Arial" w:hAnsi="Arial" w:cs="Arial"/>
        </w:rPr>
      </w:pPr>
      <w:r w:rsidRPr="00F77F56">
        <w:rPr>
          <w:rFonts w:ascii="Arial" w:hAnsi="Arial" w:cs="Arial"/>
        </w:rPr>
        <w:t>j) Conocer, valorar y respetar los aspectos básicos de la cultura y la historia propias y de los demás, así como el patrimonio artístico y cultural.</w:t>
      </w:r>
    </w:p>
    <w:p w:rsidR="00F77F56" w:rsidRPr="00F77F56" w:rsidRDefault="00F77F56" w:rsidP="00F77F56">
      <w:pPr>
        <w:pStyle w:val="Sangra3detindependiente1"/>
        <w:ind w:right="-2"/>
        <w:rPr>
          <w:rFonts w:ascii="Arial" w:hAnsi="Arial" w:cs="Arial"/>
        </w:rPr>
      </w:pPr>
    </w:p>
    <w:p w:rsidR="00F77F56" w:rsidRDefault="00F77F56" w:rsidP="00F77F56">
      <w:pPr>
        <w:pStyle w:val="Sangra3detindependiente1"/>
        <w:ind w:right="-2"/>
        <w:rPr>
          <w:rFonts w:ascii="Arial" w:hAnsi="Arial" w:cs="Arial"/>
        </w:rPr>
      </w:pPr>
      <w:r w:rsidRPr="00F77F56">
        <w:rPr>
          <w:rFonts w:ascii="Arial" w:hAnsi="Arial" w:cs="Arial"/>
        </w:rPr>
        <w:t>k) Conocer y aceptar el funcionamiento del propio cuerpo y el de los otros, respetar las diferencias, afianzar los hábitos de cuidado y salud corporales e incorporar la educación física y la práctica del deporte para favorecer el desarrollo personal y social. Conocer y valorar la dimensión humana de la sexualidad en toda su diversidad. Valorar críticamente los hábitos sociales relacionados con la salud, el consumo, el cuidado de los seres vivos y el medio ambiente, contribuyendo a su conservación y mejora.</w:t>
      </w:r>
    </w:p>
    <w:p w:rsidR="00F77F56" w:rsidRPr="00F77F56" w:rsidRDefault="00F77F56" w:rsidP="00F77F56">
      <w:pPr>
        <w:pStyle w:val="Sangra3detindependiente1"/>
        <w:ind w:right="-2"/>
        <w:rPr>
          <w:rFonts w:ascii="Arial" w:hAnsi="Arial" w:cs="Arial"/>
        </w:rPr>
      </w:pPr>
    </w:p>
    <w:p w:rsidR="00F77F56" w:rsidRDefault="00F77F56" w:rsidP="00F77F56">
      <w:pPr>
        <w:pStyle w:val="Sangra3detindependiente1"/>
        <w:ind w:right="-2"/>
        <w:rPr>
          <w:rFonts w:ascii="Arial" w:hAnsi="Arial" w:cs="Arial"/>
        </w:rPr>
      </w:pPr>
      <w:r w:rsidRPr="00F77F56">
        <w:rPr>
          <w:rFonts w:ascii="Arial" w:hAnsi="Arial" w:cs="Arial"/>
        </w:rPr>
        <w:t>l) Apreciar la creación artística y comprender el lenguaje de las distintas manifestaciones artísticas, utilizando diversos medios de expresión y representación.</w:t>
      </w:r>
    </w:p>
    <w:p w:rsidR="00F77F56" w:rsidRDefault="00F77F56" w:rsidP="00F77F56">
      <w:pPr>
        <w:pStyle w:val="Sangra3detindependiente1"/>
        <w:ind w:right="-2"/>
        <w:rPr>
          <w:rFonts w:ascii="Arial" w:hAnsi="Arial" w:cs="Arial"/>
        </w:rPr>
      </w:pPr>
    </w:p>
    <w:p w:rsidR="00F01441" w:rsidRDefault="00F01441">
      <w:pPr>
        <w:pStyle w:val="Sangra3detindependiente1"/>
        <w:ind w:right="-2"/>
        <w:rPr>
          <w:rFonts w:ascii="Arial" w:hAnsi="Arial" w:cs="Arial"/>
        </w:rPr>
      </w:pPr>
    </w:p>
    <w:p w:rsidR="00F01441" w:rsidRDefault="00F01441">
      <w:pPr>
        <w:pStyle w:val="Prrafodelista"/>
        <w:rPr>
          <w:rFonts w:ascii="Arial" w:hAnsi="Arial" w:cs="Arial"/>
          <w:b/>
        </w:rPr>
      </w:pPr>
    </w:p>
    <w:p w:rsidR="00F76B35" w:rsidRDefault="00F01441" w:rsidP="00F76B35">
      <w:pPr>
        <w:suppressAutoHyphens w:val="0"/>
        <w:autoSpaceDE w:val="0"/>
        <w:autoSpaceDN w:val="0"/>
        <w:adjustRightInd w:val="0"/>
        <w:ind w:firstLine="708"/>
        <w:jc w:val="both"/>
        <w:rPr>
          <w:rFonts w:ascii="NewsGotT-Regu" w:hAnsi="NewsGotT-Regu" w:cs="NewsGotT-Regu"/>
          <w:lang w:eastAsia="es-ES"/>
        </w:rPr>
      </w:pPr>
      <w:r>
        <w:rPr>
          <w:rFonts w:ascii="Arial" w:hAnsi="Arial" w:cs="Arial"/>
        </w:rPr>
        <w:t xml:space="preserve">Y además, de acuerdo con el </w:t>
      </w:r>
      <w:r w:rsidR="00F76B35">
        <w:rPr>
          <w:rFonts w:ascii="Arial" w:hAnsi="Arial" w:cs="Arial"/>
        </w:rPr>
        <w:t>citado Decreto</w:t>
      </w:r>
      <w:r>
        <w:rPr>
          <w:rFonts w:ascii="Arial" w:hAnsi="Arial" w:cs="Arial"/>
        </w:rPr>
        <w:t xml:space="preserve"> autonómico, </w:t>
      </w:r>
      <w:r w:rsidR="00F76B35">
        <w:rPr>
          <w:rFonts w:ascii="NewsGotT-Regu" w:hAnsi="NewsGotT-Regu" w:cs="NewsGotT-Regu"/>
          <w:lang w:eastAsia="es-ES"/>
        </w:rPr>
        <w:t>la Educación Secundaria Obligatoria en Andalucía contribuirá a desarrollar en el alumnado las capacidades que le permitan:</w:t>
      </w:r>
    </w:p>
    <w:p w:rsidR="00F76B35" w:rsidRDefault="00F76B35" w:rsidP="00245637">
      <w:pPr>
        <w:suppressAutoHyphens w:val="0"/>
        <w:autoSpaceDE w:val="0"/>
        <w:autoSpaceDN w:val="0"/>
        <w:adjustRightInd w:val="0"/>
        <w:spacing w:after="120"/>
        <w:ind w:firstLine="709"/>
        <w:rPr>
          <w:rFonts w:ascii="NewsGotT-Regu" w:hAnsi="NewsGotT-Regu" w:cs="NewsGotT-Regu"/>
          <w:lang w:eastAsia="es-ES"/>
        </w:rPr>
      </w:pPr>
      <w:r>
        <w:rPr>
          <w:rFonts w:ascii="NewsGotT-Regu" w:hAnsi="NewsGotT-Regu" w:cs="NewsGotT-Regu"/>
          <w:lang w:eastAsia="es-ES"/>
        </w:rPr>
        <w:lastRenderedPageBreak/>
        <w:t>a) Conocer y apreciar las peculiaridades de la modalidad lingüística andaluza en todas sus variedades.</w:t>
      </w:r>
    </w:p>
    <w:p w:rsidR="00F01441" w:rsidRPr="00F76B35" w:rsidRDefault="00F76B35" w:rsidP="00F76B35">
      <w:pPr>
        <w:suppressAutoHyphens w:val="0"/>
        <w:autoSpaceDE w:val="0"/>
        <w:autoSpaceDN w:val="0"/>
        <w:adjustRightInd w:val="0"/>
        <w:ind w:firstLine="708"/>
        <w:jc w:val="both"/>
        <w:rPr>
          <w:rFonts w:ascii="NewsGotT-Regu" w:hAnsi="NewsGotT-Regu" w:cs="NewsGotT-Regu"/>
          <w:lang w:eastAsia="es-ES"/>
        </w:rPr>
      </w:pPr>
      <w:r>
        <w:rPr>
          <w:rFonts w:ascii="NewsGotT-Regu" w:hAnsi="NewsGotT-Regu" w:cs="NewsGotT-Regu"/>
          <w:lang w:eastAsia="es-ES"/>
        </w:rPr>
        <w:t>b) Conocer y apreciar los elementos específicos de la historia y la cultura andaluza, así como su medio físico y natural y otros hechos diferenciadores de nuestra Comunidad, para que sea valorada y respetada como patrimonio propio y en el marco de la cultura española y universal.</w:t>
      </w:r>
    </w:p>
    <w:p w:rsidR="00F01441" w:rsidRDefault="00F01441">
      <w:pPr>
        <w:pStyle w:val="Sangra3detindependiente1"/>
        <w:rPr>
          <w:rFonts w:ascii="Arial" w:hAnsi="Arial" w:cs="Arial"/>
        </w:rPr>
      </w:pPr>
    </w:p>
    <w:p w:rsidR="00F01441" w:rsidRDefault="00F01441">
      <w:pPr>
        <w:ind w:right="-285"/>
        <w:rPr>
          <w:rFonts w:ascii="Arial" w:hAnsi="Arial" w:cs="Arial"/>
          <w:sz w:val="28"/>
        </w:rPr>
      </w:pPr>
    </w:p>
    <w:p w:rsidR="00F01441" w:rsidRDefault="00F01441">
      <w:pPr>
        <w:pStyle w:val="Lista"/>
        <w:ind w:left="0" w:firstLine="0"/>
        <w:jc w:val="both"/>
        <w:rPr>
          <w:rFonts w:ascii="Arial" w:hAnsi="Arial" w:cs="Arial"/>
          <w:b/>
          <w:sz w:val="22"/>
        </w:rPr>
      </w:pPr>
    </w:p>
    <w:p w:rsidR="00F01441" w:rsidRDefault="00F01441">
      <w:pPr>
        <w:ind w:right="-285"/>
        <w:rPr>
          <w:rFonts w:ascii="Arial" w:hAnsi="Arial" w:cs="Arial"/>
          <w:b/>
          <w:sz w:val="28"/>
          <w:u w:val="single"/>
        </w:rPr>
      </w:pPr>
      <w:r>
        <w:rPr>
          <w:rFonts w:ascii="Arial" w:hAnsi="Arial" w:cs="Arial"/>
          <w:b/>
          <w:sz w:val="28"/>
          <w:u w:val="single"/>
        </w:rPr>
        <w:t>2.</w:t>
      </w:r>
      <w:r w:rsidR="008400B0">
        <w:rPr>
          <w:rFonts w:ascii="Arial" w:hAnsi="Arial" w:cs="Arial"/>
          <w:b/>
          <w:sz w:val="28"/>
          <w:u w:val="single"/>
        </w:rPr>
        <w:t>2</w:t>
      </w:r>
      <w:r>
        <w:rPr>
          <w:rFonts w:ascii="Arial" w:hAnsi="Arial" w:cs="Arial"/>
          <w:b/>
          <w:sz w:val="28"/>
          <w:u w:val="single"/>
        </w:rPr>
        <w:t xml:space="preserve"> Las Competencias </w:t>
      </w:r>
      <w:r w:rsidR="008755CD">
        <w:rPr>
          <w:rFonts w:ascii="Arial" w:hAnsi="Arial" w:cs="Arial"/>
          <w:b/>
          <w:sz w:val="28"/>
          <w:u w:val="single"/>
        </w:rPr>
        <w:t>Clave</w:t>
      </w:r>
      <w:bookmarkStart w:id="3" w:name="capítulo2_2"/>
      <w:bookmarkEnd w:id="3"/>
    </w:p>
    <w:p w:rsidR="00F01441" w:rsidRDefault="00F01441">
      <w:pPr>
        <w:pStyle w:val="Lista"/>
        <w:ind w:left="0" w:firstLine="0"/>
        <w:jc w:val="both"/>
        <w:rPr>
          <w:rFonts w:ascii="Arial" w:hAnsi="Arial" w:cs="Arial"/>
          <w:b/>
          <w:sz w:val="22"/>
        </w:rPr>
      </w:pPr>
    </w:p>
    <w:p w:rsidR="00F01441" w:rsidRDefault="00F01441">
      <w:pPr>
        <w:pStyle w:val="Lista"/>
        <w:ind w:left="0" w:firstLine="0"/>
        <w:jc w:val="both"/>
        <w:rPr>
          <w:rFonts w:ascii="Arial" w:hAnsi="Arial" w:cs="Arial"/>
          <w:b/>
          <w:sz w:val="22"/>
        </w:rPr>
      </w:pPr>
    </w:p>
    <w:p w:rsidR="00A31431" w:rsidRDefault="00A31431" w:rsidP="00AE402D">
      <w:pPr>
        <w:autoSpaceDE w:val="0"/>
        <w:ind w:firstLine="708"/>
        <w:jc w:val="both"/>
        <w:rPr>
          <w:rFonts w:ascii="Arial" w:hAnsi="Arial" w:cs="Arial"/>
        </w:rPr>
      </w:pPr>
      <w:r>
        <w:rPr>
          <w:rFonts w:ascii="Arial" w:hAnsi="Arial" w:cs="Arial"/>
        </w:rPr>
        <w:t xml:space="preserve">El </w:t>
      </w:r>
      <w:r w:rsidRPr="002C189A">
        <w:rPr>
          <w:rFonts w:ascii="Arial" w:hAnsi="Arial" w:cs="Arial"/>
          <w:b/>
        </w:rPr>
        <w:t xml:space="preserve">Real Decreto </w:t>
      </w:r>
      <w:r w:rsidRPr="002C189A">
        <w:rPr>
          <w:rFonts w:ascii="Arial" w:hAnsi="Arial" w:cs="Arial"/>
          <w:b/>
          <w:iCs/>
        </w:rPr>
        <w:t>1105/2014,</w:t>
      </w:r>
      <w:r w:rsidRPr="002C189A">
        <w:rPr>
          <w:rFonts w:ascii="Arial" w:hAnsi="Arial" w:cs="Arial"/>
          <w:b/>
          <w:i/>
          <w:iCs/>
        </w:rPr>
        <w:t xml:space="preserve"> </w:t>
      </w:r>
      <w:r w:rsidRPr="002C189A">
        <w:rPr>
          <w:rFonts w:ascii="Arial" w:hAnsi="Arial" w:cs="Arial"/>
          <w:b/>
          <w:iCs/>
        </w:rPr>
        <w:t>de 26 de diciembre</w:t>
      </w:r>
      <w:r>
        <w:rPr>
          <w:rFonts w:ascii="Arial" w:hAnsi="Arial" w:cs="Arial"/>
          <w:iCs/>
        </w:rPr>
        <w:t xml:space="preserve"> define, en su artículo 2, las</w:t>
      </w:r>
      <w:r w:rsidRPr="009E3828">
        <w:rPr>
          <w:rFonts w:ascii="Arial" w:hAnsi="Arial" w:cs="Arial"/>
          <w:iCs/>
        </w:rPr>
        <w:t xml:space="preserve"> </w:t>
      </w:r>
      <w:r w:rsidRPr="00A31431">
        <w:rPr>
          <w:rFonts w:ascii="Arial" w:hAnsi="Arial" w:cs="Arial"/>
          <w:b/>
        </w:rPr>
        <w:t>Competencias</w:t>
      </w:r>
      <w:r>
        <w:rPr>
          <w:rFonts w:ascii="Arial" w:hAnsi="Arial" w:cs="Arial"/>
        </w:rPr>
        <w:t xml:space="preserve"> como:</w:t>
      </w:r>
      <w:r w:rsidRPr="00A31431">
        <w:rPr>
          <w:rFonts w:ascii="Arial" w:hAnsi="Arial" w:cs="Arial"/>
        </w:rPr>
        <w:t xml:space="preserve"> capacidades para aplicar de forma integrada los contenidos propios de cada enseñanza y etapa educativa, con el fin de lograr la realización adecuada de actividades y la resolución eficaz de problemas complejos</w:t>
      </w:r>
      <w:r w:rsidR="00AE402D">
        <w:rPr>
          <w:rFonts w:ascii="Arial" w:hAnsi="Arial" w:cs="Arial"/>
        </w:rPr>
        <w:t xml:space="preserve">. Se considera además, de acuerdo con las recomendaciones de las instituciones europeas, que </w:t>
      </w:r>
      <w:r w:rsidR="00AE402D" w:rsidRPr="00AE402D">
        <w:rPr>
          <w:rFonts w:ascii="Arial" w:hAnsi="Arial" w:cs="Arial"/>
        </w:rPr>
        <w:t>son aquellas que todas las personas precisan</w:t>
      </w:r>
      <w:r w:rsidR="00AE402D">
        <w:rPr>
          <w:rFonts w:ascii="Arial" w:hAnsi="Arial" w:cs="Arial"/>
        </w:rPr>
        <w:t xml:space="preserve"> </w:t>
      </w:r>
      <w:r w:rsidR="00AE402D" w:rsidRPr="00AE402D">
        <w:rPr>
          <w:rFonts w:ascii="Arial" w:hAnsi="Arial" w:cs="Arial"/>
        </w:rPr>
        <w:t>para su realización y desarrollo personal, así como para la ciudadanía activa, la inclusión social y el empleo</w:t>
      </w:r>
      <w:r w:rsidRPr="00A31431">
        <w:rPr>
          <w:rFonts w:ascii="Arial" w:hAnsi="Arial" w:cs="Arial"/>
        </w:rPr>
        <w:t>.</w:t>
      </w:r>
      <w:r w:rsidR="00906AF0">
        <w:rPr>
          <w:rFonts w:ascii="Arial" w:hAnsi="Arial" w:cs="Arial"/>
        </w:rPr>
        <w:t xml:space="preserve"> </w:t>
      </w:r>
      <w:r w:rsidR="00AE402D">
        <w:rPr>
          <w:rFonts w:ascii="Arial" w:hAnsi="Arial" w:cs="Arial"/>
        </w:rPr>
        <w:t xml:space="preserve">Tanto dicha normativa como la que la desarrolla a nivel autonómico, a partir del </w:t>
      </w:r>
      <w:r w:rsidR="00AE402D" w:rsidRPr="00002B9C">
        <w:rPr>
          <w:rFonts w:ascii="Arial" w:hAnsi="Arial" w:cs="Arial"/>
          <w:b/>
          <w:lang w:eastAsia="es-ES"/>
        </w:rPr>
        <w:t xml:space="preserve">Decreto 111/2016, de 14 de </w:t>
      </w:r>
      <w:r w:rsidR="00D07384" w:rsidRPr="00002B9C">
        <w:rPr>
          <w:rFonts w:ascii="Arial" w:hAnsi="Arial" w:cs="Arial"/>
          <w:b/>
          <w:lang w:eastAsia="es-ES"/>
        </w:rPr>
        <w:t>junio</w:t>
      </w:r>
      <w:r w:rsidR="00D07384">
        <w:rPr>
          <w:rFonts w:ascii="Arial" w:hAnsi="Arial" w:cs="Arial"/>
        </w:rPr>
        <w:t>, establece</w:t>
      </w:r>
      <w:r w:rsidR="00906AF0">
        <w:rPr>
          <w:rFonts w:ascii="Arial" w:hAnsi="Arial" w:cs="Arial"/>
        </w:rPr>
        <w:t xml:space="preserve"> como tales las siguientes:</w:t>
      </w:r>
    </w:p>
    <w:p w:rsidR="00906AF0" w:rsidRDefault="00906AF0">
      <w:pPr>
        <w:autoSpaceDE w:val="0"/>
        <w:ind w:firstLine="708"/>
        <w:jc w:val="both"/>
        <w:rPr>
          <w:rFonts w:ascii="Arial" w:hAnsi="Arial" w:cs="Arial"/>
        </w:rPr>
      </w:pPr>
    </w:p>
    <w:p w:rsidR="00906AF0" w:rsidRPr="00906AF0" w:rsidRDefault="00906AF0" w:rsidP="00906AF0">
      <w:pPr>
        <w:autoSpaceDE w:val="0"/>
        <w:ind w:firstLine="708"/>
        <w:jc w:val="both"/>
        <w:rPr>
          <w:rFonts w:ascii="Arial" w:hAnsi="Arial" w:cs="Arial"/>
        </w:rPr>
      </w:pPr>
      <w:r w:rsidRPr="00906AF0">
        <w:rPr>
          <w:rFonts w:ascii="Arial" w:hAnsi="Arial" w:cs="Arial"/>
        </w:rPr>
        <w:t>a) Comunicación lingüística.</w:t>
      </w:r>
      <w:r w:rsidR="00D30BBE">
        <w:rPr>
          <w:rFonts w:ascii="Arial" w:hAnsi="Arial" w:cs="Arial"/>
        </w:rPr>
        <w:t xml:space="preserve"> </w:t>
      </w:r>
    </w:p>
    <w:p w:rsidR="00906AF0" w:rsidRPr="00906AF0" w:rsidRDefault="00906AF0" w:rsidP="00906AF0">
      <w:pPr>
        <w:autoSpaceDE w:val="0"/>
        <w:ind w:firstLine="708"/>
        <w:jc w:val="both"/>
        <w:rPr>
          <w:rFonts w:ascii="Arial" w:hAnsi="Arial" w:cs="Arial"/>
        </w:rPr>
      </w:pPr>
      <w:r w:rsidRPr="00906AF0">
        <w:rPr>
          <w:rFonts w:ascii="Arial" w:hAnsi="Arial" w:cs="Arial"/>
        </w:rPr>
        <w:t>b) Competencia matemática y competencias básicas en ciencia y tecnología.</w:t>
      </w:r>
    </w:p>
    <w:p w:rsidR="00906AF0" w:rsidRPr="00906AF0" w:rsidRDefault="00906AF0" w:rsidP="00906AF0">
      <w:pPr>
        <w:autoSpaceDE w:val="0"/>
        <w:ind w:firstLine="708"/>
        <w:jc w:val="both"/>
        <w:rPr>
          <w:rFonts w:ascii="Arial" w:hAnsi="Arial" w:cs="Arial"/>
        </w:rPr>
      </w:pPr>
      <w:r w:rsidRPr="00906AF0">
        <w:rPr>
          <w:rFonts w:ascii="Arial" w:hAnsi="Arial" w:cs="Arial"/>
        </w:rPr>
        <w:t>c) Competencia digital.</w:t>
      </w:r>
    </w:p>
    <w:p w:rsidR="00906AF0" w:rsidRPr="00906AF0" w:rsidRDefault="00906AF0" w:rsidP="00906AF0">
      <w:pPr>
        <w:autoSpaceDE w:val="0"/>
        <w:ind w:firstLine="708"/>
        <w:jc w:val="both"/>
        <w:rPr>
          <w:rFonts w:ascii="Arial" w:hAnsi="Arial" w:cs="Arial"/>
        </w:rPr>
      </w:pPr>
      <w:r w:rsidRPr="00906AF0">
        <w:rPr>
          <w:rFonts w:ascii="Arial" w:hAnsi="Arial" w:cs="Arial"/>
        </w:rPr>
        <w:t>d) Aprender a aprender.</w:t>
      </w:r>
    </w:p>
    <w:p w:rsidR="00906AF0" w:rsidRPr="00906AF0" w:rsidRDefault="00906AF0" w:rsidP="00906AF0">
      <w:pPr>
        <w:autoSpaceDE w:val="0"/>
        <w:ind w:firstLine="708"/>
        <w:jc w:val="both"/>
        <w:rPr>
          <w:rFonts w:ascii="Arial" w:hAnsi="Arial" w:cs="Arial"/>
        </w:rPr>
      </w:pPr>
      <w:r w:rsidRPr="00906AF0">
        <w:rPr>
          <w:rFonts w:ascii="Arial" w:hAnsi="Arial" w:cs="Arial"/>
        </w:rPr>
        <w:t>e) Competencias sociales y cívicas.</w:t>
      </w:r>
    </w:p>
    <w:p w:rsidR="00906AF0" w:rsidRPr="00906AF0" w:rsidRDefault="00906AF0" w:rsidP="00906AF0">
      <w:pPr>
        <w:autoSpaceDE w:val="0"/>
        <w:ind w:firstLine="708"/>
        <w:jc w:val="both"/>
        <w:rPr>
          <w:rFonts w:ascii="Arial" w:hAnsi="Arial" w:cs="Arial"/>
        </w:rPr>
      </w:pPr>
      <w:r w:rsidRPr="00906AF0">
        <w:rPr>
          <w:rFonts w:ascii="Arial" w:hAnsi="Arial" w:cs="Arial"/>
        </w:rPr>
        <w:t>f) Sentido de iniciativa y espíritu emprendedor.</w:t>
      </w:r>
    </w:p>
    <w:p w:rsidR="00906AF0" w:rsidRDefault="00906AF0" w:rsidP="00906AF0">
      <w:pPr>
        <w:autoSpaceDE w:val="0"/>
        <w:ind w:firstLine="708"/>
        <w:jc w:val="both"/>
        <w:rPr>
          <w:rFonts w:ascii="Arial" w:hAnsi="Arial" w:cs="Arial"/>
        </w:rPr>
      </w:pPr>
      <w:r w:rsidRPr="00906AF0">
        <w:rPr>
          <w:rFonts w:ascii="Arial" w:hAnsi="Arial" w:cs="Arial"/>
        </w:rPr>
        <w:t>g) Conciencia y expresiones culturales.</w:t>
      </w:r>
    </w:p>
    <w:p w:rsidR="00A31431" w:rsidRDefault="00A31431">
      <w:pPr>
        <w:autoSpaceDE w:val="0"/>
        <w:ind w:firstLine="708"/>
        <w:jc w:val="both"/>
        <w:rPr>
          <w:rFonts w:ascii="Arial" w:hAnsi="Arial" w:cs="Arial"/>
        </w:rPr>
      </w:pPr>
    </w:p>
    <w:p w:rsidR="009D09E2" w:rsidRDefault="00002B9C" w:rsidP="00002B9C">
      <w:pPr>
        <w:autoSpaceDE w:val="0"/>
        <w:ind w:firstLine="708"/>
        <w:jc w:val="both"/>
        <w:rPr>
          <w:rFonts w:ascii="Arial" w:hAnsi="Arial" w:cs="Arial"/>
          <w:iCs/>
        </w:rPr>
      </w:pPr>
      <w:r>
        <w:rPr>
          <w:rFonts w:ascii="Arial" w:hAnsi="Arial" w:cs="Arial"/>
        </w:rPr>
        <w:t xml:space="preserve">La descripción de estas competencias, así como su relación con los contenidos y los criterios de evaluación de la ESO, se establecen en la </w:t>
      </w:r>
      <w:r w:rsidRPr="00002B9C">
        <w:rPr>
          <w:rFonts w:ascii="Arial" w:hAnsi="Arial" w:cs="Arial"/>
          <w:b/>
          <w:iCs/>
        </w:rPr>
        <w:t>Orden ECD/65/2015, de 21 de enero</w:t>
      </w:r>
      <w:r w:rsidR="009D09E2">
        <w:rPr>
          <w:rFonts w:ascii="Arial" w:hAnsi="Arial" w:cs="Arial"/>
          <w:iCs/>
        </w:rPr>
        <w:t>, donde se indica que l</w:t>
      </w:r>
      <w:r w:rsidR="009D09E2" w:rsidRPr="009D09E2">
        <w:rPr>
          <w:rFonts w:ascii="Arial" w:hAnsi="Arial" w:cs="Arial"/>
          <w:iCs/>
        </w:rPr>
        <w:t>as competencias clave deberán estar estrechamente vinculadas a los objetivos definidos para</w:t>
      </w:r>
      <w:r w:rsidR="009D09E2">
        <w:rPr>
          <w:rFonts w:ascii="Arial" w:hAnsi="Arial" w:cs="Arial"/>
          <w:iCs/>
        </w:rPr>
        <w:t xml:space="preserve"> la etapa y, junto con ellos, constituir la referencia fundamental a la hora de programar tanto las actividades de enseñanza-aprendizaje como la evaluación del alumnado. </w:t>
      </w:r>
    </w:p>
    <w:p w:rsidR="00A31431" w:rsidRDefault="009D09E2" w:rsidP="00002B9C">
      <w:pPr>
        <w:autoSpaceDE w:val="0"/>
        <w:ind w:firstLine="708"/>
        <w:jc w:val="both"/>
        <w:rPr>
          <w:rFonts w:ascii="Arial" w:hAnsi="Arial" w:cs="Arial"/>
          <w:iCs/>
        </w:rPr>
      </w:pPr>
      <w:r>
        <w:rPr>
          <w:rFonts w:ascii="Arial" w:hAnsi="Arial" w:cs="Arial"/>
          <w:iCs/>
        </w:rPr>
        <w:t xml:space="preserve">Trasciende al propósito de esta Programación didáctica </w:t>
      </w:r>
      <w:r w:rsidR="0094258F">
        <w:rPr>
          <w:rFonts w:ascii="Arial" w:hAnsi="Arial" w:cs="Arial"/>
          <w:iCs/>
        </w:rPr>
        <w:t xml:space="preserve">reproducir en la misma dichas descripciones, por lo cual, de momento sólo haremos aquí una breve mención de las principales aportaciones del ámbito de las </w:t>
      </w:r>
      <w:r w:rsidR="004D4960">
        <w:rPr>
          <w:rFonts w:ascii="Arial" w:hAnsi="Arial" w:cs="Arial"/>
          <w:iCs/>
        </w:rPr>
        <w:t>C</w:t>
      </w:r>
      <w:r w:rsidR="0094258F">
        <w:rPr>
          <w:rFonts w:ascii="Arial" w:hAnsi="Arial" w:cs="Arial"/>
          <w:iCs/>
        </w:rPr>
        <w:t xml:space="preserve">iencias de la Naturaleza al desarrollo de las competencias clave. </w:t>
      </w:r>
      <w:r w:rsidR="00ED5570">
        <w:rPr>
          <w:rFonts w:ascii="Arial" w:hAnsi="Arial" w:cs="Arial"/>
          <w:iCs/>
        </w:rPr>
        <w:t>En cambio,</w:t>
      </w:r>
      <w:r w:rsidR="0094258F">
        <w:rPr>
          <w:rFonts w:ascii="Arial" w:hAnsi="Arial" w:cs="Arial"/>
          <w:iCs/>
        </w:rPr>
        <w:t xml:space="preserve"> </w:t>
      </w:r>
      <w:r w:rsidR="00ED5570">
        <w:rPr>
          <w:rFonts w:ascii="Arial" w:hAnsi="Arial" w:cs="Arial"/>
          <w:iCs/>
        </w:rPr>
        <w:t>l</w:t>
      </w:r>
      <w:r w:rsidR="0094258F">
        <w:rPr>
          <w:rFonts w:ascii="Arial" w:hAnsi="Arial" w:cs="Arial"/>
          <w:iCs/>
        </w:rPr>
        <w:t>a referencia a las mismas como objetivo fundamental</w:t>
      </w:r>
      <w:r w:rsidR="00ED5570">
        <w:rPr>
          <w:rFonts w:ascii="Arial" w:hAnsi="Arial" w:cs="Arial"/>
          <w:iCs/>
        </w:rPr>
        <w:t xml:space="preserve"> será constante, tanto en la especificación de los criterios de evaluación de las materias (</w:t>
      </w:r>
      <w:r w:rsidR="00ED5570" w:rsidRPr="00ED5570">
        <w:rPr>
          <w:rFonts w:ascii="Arial" w:hAnsi="Arial" w:cs="Arial"/>
          <w:b/>
          <w:iCs/>
        </w:rPr>
        <w:t>ver apartados 4 y 5</w:t>
      </w:r>
      <w:r w:rsidR="00ED5570">
        <w:rPr>
          <w:rFonts w:ascii="Arial" w:hAnsi="Arial" w:cs="Arial"/>
          <w:iCs/>
        </w:rPr>
        <w:t>), como en la descripción de los tipos de actividades de enseñanza-aprendizaje (</w:t>
      </w:r>
      <w:r w:rsidR="00ED5570" w:rsidRPr="00ED5570">
        <w:rPr>
          <w:rFonts w:ascii="Arial" w:hAnsi="Arial" w:cs="Arial"/>
          <w:b/>
          <w:iCs/>
        </w:rPr>
        <w:t>apartado 6</w:t>
      </w:r>
      <w:r w:rsidR="00ED5570">
        <w:rPr>
          <w:rFonts w:ascii="Arial" w:hAnsi="Arial" w:cs="Arial"/>
          <w:iCs/>
        </w:rPr>
        <w:t>) y de los procedimientos e instrumentos de evaluación (</w:t>
      </w:r>
      <w:r w:rsidR="00ED5570" w:rsidRPr="00ED5570">
        <w:rPr>
          <w:rFonts w:ascii="Arial" w:hAnsi="Arial" w:cs="Arial"/>
          <w:b/>
          <w:iCs/>
        </w:rPr>
        <w:t>apartado 7</w:t>
      </w:r>
      <w:r w:rsidR="00ED5570">
        <w:rPr>
          <w:rFonts w:ascii="Arial" w:hAnsi="Arial" w:cs="Arial"/>
          <w:iCs/>
        </w:rPr>
        <w:t>)</w:t>
      </w:r>
      <w:r w:rsidR="00ED20B3">
        <w:rPr>
          <w:rFonts w:ascii="Arial" w:hAnsi="Arial" w:cs="Arial"/>
          <w:iCs/>
        </w:rPr>
        <w:t>. Para ello, nos referiremos a cada una de las competencias con las siguientes abreviaturas, expuestas a modo de leyenda:</w:t>
      </w:r>
    </w:p>
    <w:p w:rsidR="00ED20B3" w:rsidRDefault="00ED20B3" w:rsidP="00002B9C">
      <w:pPr>
        <w:autoSpaceDE w:val="0"/>
        <w:ind w:firstLine="708"/>
        <w:jc w:val="both"/>
        <w:rPr>
          <w:rFonts w:ascii="Arial" w:hAnsi="Arial" w:cs="Arial"/>
          <w:iCs/>
        </w:rPr>
      </w:pPr>
    </w:p>
    <w:p w:rsidR="00ED20B3" w:rsidRDefault="00ED20B3" w:rsidP="00ED20B3">
      <w:pPr>
        <w:pStyle w:val="Lista"/>
        <w:ind w:left="0" w:firstLine="709"/>
        <w:jc w:val="both"/>
        <w:rPr>
          <w:rFonts w:ascii="Arial" w:hAnsi="Arial" w:cs="Arial"/>
          <w:b/>
        </w:rPr>
      </w:pPr>
      <w:r>
        <w:rPr>
          <w:rFonts w:ascii="Arial" w:hAnsi="Arial" w:cs="Arial"/>
          <w:b/>
        </w:rPr>
        <w:t>(</w:t>
      </w:r>
      <w:r w:rsidR="009848D4">
        <w:rPr>
          <w:rFonts w:ascii="Arial" w:hAnsi="Arial" w:cs="Arial"/>
          <w:b/>
        </w:rPr>
        <w:t>C</w:t>
      </w:r>
      <w:r>
        <w:rPr>
          <w:rFonts w:ascii="Arial" w:hAnsi="Arial" w:cs="Arial"/>
          <w:b/>
        </w:rPr>
        <w:t>CL) Comunicación lingüística</w:t>
      </w:r>
    </w:p>
    <w:p w:rsidR="00ED20B3" w:rsidRDefault="00ED20B3" w:rsidP="00ED20B3">
      <w:pPr>
        <w:pStyle w:val="Lista"/>
        <w:ind w:left="0" w:firstLine="709"/>
        <w:jc w:val="both"/>
        <w:rPr>
          <w:rFonts w:ascii="Arial" w:hAnsi="Arial" w:cs="Arial"/>
          <w:b/>
        </w:rPr>
      </w:pPr>
      <w:r>
        <w:rPr>
          <w:rFonts w:ascii="Arial" w:hAnsi="Arial" w:cs="Arial"/>
          <w:b/>
        </w:rPr>
        <w:t>(</w:t>
      </w:r>
      <w:r w:rsidR="009848D4">
        <w:rPr>
          <w:rFonts w:ascii="Arial" w:hAnsi="Arial" w:cs="Arial"/>
          <w:b/>
        </w:rPr>
        <w:t>C</w:t>
      </w:r>
      <w:r>
        <w:rPr>
          <w:rFonts w:ascii="Arial" w:hAnsi="Arial" w:cs="Arial"/>
          <w:b/>
        </w:rPr>
        <w:t xml:space="preserve">MCT) </w:t>
      </w:r>
      <w:r w:rsidRPr="00ED20B3">
        <w:rPr>
          <w:rFonts w:ascii="Arial" w:hAnsi="Arial" w:cs="Arial"/>
          <w:b/>
        </w:rPr>
        <w:t>Competencia matemática y competencias básicas en ciencia y tecn</w:t>
      </w:r>
      <w:r w:rsidR="00094420">
        <w:rPr>
          <w:rFonts w:ascii="Arial" w:hAnsi="Arial" w:cs="Arial"/>
          <w:b/>
        </w:rPr>
        <w:t>ología</w:t>
      </w:r>
      <w:r>
        <w:rPr>
          <w:rFonts w:ascii="Arial" w:hAnsi="Arial" w:cs="Arial"/>
          <w:b/>
        </w:rPr>
        <w:t>.</w:t>
      </w:r>
    </w:p>
    <w:p w:rsidR="00ED20B3" w:rsidRDefault="00ED20B3" w:rsidP="00ED20B3">
      <w:pPr>
        <w:pStyle w:val="Lista"/>
        <w:ind w:left="0" w:firstLine="709"/>
        <w:jc w:val="both"/>
        <w:rPr>
          <w:rFonts w:ascii="Arial" w:hAnsi="Arial" w:cs="Arial"/>
          <w:b/>
        </w:rPr>
      </w:pPr>
      <w:r>
        <w:rPr>
          <w:rFonts w:ascii="Arial" w:hAnsi="Arial" w:cs="Arial"/>
          <w:b/>
        </w:rPr>
        <w:t>(CD) Competencia digital</w:t>
      </w:r>
    </w:p>
    <w:p w:rsidR="00ED20B3" w:rsidRDefault="00ED20B3" w:rsidP="00ED20B3">
      <w:pPr>
        <w:pStyle w:val="Lista"/>
        <w:ind w:left="0" w:firstLine="709"/>
        <w:jc w:val="both"/>
        <w:rPr>
          <w:rFonts w:ascii="Arial" w:hAnsi="Arial" w:cs="Arial"/>
          <w:b/>
        </w:rPr>
      </w:pPr>
      <w:r>
        <w:rPr>
          <w:rFonts w:ascii="Arial" w:hAnsi="Arial" w:cs="Arial"/>
          <w:b/>
        </w:rPr>
        <w:lastRenderedPageBreak/>
        <w:t>(</w:t>
      </w:r>
      <w:r w:rsidR="009848D4">
        <w:rPr>
          <w:rFonts w:ascii="Arial" w:hAnsi="Arial" w:cs="Arial"/>
          <w:b/>
        </w:rPr>
        <w:t>C</w:t>
      </w:r>
      <w:r>
        <w:rPr>
          <w:rFonts w:ascii="Arial" w:hAnsi="Arial" w:cs="Arial"/>
          <w:b/>
        </w:rPr>
        <w:t>AA) Aprender a aprender</w:t>
      </w:r>
    </w:p>
    <w:p w:rsidR="00ED20B3" w:rsidRDefault="00ED20B3" w:rsidP="00ED20B3">
      <w:pPr>
        <w:pStyle w:val="Lista"/>
        <w:ind w:left="0" w:firstLine="709"/>
        <w:jc w:val="both"/>
        <w:rPr>
          <w:rFonts w:ascii="Arial" w:hAnsi="Arial" w:cs="Arial"/>
          <w:b/>
        </w:rPr>
      </w:pPr>
      <w:r>
        <w:rPr>
          <w:rFonts w:ascii="Arial" w:hAnsi="Arial" w:cs="Arial"/>
          <w:b/>
        </w:rPr>
        <w:t>(CSC) Competencias sociales y cívicas</w:t>
      </w:r>
    </w:p>
    <w:p w:rsidR="00ED20B3" w:rsidRDefault="00ED20B3" w:rsidP="00ED20B3">
      <w:pPr>
        <w:pStyle w:val="Lista"/>
        <w:ind w:left="0" w:firstLine="709"/>
        <w:jc w:val="both"/>
        <w:rPr>
          <w:rFonts w:ascii="Arial" w:hAnsi="Arial" w:cs="Arial"/>
          <w:b/>
        </w:rPr>
      </w:pPr>
      <w:r>
        <w:rPr>
          <w:rFonts w:ascii="Arial" w:hAnsi="Arial" w:cs="Arial"/>
          <w:b/>
        </w:rPr>
        <w:t>(SIE</w:t>
      </w:r>
      <w:r w:rsidR="009848D4">
        <w:rPr>
          <w:rFonts w:ascii="Arial" w:hAnsi="Arial" w:cs="Arial"/>
          <w:b/>
        </w:rPr>
        <w:t>P</w:t>
      </w:r>
      <w:r>
        <w:rPr>
          <w:rFonts w:ascii="Arial" w:hAnsi="Arial" w:cs="Arial"/>
          <w:b/>
        </w:rPr>
        <w:t xml:space="preserve">) </w:t>
      </w:r>
      <w:r w:rsidRPr="00ED20B3">
        <w:rPr>
          <w:rFonts w:ascii="Arial" w:hAnsi="Arial" w:cs="Arial"/>
          <w:b/>
        </w:rPr>
        <w:t>Sentido de iniciativa y espíritu emprendedor</w:t>
      </w:r>
    </w:p>
    <w:p w:rsidR="00ED20B3" w:rsidRDefault="00ED20B3" w:rsidP="00ED20B3">
      <w:pPr>
        <w:pStyle w:val="Lista"/>
        <w:ind w:left="0" w:firstLine="709"/>
        <w:jc w:val="both"/>
        <w:rPr>
          <w:rFonts w:ascii="Arial" w:hAnsi="Arial" w:cs="Arial"/>
          <w:b/>
        </w:rPr>
      </w:pPr>
      <w:r>
        <w:rPr>
          <w:rFonts w:ascii="Arial" w:hAnsi="Arial" w:cs="Arial"/>
          <w:b/>
        </w:rPr>
        <w:t xml:space="preserve">(CEC) </w:t>
      </w:r>
      <w:r w:rsidRPr="00ED20B3">
        <w:rPr>
          <w:rFonts w:ascii="Arial" w:hAnsi="Arial" w:cs="Arial"/>
          <w:b/>
        </w:rPr>
        <w:t>Conciencia y expresiones culturales</w:t>
      </w:r>
    </w:p>
    <w:p w:rsidR="00ED20B3" w:rsidRPr="00002B9C" w:rsidRDefault="00ED20B3" w:rsidP="00002B9C">
      <w:pPr>
        <w:autoSpaceDE w:val="0"/>
        <w:ind w:firstLine="708"/>
        <w:jc w:val="both"/>
        <w:rPr>
          <w:rFonts w:ascii="Arial" w:hAnsi="Arial" w:cs="Arial"/>
        </w:rPr>
      </w:pPr>
    </w:p>
    <w:p w:rsidR="00002B9C" w:rsidRDefault="00002B9C">
      <w:pPr>
        <w:autoSpaceDE w:val="0"/>
        <w:ind w:firstLine="708"/>
        <w:jc w:val="both"/>
        <w:rPr>
          <w:rFonts w:ascii="Arial" w:hAnsi="Arial" w:cs="Arial"/>
        </w:rPr>
      </w:pPr>
    </w:p>
    <w:p w:rsidR="00F01441" w:rsidRDefault="00F01441">
      <w:pPr>
        <w:autoSpaceDE w:val="0"/>
        <w:rPr>
          <w:rFonts w:ascii="TradeGothic-Light" w:hAnsi="TradeGothic-Light" w:cs="TradeGothic-Light"/>
          <w:sz w:val="19"/>
          <w:szCs w:val="19"/>
          <w:u w:val="single"/>
        </w:rPr>
      </w:pPr>
      <w:r>
        <w:rPr>
          <w:rFonts w:ascii="TradeGothic-BoldTwo" w:hAnsi="TradeGothic-BoldTwo" w:cs="TradeGothic-BoldTwo"/>
          <w:b/>
          <w:bCs/>
          <w:u w:val="single"/>
        </w:rPr>
        <w:t xml:space="preserve">Aportación de las Ciencias </w:t>
      </w:r>
      <w:r w:rsidR="0094258F">
        <w:rPr>
          <w:rFonts w:ascii="TradeGothic-BoldTwo" w:hAnsi="TradeGothic-BoldTwo" w:cs="TradeGothic-BoldTwo"/>
          <w:b/>
          <w:bCs/>
          <w:u w:val="single"/>
        </w:rPr>
        <w:t xml:space="preserve">de la Naturaleza </w:t>
      </w:r>
      <w:r>
        <w:rPr>
          <w:rFonts w:ascii="TradeGothic-BoldTwo" w:hAnsi="TradeGothic-BoldTwo" w:cs="TradeGothic-BoldTwo"/>
          <w:b/>
          <w:bCs/>
          <w:u w:val="single"/>
        </w:rPr>
        <w:t xml:space="preserve">a las competencias </w:t>
      </w:r>
      <w:r w:rsidR="000F50C9">
        <w:rPr>
          <w:rFonts w:ascii="TradeGothic-BoldTwo" w:hAnsi="TradeGothic-BoldTwo" w:cs="TradeGothic-BoldTwo"/>
          <w:b/>
          <w:bCs/>
          <w:u w:val="single"/>
        </w:rPr>
        <w:t>clave</w:t>
      </w:r>
      <w:r>
        <w:rPr>
          <w:rFonts w:ascii="TradeGothic-Light" w:hAnsi="TradeGothic-Light" w:cs="TradeGothic-Light"/>
          <w:sz w:val="19"/>
          <w:szCs w:val="19"/>
          <w:u w:val="single"/>
        </w:rPr>
        <w:t xml:space="preserve"> </w:t>
      </w:r>
    </w:p>
    <w:p w:rsidR="00F01441" w:rsidRDefault="00F01441">
      <w:pPr>
        <w:autoSpaceDE w:val="0"/>
        <w:rPr>
          <w:rFonts w:ascii="TradeGothic-Light" w:hAnsi="TradeGothic-Light" w:cs="TradeGothic-Light"/>
          <w:sz w:val="19"/>
          <w:szCs w:val="19"/>
        </w:rPr>
      </w:pPr>
    </w:p>
    <w:p w:rsidR="00F01441" w:rsidRDefault="00F01441">
      <w:pPr>
        <w:autoSpaceDE w:val="0"/>
        <w:ind w:firstLine="708"/>
        <w:jc w:val="both"/>
        <w:rPr>
          <w:rFonts w:ascii="Arial" w:hAnsi="Arial" w:cs="Arial"/>
        </w:rPr>
      </w:pPr>
      <w:r>
        <w:rPr>
          <w:rFonts w:ascii="Arial" w:hAnsi="Arial" w:cs="Arial"/>
        </w:rPr>
        <w:t xml:space="preserve">No existe una relación unívoca entre la enseñanza de determinadas áreas o materias y el desarrollo de ciertas competencias. Cada una de las áreas contribuye al desarrollo de diferentes competencias y a su vez, cada una de las competencias </w:t>
      </w:r>
      <w:r w:rsidR="007B45FF">
        <w:rPr>
          <w:rFonts w:ascii="Arial" w:hAnsi="Arial" w:cs="Arial"/>
        </w:rPr>
        <w:t>clave</w:t>
      </w:r>
      <w:r>
        <w:rPr>
          <w:rFonts w:ascii="Arial" w:hAnsi="Arial" w:cs="Arial"/>
        </w:rPr>
        <w:t xml:space="preserve"> se alcanzará como consecuencia del trabajo en varias áreas o materias. Por sus características y contenidos, las Ciencias de la Naturaleza pueden contribuir al desarrollo de cada una de las </w:t>
      </w:r>
      <w:r w:rsidR="007B45FF">
        <w:rPr>
          <w:rFonts w:ascii="Arial" w:hAnsi="Arial" w:cs="Arial"/>
        </w:rPr>
        <w:t>c</w:t>
      </w:r>
      <w:r>
        <w:rPr>
          <w:rFonts w:ascii="Arial" w:hAnsi="Arial" w:cs="Arial"/>
        </w:rPr>
        <w:t>ompetencias, al menos, de la siguiente forma:</w:t>
      </w:r>
    </w:p>
    <w:p w:rsidR="00F01441" w:rsidRDefault="00F01441">
      <w:pPr>
        <w:autoSpaceDE w:val="0"/>
        <w:jc w:val="both"/>
        <w:rPr>
          <w:rFonts w:ascii="Arial" w:hAnsi="Arial" w:cs="Arial"/>
          <w:b/>
          <w:bCs/>
        </w:rPr>
      </w:pPr>
    </w:p>
    <w:p w:rsidR="00F01441" w:rsidRDefault="00F01441">
      <w:pPr>
        <w:autoSpaceDE w:val="0"/>
        <w:ind w:firstLine="708"/>
        <w:jc w:val="both"/>
        <w:rPr>
          <w:rFonts w:ascii="Arial" w:hAnsi="Arial" w:cs="Arial"/>
          <w:b/>
          <w:bCs/>
        </w:rPr>
      </w:pPr>
      <w:r>
        <w:rPr>
          <w:rFonts w:ascii="Arial" w:hAnsi="Arial" w:cs="Arial"/>
          <w:b/>
          <w:bCs/>
        </w:rPr>
        <w:t>En comunicación lingüística</w:t>
      </w:r>
    </w:p>
    <w:p w:rsidR="00F01441" w:rsidRDefault="00F01441">
      <w:pPr>
        <w:autoSpaceDE w:val="0"/>
        <w:ind w:firstLine="708"/>
        <w:jc w:val="both"/>
        <w:rPr>
          <w:rFonts w:ascii="Arial" w:hAnsi="Arial" w:cs="Arial"/>
        </w:rPr>
      </w:pPr>
      <w:r>
        <w:rPr>
          <w:rFonts w:ascii="Arial" w:hAnsi="Arial" w:cs="Arial"/>
        </w:rPr>
        <w:t>El área de Ciencias utiliza una terminología formal, muy rigurosa y concreta, que permite a los alumnos incorporar este lenguaje y sus términos, para poder utilizarlos en los momentos necesarios con la suficiente precisión. Por otro lado, la comunicación de los resultados de sencillas investigaciones propias favorece el desarrollo de esta competencia. Las lecturas específicas de este área, permiten, así mismo, la familiarización con el lenguaje científico.</w:t>
      </w:r>
    </w:p>
    <w:p w:rsidR="009848D4" w:rsidRPr="009848D4" w:rsidRDefault="009848D4">
      <w:pPr>
        <w:autoSpaceDE w:val="0"/>
        <w:ind w:firstLine="708"/>
        <w:jc w:val="both"/>
        <w:rPr>
          <w:rFonts w:ascii="Arial" w:hAnsi="Arial" w:cs="Arial"/>
        </w:rPr>
      </w:pPr>
      <w:r w:rsidRPr="009848D4">
        <w:rPr>
          <w:rFonts w:ascii="Arial" w:hAnsi="Arial" w:cs="Arial"/>
        </w:rPr>
        <w:t xml:space="preserve">Además, </w:t>
      </w:r>
      <w:r>
        <w:rPr>
          <w:rFonts w:ascii="Arial" w:hAnsi="Arial" w:cs="Arial"/>
        </w:rPr>
        <w:t>e</w:t>
      </w:r>
      <w:r w:rsidRPr="009848D4">
        <w:rPr>
          <w:rFonts w:ascii="Arial" w:hAnsi="Arial" w:cs="Arial"/>
        </w:rPr>
        <w:t xml:space="preserve">n el </w:t>
      </w:r>
      <w:r w:rsidRPr="005C61B7">
        <w:rPr>
          <w:rFonts w:ascii="Arial" w:hAnsi="Arial" w:cs="Arial"/>
          <w:b/>
        </w:rPr>
        <w:t>apartado 9.3</w:t>
      </w:r>
      <w:r w:rsidRPr="009848D4">
        <w:rPr>
          <w:rFonts w:ascii="Arial" w:hAnsi="Arial" w:cs="Arial"/>
        </w:rPr>
        <w:t xml:space="preserve"> se describe</w:t>
      </w:r>
      <w:r w:rsidR="005C61B7">
        <w:rPr>
          <w:rFonts w:ascii="Arial" w:hAnsi="Arial" w:cs="Arial"/>
        </w:rPr>
        <w:t>n</w:t>
      </w:r>
      <w:r w:rsidRPr="009848D4">
        <w:rPr>
          <w:rFonts w:ascii="Arial" w:hAnsi="Arial" w:cs="Arial"/>
        </w:rPr>
        <w:t xml:space="preserve"> </w:t>
      </w:r>
      <w:r w:rsidR="005C61B7">
        <w:rPr>
          <w:rFonts w:ascii="Arial" w:hAnsi="Arial" w:cs="Arial"/>
        </w:rPr>
        <w:t>las</w:t>
      </w:r>
      <w:r w:rsidRPr="009848D4">
        <w:rPr>
          <w:rFonts w:ascii="Arial" w:hAnsi="Arial" w:cs="Arial"/>
        </w:rPr>
        <w:t xml:space="preserve"> </w:t>
      </w:r>
      <w:r w:rsidR="005C61B7">
        <w:rPr>
          <w:rFonts w:ascii="Arial" w:hAnsi="Arial" w:cs="Arial"/>
          <w:b/>
        </w:rPr>
        <w:t>actividades de fomento de la lectura programadas por este</w:t>
      </w:r>
      <w:r w:rsidRPr="005C61B7">
        <w:rPr>
          <w:rFonts w:ascii="Arial" w:hAnsi="Arial" w:cs="Arial"/>
          <w:b/>
        </w:rPr>
        <w:t xml:space="preserve"> Departamento</w:t>
      </w:r>
      <w:r w:rsidRPr="009848D4">
        <w:rPr>
          <w:rFonts w:ascii="Arial" w:hAnsi="Arial" w:cs="Arial"/>
        </w:rPr>
        <w:t xml:space="preserve">, conforme a las </w:t>
      </w:r>
      <w:r w:rsidRPr="009848D4">
        <w:rPr>
          <w:rFonts w:ascii="Arial" w:hAnsi="Arial" w:cs="Arial"/>
          <w:bCs/>
        </w:rPr>
        <w:t>Instrucciones de 24 de julio de 2013 de la Dirección General de innovación educativa y formación del profesorado, sobre el tratamiento de la lectura para el desarrollo de la competencia en comunicación lingüística</w:t>
      </w:r>
      <w:r w:rsidRPr="009848D4">
        <w:rPr>
          <w:rFonts w:ascii="Arial" w:hAnsi="Arial" w:cs="Arial"/>
        </w:rPr>
        <w:t>.</w:t>
      </w:r>
    </w:p>
    <w:p w:rsidR="002C1A7B" w:rsidRDefault="002C1A7B">
      <w:pPr>
        <w:autoSpaceDE w:val="0"/>
        <w:ind w:firstLine="708"/>
        <w:jc w:val="both"/>
        <w:rPr>
          <w:rFonts w:ascii="Arial" w:hAnsi="Arial" w:cs="Arial"/>
          <w:b/>
          <w:bCs/>
        </w:rPr>
      </w:pPr>
    </w:p>
    <w:p w:rsidR="00F01441" w:rsidRDefault="00F01441">
      <w:pPr>
        <w:autoSpaceDE w:val="0"/>
        <w:ind w:firstLine="708"/>
        <w:jc w:val="both"/>
        <w:rPr>
          <w:rFonts w:ascii="Arial" w:hAnsi="Arial" w:cs="Arial"/>
          <w:b/>
          <w:bCs/>
        </w:rPr>
      </w:pPr>
      <w:r>
        <w:rPr>
          <w:rFonts w:ascii="Arial" w:hAnsi="Arial" w:cs="Arial"/>
          <w:b/>
          <w:bCs/>
        </w:rPr>
        <w:t>En competencia matemática</w:t>
      </w:r>
      <w:r w:rsidR="00A973CB">
        <w:rPr>
          <w:rFonts w:ascii="Arial" w:hAnsi="Arial" w:cs="Arial"/>
          <w:b/>
          <w:bCs/>
        </w:rPr>
        <w:t xml:space="preserve"> y competencia básicas en ciencia y tecnología</w:t>
      </w:r>
    </w:p>
    <w:p w:rsidR="00F01441" w:rsidRDefault="00F01441">
      <w:pPr>
        <w:autoSpaceDE w:val="0"/>
        <w:ind w:firstLine="708"/>
        <w:jc w:val="both"/>
        <w:rPr>
          <w:rFonts w:ascii="Arial" w:hAnsi="Arial" w:cs="Arial"/>
        </w:rPr>
      </w:pPr>
      <w:r>
        <w:rPr>
          <w:rFonts w:ascii="Arial" w:hAnsi="Arial" w:cs="Arial"/>
        </w:rPr>
        <w:t>La elaboración de modelos matemáticos y la resolución de problemas se plantean en esta área como una necesidad para interpretar el mundo físico. Se trata por tanto de una de las competencias más trabajadas en el currículo de cualquier asignatura de Ciencias.</w:t>
      </w:r>
    </w:p>
    <w:p w:rsidR="00F01441" w:rsidRDefault="00A973CB">
      <w:pPr>
        <w:autoSpaceDE w:val="0"/>
        <w:ind w:firstLine="708"/>
        <w:jc w:val="both"/>
        <w:rPr>
          <w:rFonts w:ascii="Arial" w:hAnsi="Arial" w:cs="Arial"/>
        </w:rPr>
      </w:pPr>
      <w:r>
        <w:rPr>
          <w:rFonts w:ascii="Arial" w:hAnsi="Arial" w:cs="Arial"/>
        </w:rPr>
        <w:t>Por otra parte, e</w:t>
      </w:r>
      <w:r w:rsidR="00F01441">
        <w:rPr>
          <w:rFonts w:ascii="Arial" w:hAnsi="Arial" w:cs="Arial"/>
        </w:rPr>
        <w:t>l conocimiento del mundo físico es la base del área de Ciencias. El conocimiento científico integra estrategias para saber definir problemas, resolverlos, diseñar pequeñas investigaciones, elaborar soluciones, analizar resultados, comunicarlos, etc. El conocimiento del propio cuerpo y la atención a la salud resultan cruciales en la adquisición de esta competencia, así como las interrelaciones de las personas con el medio ambiente.</w:t>
      </w:r>
    </w:p>
    <w:p w:rsidR="00F01441" w:rsidRDefault="00F01441">
      <w:pPr>
        <w:pStyle w:val="Lista"/>
        <w:ind w:left="0" w:firstLine="0"/>
        <w:jc w:val="both"/>
        <w:rPr>
          <w:rFonts w:ascii="Arial" w:hAnsi="Arial" w:cs="Arial"/>
          <w:b/>
        </w:rPr>
      </w:pPr>
    </w:p>
    <w:p w:rsidR="00F01441" w:rsidRDefault="00F01441">
      <w:pPr>
        <w:autoSpaceDE w:val="0"/>
        <w:ind w:firstLine="708"/>
        <w:jc w:val="both"/>
        <w:rPr>
          <w:rFonts w:ascii="Arial" w:hAnsi="Arial" w:cs="Arial"/>
          <w:b/>
          <w:bCs/>
        </w:rPr>
      </w:pPr>
      <w:r>
        <w:rPr>
          <w:rFonts w:ascii="Arial" w:hAnsi="Arial" w:cs="Arial"/>
          <w:b/>
          <w:bCs/>
        </w:rPr>
        <w:t>En competencia digital</w:t>
      </w:r>
    </w:p>
    <w:p w:rsidR="00F01441" w:rsidRDefault="00F01441">
      <w:pPr>
        <w:autoSpaceDE w:val="0"/>
        <w:ind w:firstLine="708"/>
        <w:jc w:val="both"/>
        <w:rPr>
          <w:rFonts w:ascii="Arial" w:hAnsi="Arial" w:cs="Arial"/>
        </w:rPr>
      </w:pPr>
      <w:r>
        <w:rPr>
          <w:rFonts w:ascii="Arial" w:hAnsi="Arial" w:cs="Arial"/>
        </w:rPr>
        <w:t>Se desarrolla la capacidad de buscar, seleccionar y utilizar información en medios digitales. Permite además familiarizarse con los diferentes códigos, formatos y lenguajes en los que se presenta la información científica (numéricos, modelos geométricos, representaciones gráficas, datos estadísticos…).</w:t>
      </w:r>
    </w:p>
    <w:p w:rsidR="00F01441" w:rsidRDefault="00F01441">
      <w:pPr>
        <w:autoSpaceDE w:val="0"/>
        <w:ind w:firstLine="708"/>
        <w:jc w:val="both"/>
        <w:rPr>
          <w:rFonts w:ascii="Arial" w:hAnsi="Arial" w:cs="Arial"/>
        </w:rPr>
      </w:pPr>
    </w:p>
    <w:p w:rsidR="00A973CB" w:rsidRDefault="00A973CB" w:rsidP="00A973CB">
      <w:pPr>
        <w:autoSpaceDE w:val="0"/>
        <w:ind w:firstLine="708"/>
        <w:jc w:val="both"/>
        <w:rPr>
          <w:rFonts w:ascii="Arial" w:hAnsi="Arial" w:cs="Arial"/>
          <w:b/>
          <w:bCs/>
        </w:rPr>
      </w:pPr>
      <w:r>
        <w:rPr>
          <w:rFonts w:ascii="Arial" w:hAnsi="Arial" w:cs="Arial"/>
          <w:b/>
          <w:bCs/>
        </w:rPr>
        <w:t>En aprender a aprender</w:t>
      </w:r>
    </w:p>
    <w:p w:rsidR="00A973CB" w:rsidRDefault="00A973CB" w:rsidP="00A973CB">
      <w:pPr>
        <w:autoSpaceDE w:val="0"/>
        <w:ind w:firstLine="708"/>
        <w:jc w:val="both"/>
        <w:rPr>
          <w:rFonts w:ascii="Arial" w:hAnsi="Arial" w:cs="Arial"/>
        </w:rPr>
      </w:pPr>
      <w:r>
        <w:rPr>
          <w:rFonts w:ascii="Arial" w:hAnsi="Arial" w:cs="Arial"/>
        </w:rPr>
        <w:t xml:space="preserve">Esta competencia se desarrolla en las formas de organizar y regular el propio aprendizaje. Su adquisición se fundamenta en el carácter instrumental de muchos de los conocimientos científicos. Operar con modelos teóricos fomenta la imaginación, el </w:t>
      </w:r>
      <w:r>
        <w:rPr>
          <w:rFonts w:ascii="Arial" w:hAnsi="Arial" w:cs="Arial"/>
        </w:rPr>
        <w:lastRenderedPageBreak/>
        <w:t>análisis y las dotes de observación, la iniciativa, la creatividad y el espíritu crítico, lo que favorece el aprendizaje autónomo.</w:t>
      </w:r>
    </w:p>
    <w:p w:rsidR="00A973CB" w:rsidRDefault="00A973CB" w:rsidP="00A973CB">
      <w:pPr>
        <w:autoSpaceDE w:val="0"/>
        <w:ind w:firstLine="708"/>
        <w:jc w:val="both"/>
        <w:rPr>
          <w:rFonts w:ascii="Arial" w:hAnsi="Arial" w:cs="Arial"/>
        </w:rPr>
      </w:pPr>
    </w:p>
    <w:p w:rsidR="00F01441" w:rsidRDefault="00F01441">
      <w:pPr>
        <w:autoSpaceDE w:val="0"/>
        <w:ind w:firstLine="708"/>
        <w:jc w:val="both"/>
        <w:rPr>
          <w:rFonts w:ascii="Arial" w:hAnsi="Arial" w:cs="Arial"/>
          <w:b/>
          <w:bCs/>
        </w:rPr>
      </w:pPr>
      <w:r>
        <w:rPr>
          <w:rFonts w:ascii="Arial" w:hAnsi="Arial" w:cs="Arial"/>
          <w:b/>
          <w:bCs/>
        </w:rPr>
        <w:t xml:space="preserve">En </w:t>
      </w:r>
      <w:r w:rsidR="00A973CB">
        <w:rPr>
          <w:rFonts w:ascii="Arial" w:hAnsi="Arial" w:cs="Arial"/>
          <w:b/>
          <w:bCs/>
        </w:rPr>
        <w:t>competencias sociales y cívicas</w:t>
      </w:r>
    </w:p>
    <w:p w:rsidR="00F01441" w:rsidRDefault="00F01441">
      <w:pPr>
        <w:autoSpaceDE w:val="0"/>
        <w:ind w:firstLine="708"/>
        <w:jc w:val="both"/>
        <w:rPr>
          <w:rFonts w:ascii="Arial" w:hAnsi="Arial" w:cs="Arial"/>
        </w:rPr>
      </w:pPr>
      <w:r>
        <w:rPr>
          <w:rFonts w:ascii="Arial" w:hAnsi="Arial" w:cs="Arial"/>
        </w:rPr>
        <w:t>Esta área favorece el trabajo en grupo, para la resolución de actividades y el trabajo de laboratorio. Fomenta, además, el desarrollo de actitudes como la cooperación, la solidaridad, y la satisfacción del trabajo realizado. En este sentido, la alfabetización científica constituye una dimensión fundamental de la cultura ciudadana, que sensibiliza de los riesgos que la Ciencia y la Tecnología comportan, permitiendo confeccionarse una opinión, fundamentada en hechos y datos reales, sobre problemas relacionados con el avance científico-tecnológico.</w:t>
      </w:r>
    </w:p>
    <w:p w:rsidR="00F01441" w:rsidRDefault="00F01441">
      <w:pPr>
        <w:autoSpaceDE w:val="0"/>
        <w:ind w:firstLine="708"/>
        <w:jc w:val="both"/>
        <w:rPr>
          <w:rFonts w:ascii="Arial" w:hAnsi="Arial" w:cs="Arial"/>
        </w:rPr>
      </w:pPr>
    </w:p>
    <w:p w:rsidR="00A973CB" w:rsidRDefault="00A973CB" w:rsidP="00A973CB">
      <w:pPr>
        <w:autoSpaceDE w:val="0"/>
        <w:ind w:firstLine="708"/>
        <w:jc w:val="both"/>
        <w:rPr>
          <w:rFonts w:ascii="Arial" w:hAnsi="Arial" w:cs="Arial"/>
          <w:b/>
          <w:bCs/>
        </w:rPr>
      </w:pPr>
      <w:r>
        <w:rPr>
          <w:rFonts w:ascii="Arial" w:hAnsi="Arial" w:cs="Arial"/>
          <w:b/>
          <w:bCs/>
        </w:rPr>
        <w:t>En s</w:t>
      </w:r>
      <w:r w:rsidRPr="00A973CB">
        <w:rPr>
          <w:rFonts w:ascii="Arial" w:hAnsi="Arial" w:cs="Arial"/>
          <w:b/>
          <w:bCs/>
        </w:rPr>
        <w:t>entido de iniciativa y espíritu emprendedor</w:t>
      </w:r>
    </w:p>
    <w:p w:rsidR="00A973CB" w:rsidRDefault="00A973CB" w:rsidP="00A973CB">
      <w:pPr>
        <w:autoSpaceDE w:val="0"/>
        <w:ind w:firstLine="708"/>
        <w:jc w:val="both"/>
        <w:rPr>
          <w:rFonts w:ascii="Arial" w:hAnsi="Arial" w:cs="Arial"/>
        </w:rPr>
      </w:pPr>
      <w:r>
        <w:rPr>
          <w:rFonts w:ascii="Arial" w:hAnsi="Arial" w:cs="Arial"/>
        </w:rPr>
        <w:t>La creatividad y el método científico exigen autonomía e iniciativa. Desde la formulación de una hipótesis hasta la obtención de conclusiones, se hace necesario la elección de recursos, la planificación de la metodología, la resolución de problemas, la gestión de recursos y la revisión permanente de resultados. Esto fomenta la iniciativa personal y la motivación por un trabajo organizado y con iniciativas propias.</w:t>
      </w:r>
    </w:p>
    <w:p w:rsidR="00A973CB" w:rsidRDefault="00A973CB" w:rsidP="00A973CB">
      <w:pPr>
        <w:autoSpaceDE w:val="0"/>
        <w:ind w:firstLine="708"/>
        <w:jc w:val="both"/>
        <w:rPr>
          <w:rFonts w:ascii="Arial" w:hAnsi="Arial" w:cs="Arial"/>
        </w:rPr>
      </w:pPr>
    </w:p>
    <w:p w:rsidR="00F01441" w:rsidRDefault="00F01441">
      <w:pPr>
        <w:autoSpaceDE w:val="0"/>
        <w:ind w:firstLine="708"/>
        <w:jc w:val="both"/>
        <w:rPr>
          <w:rFonts w:ascii="Arial" w:hAnsi="Arial" w:cs="Arial"/>
          <w:b/>
          <w:bCs/>
        </w:rPr>
      </w:pPr>
      <w:r>
        <w:rPr>
          <w:rFonts w:ascii="Arial" w:hAnsi="Arial" w:cs="Arial"/>
          <w:b/>
          <w:bCs/>
        </w:rPr>
        <w:t xml:space="preserve">En </w:t>
      </w:r>
      <w:r w:rsidR="00A973CB">
        <w:rPr>
          <w:rFonts w:ascii="Arial" w:hAnsi="Arial" w:cs="Arial"/>
          <w:b/>
          <w:bCs/>
        </w:rPr>
        <w:t>c</w:t>
      </w:r>
      <w:r w:rsidR="00A973CB" w:rsidRPr="00A973CB">
        <w:rPr>
          <w:rFonts w:ascii="Arial" w:hAnsi="Arial" w:cs="Arial"/>
          <w:b/>
          <w:bCs/>
        </w:rPr>
        <w:t>onciencia y expresiones culturales</w:t>
      </w:r>
    </w:p>
    <w:p w:rsidR="00F01441" w:rsidRDefault="00F01441">
      <w:pPr>
        <w:autoSpaceDE w:val="0"/>
        <w:ind w:firstLine="708"/>
        <w:jc w:val="both"/>
        <w:rPr>
          <w:rFonts w:ascii="Arial" w:hAnsi="Arial" w:cs="Arial"/>
        </w:rPr>
      </w:pPr>
      <w:r>
        <w:rPr>
          <w:rFonts w:ascii="Arial" w:hAnsi="Arial" w:cs="Arial"/>
        </w:rPr>
        <w:t>La observación y la elaboración de modelos es uno de los sistemas de trabajo básicos de esta área. Se resalta en ella la aportación de las ciencias y la tecnología al desarrollo del patrimonio cultural y artístico de la humanidad.</w:t>
      </w:r>
    </w:p>
    <w:p w:rsidR="00F01441" w:rsidRDefault="00F01441">
      <w:pPr>
        <w:autoSpaceDE w:val="0"/>
        <w:ind w:firstLine="708"/>
        <w:jc w:val="both"/>
        <w:rPr>
          <w:rFonts w:ascii="Arial" w:hAnsi="Arial" w:cs="Arial"/>
        </w:rPr>
      </w:pPr>
    </w:p>
    <w:p w:rsidR="00F01441" w:rsidRDefault="00F01441">
      <w:pPr>
        <w:pStyle w:val="Lista"/>
        <w:ind w:left="0" w:firstLine="708"/>
        <w:jc w:val="both"/>
        <w:rPr>
          <w:rFonts w:ascii="Arial" w:hAnsi="Arial" w:cs="Arial"/>
          <w:bCs/>
        </w:rPr>
      </w:pPr>
    </w:p>
    <w:p w:rsidR="00F01441" w:rsidRDefault="00F01441">
      <w:pPr>
        <w:pStyle w:val="Lista"/>
        <w:jc w:val="both"/>
        <w:rPr>
          <w:rFonts w:ascii="Arial" w:hAnsi="Arial" w:cs="Arial"/>
          <w:bCs/>
        </w:rPr>
      </w:pPr>
    </w:p>
    <w:p w:rsidR="00D07384" w:rsidRDefault="00D07384" w:rsidP="00D07384">
      <w:pPr>
        <w:pageBreakBefore/>
        <w:pBdr>
          <w:top w:val="single" w:sz="4" w:space="1" w:color="000000"/>
          <w:left w:val="single" w:sz="4" w:space="4" w:color="000000"/>
          <w:bottom w:val="single" w:sz="4" w:space="1" w:color="000000"/>
          <w:right w:val="single" w:sz="4" w:space="4" w:color="000000"/>
        </w:pBdr>
        <w:ind w:right="-285"/>
        <w:jc w:val="center"/>
        <w:rPr>
          <w:rFonts w:ascii="Arial" w:hAnsi="Arial" w:cs="Arial"/>
          <w:b/>
          <w:sz w:val="28"/>
        </w:rPr>
      </w:pPr>
      <w:r>
        <w:rPr>
          <w:rFonts w:ascii="Arial" w:hAnsi="Arial" w:cs="Arial"/>
          <w:b/>
          <w:sz w:val="28"/>
        </w:rPr>
        <w:lastRenderedPageBreak/>
        <w:t>3. ELEMENTOS TRANSVERSALES</w:t>
      </w:r>
      <w:bookmarkStart w:id="4" w:name="capítulo3"/>
      <w:bookmarkEnd w:id="4"/>
    </w:p>
    <w:p w:rsidR="00F01441" w:rsidRDefault="00F01441">
      <w:pPr>
        <w:pStyle w:val="Lista"/>
        <w:jc w:val="both"/>
        <w:rPr>
          <w:rFonts w:ascii="Arial" w:hAnsi="Arial" w:cs="Arial"/>
          <w:bCs/>
        </w:rPr>
      </w:pPr>
    </w:p>
    <w:p w:rsidR="003547D0" w:rsidRDefault="00551AB7" w:rsidP="00C63C6C">
      <w:pPr>
        <w:pStyle w:val="Lista"/>
        <w:spacing w:after="120"/>
        <w:ind w:left="0" w:firstLine="709"/>
        <w:jc w:val="both"/>
        <w:rPr>
          <w:rFonts w:ascii="Arial" w:hAnsi="Arial" w:cs="Arial"/>
          <w:bCs/>
        </w:rPr>
      </w:pPr>
      <w:r w:rsidRPr="00551AB7">
        <w:rPr>
          <w:rFonts w:ascii="Arial" w:hAnsi="Arial" w:cs="Arial"/>
          <w:bCs/>
        </w:rPr>
        <w:t xml:space="preserve">El </w:t>
      </w:r>
      <w:r w:rsidRPr="002C189A">
        <w:rPr>
          <w:rFonts w:ascii="Arial" w:hAnsi="Arial" w:cs="Arial"/>
          <w:b/>
          <w:bCs/>
        </w:rPr>
        <w:t xml:space="preserve">Real Decreto </w:t>
      </w:r>
      <w:r w:rsidRPr="002C189A">
        <w:rPr>
          <w:rFonts w:ascii="Arial" w:hAnsi="Arial" w:cs="Arial"/>
          <w:b/>
          <w:bCs/>
          <w:iCs/>
        </w:rPr>
        <w:t>1105/2014,</w:t>
      </w:r>
      <w:r w:rsidRPr="002C189A">
        <w:rPr>
          <w:rFonts w:ascii="Arial" w:hAnsi="Arial" w:cs="Arial"/>
          <w:b/>
          <w:bCs/>
          <w:i/>
          <w:iCs/>
        </w:rPr>
        <w:t xml:space="preserve"> </w:t>
      </w:r>
      <w:r w:rsidRPr="002C189A">
        <w:rPr>
          <w:rFonts w:ascii="Arial" w:hAnsi="Arial" w:cs="Arial"/>
          <w:b/>
          <w:bCs/>
          <w:iCs/>
        </w:rPr>
        <w:t>de 26 de diciembre</w:t>
      </w:r>
      <w:r>
        <w:rPr>
          <w:rFonts w:ascii="Arial" w:hAnsi="Arial" w:cs="Arial"/>
          <w:bCs/>
          <w:iCs/>
        </w:rPr>
        <w:t xml:space="preserve"> por el que se</w:t>
      </w:r>
      <w:r w:rsidRPr="00551AB7">
        <w:rPr>
          <w:rFonts w:ascii="Arial" w:hAnsi="Arial" w:cs="Arial"/>
          <w:bCs/>
          <w:iCs/>
        </w:rPr>
        <w:t xml:space="preserve"> establece el currículo básico de la Educación Secundaria Obligatoria</w:t>
      </w:r>
      <w:r>
        <w:rPr>
          <w:rFonts w:ascii="Arial" w:hAnsi="Arial" w:cs="Arial"/>
          <w:bCs/>
          <w:iCs/>
        </w:rPr>
        <w:t>, establece que</w:t>
      </w:r>
      <w:r w:rsidR="00C63C6C">
        <w:rPr>
          <w:rFonts w:ascii="Arial" w:hAnsi="Arial" w:cs="Arial"/>
          <w:bCs/>
          <w:iCs/>
        </w:rPr>
        <w:t>,</w:t>
      </w:r>
      <w:r>
        <w:rPr>
          <w:rFonts w:ascii="Arial" w:hAnsi="Arial" w:cs="Arial"/>
          <w:bCs/>
          <w:iCs/>
        </w:rPr>
        <w:t xml:space="preserve"> </w:t>
      </w:r>
      <w:r w:rsidR="00C63C6C">
        <w:rPr>
          <w:rFonts w:ascii="Arial" w:hAnsi="Arial" w:cs="Arial"/>
          <w:bCs/>
          <w:iCs/>
        </w:rPr>
        <w:t>e</w:t>
      </w:r>
      <w:r w:rsidR="00BD6E73" w:rsidRPr="00BD6E73">
        <w:rPr>
          <w:rFonts w:ascii="Arial" w:hAnsi="Arial" w:cs="Arial"/>
          <w:bCs/>
        </w:rPr>
        <w:t>n Educación Secundaria Obligatoria, sin perjuicio de su tratamiento específico en alguna</w:t>
      </w:r>
      <w:r w:rsidR="003547D0">
        <w:rPr>
          <w:rFonts w:ascii="Arial" w:hAnsi="Arial" w:cs="Arial"/>
          <w:bCs/>
        </w:rPr>
        <w:t>s de las materias de cada etapa:</w:t>
      </w:r>
    </w:p>
    <w:p w:rsidR="00BD6E73" w:rsidRDefault="003547D0" w:rsidP="00C63C6C">
      <w:pPr>
        <w:pStyle w:val="Lista"/>
        <w:spacing w:after="120"/>
        <w:ind w:left="0" w:firstLine="709"/>
        <w:jc w:val="both"/>
        <w:rPr>
          <w:rFonts w:ascii="Arial" w:hAnsi="Arial" w:cs="Arial"/>
          <w:bCs/>
        </w:rPr>
      </w:pPr>
      <w:r>
        <w:rPr>
          <w:rFonts w:ascii="Arial" w:hAnsi="Arial" w:cs="Arial"/>
          <w:bCs/>
        </w:rPr>
        <w:t>1.</w:t>
      </w:r>
      <w:r w:rsidR="00BD6E73" w:rsidRPr="00BD6E73">
        <w:rPr>
          <w:rFonts w:ascii="Arial" w:hAnsi="Arial" w:cs="Arial"/>
          <w:bCs/>
        </w:rPr>
        <w:t xml:space="preserve"> </w:t>
      </w:r>
      <w:r>
        <w:rPr>
          <w:rFonts w:ascii="Arial" w:hAnsi="Arial" w:cs="Arial"/>
          <w:bCs/>
        </w:rPr>
        <w:t>L</w:t>
      </w:r>
      <w:r w:rsidR="00BD6E73" w:rsidRPr="00BD6E73">
        <w:rPr>
          <w:rFonts w:ascii="Arial" w:hAnsi="Arial" w:cs="Arial"/>
          <w:bCs/>
        </w:rPr>
        <w:t>a comprensión lectora, la expresión oral y escrita, la comunicación audiovisual, las Tecnologías de la Información y la Comunicación,</w:t>
      </w:r>
      <w:r w:rsidR="00BD6E73">
        <w:rPr>
          <w:rFonts w:ascii="Arial" w:hAnsi="Arial" w:cs="Arial"/>
          <w:bCs/>
        </w:rPr>
        <w:t xml:space="preserve"> </w:t>
      </w:r>
      <w:r w:rsidR="00BD6E73" w:rsidRPr="00BD6E73">
        <w:rPr>
          <w:rFonts w:ascii="Arial" w:hAnsi="Arial" w:cs="Arial"/>
          <w:bCs/>
        </w:rPr>
        <w:t>el emprendimiento y la educación cívica y constitucional se trabajarán en todas las materias</w:t>
      </w:r>
      <w:r w:rsidR="00C63C6C">
        <w:rPr>
          <w:rFonts w:ascii="Arial" w:hAnsi="Arial" w:cs="Arial"/>
          <w:bCs/>
        </w:rPr>
        <w:t>, y deben ser considerados “elementos transversales” del currículo</w:t>
      </w:r>
      <w:r w:rsidR="00BD6E73" w:rsidRPr="00BD6E73">
        <w:rPr>
          <w:rFonts w:ascii="Arial" w:hAnsi="Arial" w:cs="Arial"/>
          <w:bCs/>
        </w:rPr>
        <w:t>.</w:t>
      </w:r>
      <w:r w:rsidR="00C63C6C">
        <w:rPr>
          <w:rFonts w:ascii="Arial" w:hAnsi="Arial" w:cs="Arial"/>
          <w:bCs/>
        </w:rPr>
        <w:t xml:space="preserve"> </w:t>
      </w:r>
    </w:p>
    <w:p w:rsidR="00BD6E73" w:rsidRPr="00BD6E73" w:rsidRDefault="00BD6E73" w:rsidP="00551AB7">
      <w:pPr>
        <w:pStyle w:val="Lista"/>
        <w:spacing w:after="120"/>
        <w:ind w:left="0" w:firstLine="709"/>
        <w:jc w:val="both"/>
        <w:rPr>
          <w:rFonts w:ascii="Arial" w:hAnsi="Arial" w:cs="Arial"/>
          <w:bCs/>
        </w:rPr>
      </w:pPr>
      <w:r w:rsidRPr="00BD6E73">
        <w:rPr>
          <w:rFonts w:ascii="Arial" w:hAnsi="Arial" w:cs="Arial"/>
          <w:bCs/>
        </w:rPr>
        <w:t>2. Las Administraciones educativas fomentarán el desarrollo de la igualdad efectiva entre hombres y mujeres, la prevención de la violencia de género o contra personas con discapacidad y los valores inherentes al principio de igualdad de trato y no discriminación por cualquier condición o circunstancia personal o social.</w:t>
      </w:r>
    </w:p>
    <w:p w:rsidR="00BD6E73" w:rsidRPr="00BD6E73" w:rsidRDefault="00BD6E73" w:rsidP="00551AB7">
      <w:pPr>
        <w:pStyle w:val="Lista"/>
        <w:spacing w:after="120"/>
        <w:ind w:left="0" w:firstLine="709"/>
        <w:jc w:val="both"/>
        <w:rPr>
          <w:rFonts w:ascii="Arial" w:hAnsi="Arial" w:cs="Arial"/>
          <w:bCs/>
        </w:rPr>
      </w:pPr>
      <w:r w:rsidRPr="00BD6E73">
        <w:rPr>
          <w:rFonts w:ascii="Arial" w:hAnsi="Arial" w:cs="Arial"/>
          <w:bCs/>
        </w:rPr>
        <w:t>Las Administraciones educativas fomentarán el aprendizaje de la prevención y resolución pacífica de conflictos en todos los ámbitos de la vida personal, familiar y social, así como de los valores que sustentan la libertad, la justicia, la igualdad, el pluralismo político, la paz, la democracia, el respeto a los derechos humanos, el respeto a los hombre y mujeres por igual, a las personas con discapacidad y el rechazo a la violencia terrorista, la pluralidad, el respeto al Estado de derecho, el respeto y consideración a las víctimas del terrorismo y la prevención del terrorismo y de cualquier tipo de violencia.</w:t>
      </w:r>
    </w:p>
    <w:p w:rsidR="00BD6E73" w:rsidRPr="00BD6E73" w:rsidRDefault="00BD6E73" w:rsidP="00551AB7">
      <w:pPr>
        <w:pStyle w:val="Lista"/>
        <w:spacing w:after="120"/>
        <w:ind w:left="0" w:firstLine="709"/>
        <w:jc w:val="both"/>
        <w:rPr>
          <w:rFonts w:ascii="Arial" w:hAnsi="Arial" w:cs="Arial"/>
          <w:bCs/>
        </w:rPr>
      </w:pPr>
      <w:r w:rsidRPr="00BD6E73">
        <w:rPr>
          <w:rFonts w:ascii="Arial" w:hAnsi="Arial" w:cs="Arial"/>
          <w:bCs/>
        </w:rPr>
        <w:t>La programación docente debe comprender en todo caso la prevención de la violencia de género, de la violencia contra las personas con discapacidad, de la violencia terrorista y de cualquier forma de violencia, racismo o xenofobia, incluido el estudio del Holocausto judío como hecho histórico.</w:t>
      </w:r>
    </w:p>
    <w:p w:rsidR="00BD6E73" w:rsidRPr="00BD6E73" w:rsidRDefault="00BD6E73" w:rsidP="00551AB7">
      <w:pPr>
        <w:pStyle w:val="Lista"/>
        <w:spacing w:after="120"/>
        <w:ind w:left="0" w:firstLine="709"/>
        <w:jc w:val="both"/>
        <w:rPr>
          <w:rFonts w:ascii="Arial" w:hAnsi="Arial" w:cs="Arial"/>
          <w:bCs/>
        </w:rPr>
      </w:pPr>
      <w:r w:rsidRPr="00BD6E73">
        <w:rPr>
          <w:rFonts w:ascii="Arial" w:hAnsi="Arial" w:cs="Arial"/>
          <w:bCs/>
        </w:rPr>
        <w:t>Se evitarán los comportamientos y contenidos sexistas y estereotipos que supongan discriminación.</w:t>
      </w:r>
    </w:p>
    <w:p w:rsidR="00BD6E73" w:rsidRPr="00BD6E73" w:rsidRDefault="00BD6E73" w:rsidP="00551AB7">
      <w:pPr>
        <w:pStyle w:val="Lista"/>
        <w:spacing w:after="120"/>
        <w:ind w:left="0" w:firstLine="709"/>
        <w:jc w:val="both"/>
        <w:rPr>
          <w:rFonts w:ascii="Arial" w:hAnsi="Arial" w:cs="Arial"/>
          <w:bCs/>
        </w:rPr>
      </w:pPr>
      <w:r w:rsidRPr="00BD6E73">
        <w:rPr>
          <w:rFonts w:ascii="Arial" w:hAnsi="Arial" w:cs="Arial"/>
          <w:bCs/>
        </w:rPr>
        <w:t>Los currículos de Educación Secundaria Obligatoria y Bachillerato incorporarán elementos curriculares relacionados con el desarrollo sostenible y el medio ambiente, los riesgos de explotación y abuso sexual, el abuso y maltrato a las personas con discapacidad, las situaciones de riesgo derivadas de la inadecuada utilización de las Tecnologías de la Información y la Comunicación, así como la protección ante emergencias y catástrofes.</w:t>
      </w:r>
    </w:p>
    <w:p w:rsidR="00BD6E73" w:rsidRPr="00BD6E73" w:rsidRDefault="00BD6E73" w:rsidP="00551AB7">
      <w:pPr>
        <w:pStyle w:val="Lista"/>
        <w:spacing w:after="120"/>
        <w:ind w:left="0" w:firstLine="709"/>
        <w:jc w:val="both"/>
        <w:rPr>
          <w:rFonts w:ascii="Arial" w:hAnsi="Arial" w:cs="Arial"/>
          <w:bCs/>
        </w:rPr>
      </w:pPr>
      <w:r w:rsidRPr="00BD6E73">
        <w:rPr>
          <w:rFonts w:ascii="Arial" w:hAnsi="Arial" w:cs="Arial"/>
          <w:bCs/>
        </w:rPr>
        <w:t>3. Los currículos de Educación Secundaria Obligatoria y Bachillerato incorporarán elementos curriculares orientados al desarrollo y afianzamiento del espíritu emprendedor, a la adquisición de competencias para la creación y desarrollo de los diversos modelos de empresas y al fomento de la igualdad de oportunidades y del respeto al emprendedor y al empresario, así como a la ética empresarial. Las Administraciones educativas fomentarán las medidas para que el alumnado participe en actividades que le permita afianzar el espíritu emprendedor y la iniciativa empresarial a partir de aptitudes como la creatividad, la autonomía, la iniciativa, el trabajo en equipo, la confianza en uno mismo y el sentido crítico.</w:t>
      </w:r>
    </w:p>
    <w:p w:rsidR="00BD6E73" w:rsidRPr="00BD6E73" w:rsidRDefault="00BD6E73" w:rsidP="00551AB7">
      <w:pPr>
        <w:pStyle w:val="Lista"/>
        <w:spacing w:after="120"/>
        <w:ind w:left="0" w:firstLine="709"/>
        <w:jc w:val="both"/>
        <w:rPr>
          <w:rFonts w:ascii="Arial" w:hAnsi="Arial" w:cs="Arial"/>
          <w:bCs/>
        </w:rPr>
      </w:pPr>
      <w:r w:rsidRPr="00BD6E73">
        <w:rPr>
          <w:rFonts w:ascii="Arial" w:hAnsi="Arial" w:cs="Arial"/>
          <w:bCs/>
        </w:rPr>
        <w:t xml:space="preserve">4. Las Administraciones educativas adoptarán medidas para que la actividad física y la dieta equilibrada formen parte del comportamiento juvenil. A estos efectos, dichas Administraciones promoverán la práctica diaria de deporte y ejercicio físico por </w:t>
      </w:r>
      <w:r w:rsidRPr="00BD6E73">
        <w:rPr>
          <w:rFonts w:ascii="Arial" w:hAnsi="Arial" w:cs="Arial"/>
          <w:bCs/>
        </w:rPr>
        <w:lastRenderedPageBreak/>
        <w:t>parte de los alumnos y alumnas durante la jornada escolar, en los términos y condiciones que, siguiendo las recomendaciones de los organismos competentes, garanticen un desarrollo adecuado para favorecer una vida activa, saludable y autónoma. El diseño, coordinación y supervisión de las medidas que a estos efectos se adopten en el centro educativo serán asumidos por el profesorado con cualificación o especialización adecuada en estos ámbitos.</w:t>
      </w:r>
    </w:p>
    <w:p w:rsidR="00BD6E73" w:rsidRDefault="00BD6E73" w:rsidP="00551AB7">
      <w:pPr>
        <w:pStyle w:val="Lista"/>
        <w:spacing w:after="120"/>
        <w:ind w:left="0" w:firstLine="709"/>
        <w:jc w:val="both"/>
        <w:rPr>
          <w:rFonts w:ascii="Arial" w:hAnsi="Arial" w:cs="Arial"/>
          <w:bCs/>
        </w:rPr>
      </w:pPr>
      <w:r w:rsidRPr="00BD6E73">
        <w:rPr>
          <w:rFonts w:ascii="Arial" w:hAnsi="Arial" w:cs="Arial"/>
          <w:bCs/>
        </w:rPr>
        <w:t>5. En el ámbito de la educación y la seguridad vial, las Administraciones educativas incorporarán elementos curriculares y promoverán acciones para la mejora de la convivencia y la prevención de los accidentes de tráfico, con el fin de que el alumnado conozca sus derechos y deberes como usuario de las vías, en calidad de peatón, viajero y conductor de bicicletas o vehículos a motor, respete las normas y señales, y se favorezca la convivencia, la tolerancia, la prudencia, el autocontrol, el diálogo y la empatía con actuaciones adecuadas tendentes a evitar los accidentes de tráfico y sus secuelas.</w:t>
      </w:r>
    </w:p>
    <w:p w:rsidR="00551AB7" w:rsidRDefault="00551AB7">
      <w:pPr>
        <w:ind w:firstLine="708"/>
        <w:jc w:val="both"/>
        <w:rPr>
          <w:rFonts w:ascii="Arial" w:hAnsi="Arial" w:cs="Arial"/>
        </w:rPr>
      </w:pPr>
    </w:p>
    <w:p w:rsidR="003547D0" w:rsidRDefault="003547D0" w:rsidP="003547D0">
      <w:pPr>
        <w:ind w:firstLine="708"/>
        <w:jc w:val="both"/>
        <w:rPr>
          <w:rFonts w:ascii="Arial" w:hAnsi="Arial" w:cs="Arial"/>
        </w:rPr>
      </w:pPr>
      <w:r>
        <w:rPr>
          <w:rFonts w:ascii="Arial" w:hAnsi="Arial" w:cs="Arial"/>
        </w:rPr>
        <w:t xml:space="preserve">A partir de ahí, el </w:t>
      </w:r>
      <w:r w:rsidRPr="00002B9C">
        <w:rPr>
          <w:rFonts w:ascii="Arial" w:hAnsi="Arial" w:cs="Arial"/>
          <w:b/>
          <w:lang w:eastAsia="es-ES"/>
        </w:rPr>
        <w:t>Decreto 111/2016, de 14 de junio</w:t>
      </w:r>
      <w:r w:rsidRPr="00002B9C">
        <w:rPr>
          <w:rFonts w:ascii="Arial" w:hAnsi="Arial" w:cs="Arial"/>
          <w:lang w:eastAsia="es-ES"/>
        </w:rPr>
        <w:t>, por el que se establece la ordenación y el currículo de la Educación Secundaria Obligatoria en la Comunidad Autónoma de Andalucía</w:t>
      </w:r>
      <w:r>
        <w:rPr>
          <w:rFonts w:ascii="Arial" w:hAnsi="Arial" w:cs="Arial"/>
        </w:rPr>
        <w:t xml:space="preserve"> establece igualmente que, s</w:t>
      </w:r>
      <w:r w:rsidRPr="003547D0">
        <w:rPr>
          <w:rFonts w:ascii="Arial" w:hAnsi="Arial" w:cs="Arial"/>
        </w:rPr>
        <w:t>in perjuicio de su tratamiento específico en las materias de la Educación Secundaria Obligatoria que se</w:t>
      </w:r>
      <w:r>
        <w:rPr>
          <w:rFonts w:ascii="Arial" w:hAnsi="Arial" w:cs="Arial"/>
        </w:rPr>
        <w:t xml:space="preserve"> </w:t>
      </w:r>
      <w:r w:rsidRPr="003547D0">
        <w:rPr>
          <w:rFonts w:ascii="Arial" w:hAnsi="Arial" w:cs="Arial"/>
        </w:rPr>
        <w:t>vinculan directamente con los aspectos detallados a continuación, el currículo incluirá de manera transversal los</w:t>
      </w:r>
      <w:r>
        <w:rPr>
          <w:rFonts w:ascii="Arial" w:hAnsi="Arial" w:cs="Arial"/>
        </w:rPr>
        <w:t xml:space="preserve"> </w:t>
      </w:r>
      <w:r w:rsidRPr="003547D0">
        <w:rPr>
          <w:rFonts w:ascii="Arial" w:hAnsi="Arial" w:cs="Arial"/>
        </w:rPr>
        <w:t>siguientes elementos</w:t>
      </w:r>
      <w:r>
        <w:rPr>
          <w:rFonts w:ascii="Arial" w:hAnsi="Arial" w:cs="Arial"/>
        </w:rPr>
        <w:t>:</w:t>
      </w:r>
    </w:p>
    <w:p w:rsidR="003547D0" w:rsidRDefault="003547D0" w:rsidP="003547D0">
      <w:pPr>
        <w:ind w:firstLine="708"/>
        <w:jc w:val="both"/>
        <w:rPr>
          <w:rFonts w:ascii="Arial" w:hAnsi="Arial" w:cs="Arial"/>
        </w:rPr>
      </w:pPr>
    </w:p>
    <w:p w:rsidR="002C6E71" w:rsidRPr="002C6E71" w:rsidRDefault="002C6E71" w:rsidP="002C6E71">
      <w:pPr>
        <w:spacing w:after="120"/>
        <w:ind w:firstLine="709"/>
        <w:jc w:val="both"/>
        <w:rPr>
          <w:rFonts w:ascii="Arial" w:hAnsi="Arial" w:cs="Arial"/>
        </w:rPr>
      </w:pPr>
      <w:r w:rsidRPr="002C6E71">
        <w:rPr>
          <w:rFonts w:ascii="Arial" w:hAnsi="Arial" w:cs="Arial"/>
        </w:rPr>
        <w:t xml:space="preserve">a) El respeto al Estado de Derecho y a los derechos y libertades fundamentales </w:t>
      </w:r>
      <w:proofErr w:type="gramStart"/>
      <w:r w:rsidRPr="002C6E71">
        <w:rPr>
          <w:rFonts w:ascii="Arial" w:hAnsi="Arial" w:cs="Arial"/>
        </w:rPr>
        <w:t>recogidos</w:t>
      </w:r>
      <w:proofErr w:type="gramEnd"/>
      <w:r w:rsidRPr="002C6E71">
        <w:rPr>
          <w:rFonts w:ascii="Arial" w:hAnsi="Arial" w:cs="Arial"/>
        </w:rPr>
        <w:t xml:space="preserve"> en la</w:t>
      </w:r>
      <w:r>
        <w:rPr>
          <w:rFonts w:ascii="Arial" w:hAnsi="Arial" w:cs="Arial"/>
        </w:rPr>
        <w:t xml:space="preserve"> </w:t>
      </w:r>
      <w:r w:rsidRPr="002C6E71">
        <w:rPr>
          <w:rFonts w:ascii="Arial" w:hAnsi="Arial" w:cs="Arial"/>
        </w:rPr>
        <w:t>Constitución Española y en el Estatuto de Autonomía para Andalucía.</w:t>
      </w:r>
    </w:p>
    <w:p w:rsidR="002C6E71" w:rsidRPr="002C6E71" w:rsidRDefault="002C6E71" w:rsidP="002C6E71">
      <w:pPr>
        <w:spacing w:after="120"/>
        <w:ind w:firstLine="709"/>
        <w:jc w:val="both"/>
        <w:rPr>
          <w:rFonts w:ascii="Arial" w:hAnsi="Arial" w:cs="Arial"/>
        </w:rPr>
      </w:pPr>
      <w:r w:rsidRPr="002C6E71">
        <w:rPr>
          <w:rFonts w:ascii="Arial" w:hAnsi="Arial" w:cs="Arial"/>
        </w:rPr>
        <w:t>b) El desarrollo de las competencias personales y las habilidades sociales para el ejercicio de la</w:t>
      </w:r>
      <w:r>
        <w:rPr>
          <w:rFonts w:ascii="Arial" w:hAnsi="Arial" w:cs="Arial"/>
        </w:rPr>
        <w:t xml:space="preserve"> </w:t>
      </w:r>
      <w:r w:rsidRPr="002C6E71">
        <w:rPr>
          <w:rFonts w:ascii="Arial" w:hAnsi="Arial" w:cs="Arial"/>
        </w:rPr>
        <w:t>participación, desde el conocimiento de los valores que sustentan la libertad, la justicia, la igualdad, el pluralismo</w:t>
      </w:r>
      <w:r>
        <w:rPr>
          <w:rFonts w:ascii="Arial" w:hAnsi="Arial" w:cs="Arial"/>
        </w:rPr>
        <w:t xml:space="preserve"> </w:t>
      </w:r>
      <w:r w:rsidRPr="002C6E71">
        <w:rPr>
          <w:rFonts w:ascii="Arial" w:hAnsi="Arial" w:cs="Arial"/>
        </w:rPr>
        <w:t>político y la democracia.</w:t>
      </w:r>
    </w:p>
    <w:p w:rsidR="002C6E71" w:rsidRPr="002C6E71" w:rsidRDefault="002C6E71" w:rsidP="002C6E71">
      <w:pPr>
        <w:spacing w:after="120"/>
        <w:ind w:firstLine="709"/>
        <w:jc w:val="both"/>
        <w:rPr>
          <w:rFonts w:ascii="Arial" w:hAnsi="Arial" w:cs="Arial"/>
        </w:rPr>
      </w:pPr>
      <w:r w:rsidRPr="002C6E71">
        <w:rPr>
          <w:rFonts w:ascii="Arial" w:hAnsi="Arial" w:cs="Arial"/>
        </w:rPr>
        <w:t>c) La educación para la convivencia y el respeto en las relaciones interpersonales, la competencia</w:t>
      </w:r>
      <w:r>
        <w:rPr>
          <w:rFonts w:ascii="Arial" w:hAnsi="Arial" w:cs="Arial"/>
        </w:rPr>
        <w:t xml:space="preserve"> </w:t>
      </w:r>
      <w:r w:rsidRPr="002C6E71">
        <w:rPr>
          <w:rFonts w:ascii="Arial" w:hAnsi="Arial" w:cs="Arial"/>
        </w:rPr>
        <w:t xml:space="preserve">emocional, el </w:t>
      </w:r>
      <w:proofErr w:type="spellStart"/>
      <w:r w:rsidRPr="002C6E71">
        <w:rPr>
          <w:rFonts w:ascii="Arial" w:hAnsi="Arial" w:cs="Arial"/>
        </w:rPr>
        <w:t>autoconcepto</w:t>
      </w:r>
      <w:proofErr w:type="spellEnd"/>
      <w:r w:rsidRPr="002C6E71">
        <w:rPr>
          <w:rFonts w:ascii="Arial" w:hAnsi="Arial" w:cs="Arial"/>
        </w:rPr>
        <w:t>, la imagen corporal y la autoestima como elementos necesarios para el adecuado</w:t>
      </w:r>
      <w:r>
        <w:rPr>
          <w:rFonts w:ascii="Arial" w:hAnsi="Arial" w:cs="Arial"/>
        </w:rPr>
        <w:t xml:space="preserve"> </w:t>
      </w:r>
      <w:r w:rsidRPr="002C6E71">
        <w:rPr>
          <w:rFonts w:ascii="Arial" w:hAnsi="Arial" w:cs="Arial"/>
        </w:rPr>
        <w:t>desarrollo personal, el rechazo y la prevención de situaciones de acoso escolar, discriminación o maltrato, la</w:t>
      </w:r>
      <w:r>
        <w:rPr>
          <w:rFonts w:ascii="Arial" w:hAnsi="Arial" w:cs="Arial"/>
        </w:rPr>
        <w:t xml:space="preserve"> </w:t>
      </w:r>
      <w:r w:rsidRPr="002C6E71">
        <w:rPr>
          <w:rFonts w:ascii="Arial" w:hAnsi="Arial" w:cs="Arial"/>
        </w:rPr>
        <w:t>promoción del bienestar, de la seguridad y de la protección de todos los miembros de la comunidad educativa.</w:t>
      </w:r>
    </w:p>
    <w:p w:rsidR="002C6E71" w:rsidRPr="002C6E71" w:rsidRDefault="002C6E71" w:rsidP="002C6E71">
      <w:pPr>
        <w:spacing w:after="120"/>
        <w:ind w:firstLine="709"/>
        <w:jc w:val="both"/>
        <w:rPr>
          <w:rFonts w:ascii="Arial" w:hAnsi="Arial" w:cs="Arial"/>
        </w:rPr>
      </w:pPr>
      <w:r w:rsidRPr="002C6E71">
        <w:rPr>
          <w:rFonts w:ascii="Arial" w:hAnsi="Arial" w:cs="Arial"/>
        </w:rPr>
        <w:t>d) El fomento de los valores y las actuaciones necesarias para el impulso de la igualdad real y efectiva</w:t>
      </w:r>
      <w:r>
        <w:rPr>
          <w:rFonts w:ascii="Arial" w:hAnsi="Arial" w:cs="Arial"/>
        </w:rPr>
        <w:t xml:space="preserve"> </w:t>
      </w:r>
      <w:r w:rsidRPr="002C6E71">
        <w:rPr>
          <w:rFonts w:ascii="Arial" w:hAnsi="Arial" w:cs="Arial"/>
        </w:rPr>
        <w:t>entre mujeres y hombres, el reconocimiento de la contribución de ambos sexos al desarrollo de nuestra sociedad</w:t>
      </w:r>
      <w:r>
        <w:rPr>
          <w:rFonts w:ascii="Arial" w:hAnsi="Arial" w:cs="Arial"/>
        </w:rPr>
        <w:t xml:space="preserve"> </w:t>
      </w:r>
      <w:r w:rsidRPr="002C6E71">
        <w:rPr>
          <w:rFonts w:ascii="Arial" w:hAnsi="Arial" w:cs="Arial"/>
        </w:rPr>
        <w:t>y al conocimiento acumulado por la humanidad, el análisis de las causas, situaciones y posibles soluciones</w:t>
      </w:r>
      <w:r>
        <w:rPr>
          <w:rFonts w:ascii="Arial" w:hAnsi="Arial" w:cs="Arial"/>
        </w:rPr>
        <w:t xml:space="preserve"> </w:t>
      </w:r>
      <w:r w:rsidRPr="002C6E71">
        <w:rPr>
          <w:rFonts w:ascii="Arial" w:hAnsi="Arial" w:cs="Arial"/>
        </w:rPr>
        <w:t>a las desigualdades por razón de sexo, el respeto a la orientación y a la identidad sexual, el rechazo de</w:t>
      </w:r>
      <w:r>
        <w:rPr>
          <w:rFonts w:ascii="Arial" w:hAnsi="Arial" w:cs="Arial"/>
        </w:rPr>
        <w:t xml:space="preserve"> </w:t>
      </w:r>
      <w:r w:rsidRPr="002C6E71">
        <w:rPr>
          <w:rFonts w:ascii="Arial" w:hAnsi="Arial" w:cs="Arial"/>
        </w:rPr>
        <w:t>comportamientos, contenidos y actitudes sexistas y de los estereotipos de género, la prevención de la violencia</w:t>
      </w:r>
      <w:r>
        <w:rPr>
          <w:rFonts w:ascii="Arial" w:hAnsi="Arial" w:cs="Arial"/>
        </w:rPr>
        <w:t xml:space="preserve"> </w:t>
      </w:r>
      <w:r w:rsidRPr="002C6E71">
        <w:rPr>
          <w:rFonts w:ascii="Arial" w:hAnsi="Arial" w:cs="Arial"/>
        </w:rPr>
        <w:t>de género y el rechazo a la explotación y abuso sexual.</w:t>
      </w:r>
    </w:p>
    <w:p w:rsidR="002C6E71" w:rsidRPr="002C6E71" w:rsidRDefault="002C6E71" w:rsidP="002C6E71">
      <w:pPr>
        <w:spacing w:after="120"/>
        <w:ind w:firstLine="709"/>
        <w:jc w:val="both"/>
        <w:rPr>
          <w:rFonts w:ascii="Arial" w:hAnsi="Arial" w:cs="Arial"/>
        </w:rPr>
      </w:pPr>
      <w:r w:rsidRPr="002C6E71">
        <w:rPr>
          <w:rFonts w:ascii="Arial" w:hAnsi="Arial" w:cs="Arial"/>
        </w:rPr>
        <w:t>e) El fomento de los valores inherentes y las conductas adecuadas a los principios de igualdad de</w:t>
      </w:r>
      <w:r>
        <w:rPr>
          <w:rFonts w:ascii="Arial" w:hAnsi="Arial" w:cs="Arial"/>
        </w:rPr>
        <w:t xml:space="preserve"> </w:t>
      </w:r>
      <w:r w:rsidRPr="002C6E71">
        <w:rPr>
          <w:rFonts w:ascii="Arial" w:hAnsi="Arial" w:cs="Arial"/>
        </w:rPr>
        <w:t>oportunidades, accesibilidad universal y no discriminación, así como la prevención de la violencia contra las</w:t>
      </w:r>
      <w:r>
        <w:rPr>
          <w:rFonts w:ascii="Arial" w:hAnsi="Arial" w:cs="Arial"/>
        </w:rPr>
        <w:t xml:space="preserve"> </w:t>
      </w:r>
      <w:r w:rsidRPr="002C6E71">
        <w:rPr>
          <w:rFonts w:ascii="Arial" w:hAnsi="Arial" w:cs="Arial"/>
        </w:rPr>
        <w:t>personas con discapacidad.</w:t>
      </w:r>
    </w:p>
    <w:p w:rsidR="002C6E71" w:rsidRPr="002C6E71" w:rsidRDefault="002C6E71" w:rsidP="002C6E71">
      <w:pPr>
        <w:spacing w:after="120"/>
        <w:ind w:firstLine="709"/>
        <w:jc w:val="both"/>
        <w:rPr>
          <w:rFonts w:ascii="Arial" w:hAnsi="Arial" w:cs="Arial"/>
        </w:rPr>
      </w:pPr>
      <w:r w:rsidRPr="002C6E71">
        <w:rPr>
          <w:rFonts w:ascii="Arial" w:hAnsi="Arial" w:cs="Arial"/>
        </w:rPr>
        <w:t>f) El fomento de la tolerancia y el reconocimiento de la diversidad y la convivencia intercultural,</w:t>
      </w:r>
      <w:r>
        <w:rPr>
          <w:rFonts w:ascii="Arial" w:hAnsi="Arial" w:cs="Arial"/>
        </w:rPr>
        <w:t xml:space="preserve"> </w:t>
      </w:r>
      <w:r w:rsidRPr="002C6E71">
        <w:rPr>
          <w:rFonts w:ascii="Arial" w:hAnsi="Arial" w:cs="Arial"/>
        </w:rPr>
        <w:t>el conocimiento de la contribución de las diferentes sociedades, civilizaciones y culturas al desarrollo de la</w:t>
      </w:r>
      <w:r>
        <w:rPr>
          <w:rFonts w:ascii="Arial" w:hAnsi="Arial" w:cs="Arial"/>
        </w:rPr>
        <w:t xml:space="preserve"> </w:t>
      </w:r>
      <w:r w:rsidRPr="002C6E71">
        <w:rPr>
          <w:rFonts w:ascii="Arial" w:hAnsi="Arial" w:cs="Arial"/>
        </w:rPr>
        <w:t xml:space="preserve">humanidad, el conocimiento de </w:t>
      </w:r>
      <w:r w:rsidRPr="002C6E71">
        <w:rPr>
          <w:rFonts w:ascii="Arial" w:hAnsi="Arial" w:cs="Arial"/>
        </w:rPr>
        <w:lastRenderedPageBreak/>
        <w:t>la historia y la cultura del pueblo gitano, la educación para la cultura de paz,</w:t>
      </w:r>
      <w:r>
        <w:rPr>
          <w:rFonts w:ascii="Arial" w:hAnsi="Arial" w:cs="Arial"/>
        </w:rPr>
        <w:t xml:space="preserve"> </w:t>
      </w:r>
      <w:r w:rsidRPr="002C6E71">
        <w:rPr>
          <w:rFonts w:ascii="Arial" w:hAnsi="Arial" w:cs="Arial"/>
        </w:rPr>
        <w:t>el respeto a la libertad de conciencia, la consideración a las víctimas del terrorismo, el conocimiento de los</w:t>
      </w:r>
      <w:r>
        <w:rPr>
          <w:rFonts w:ascii="Arial" w:hAnsi="Arial" w:cs="Arial"/>
        </w:rPr>
        <w:t xml:space="preserve"> </w:t>
      </w:r>
      <w:r w:rsidRPr="002C6E71">
        <w:rPr>
          <w:rFonts w:ascii="Arial" w:hAnsi="Arial" w:cs="Arial"/>
        </w:rPr>
        <w:t>elementos fundamentales de la memoria democrática vinculados principalmente con hechos que forman parte</w:t>
      </w:r>
      <w:r>
        <w:rPr>
          <w:rFonts w:ascii="Arial" w:hAnsi="Arial" w:cs="Arial"/>
        </w:rPr>
        <w:t xml:space="preserve"> </w:t>
      </w:r>
      <w:r w:rsidRPr="002C6E71">
        <w:rPr>
          <w:rFonts w:ascii="Arial" w:hAnsi="Arial" w:cs="Arial"/>
        </w:rPr>
        <w:t>de la historia de Andalucía, y el rechazo y la prevención de la violencia terrorista y de cualquier otra forma de</w:t>
      </w:r>
      <w:r>
        <w:rPr>
          <w:rFonts w:ascii="Arial" w:hAnsi="Arial" w:cs="Arial"/>
        </w:rPr>
        <w:t xml:space="preserve"> </w:t>
      </w:r>
      <w:r w:rsidRPr="002C6E71">
        <w:rPr>
          <w:rFonts w:ascii="Arial" w:hAnsi="Arial" w:cs="Arial"/>
        </w:rPr>
        <w:t>violencia, racismo o xenofobia.</w:t>
      </w:r>
    </w:p>
    <w:p w:rsidR="002C6E71" w:rsidRPr="002C6E71" w:rsidRDefault="002C6E71" w:rsidP="002C6E71">
      <w:pPr>
        <w:spacing w:after="120"/>
        <w:ind w:firstLine="709"/>
        <w:jc w:val="both"/>
        <w:rPr>
          <w:rFonts w:ascii="Arial" w:hAnsi="Arial" w:cs="Arial"/>
        </w:rPr>
      </w:pPr>
      <w:r w:rsidRPr="002C6E71">
        <w:rPr>
          <w:rFonts w:ascii="Arial" w:hAnsi="Arial" w:cs="Arial"/>
        </w:rPr>
        <w:t>g) El desarrollo de las habilidades básicas para la comunicación interpersonal, la capacidad de escucha</w:t>
      </w:r>
      <w:r>
        <w:rPr>
          <w:rFonts w:ascii="Arial" w:hAnsi="Arial" w:cs="Arial"/>
        </w:rPr>
        <w:t xml:space="preserve"> </w:t>
      </w:r>
      <w:r w:rsidRPr="002C6E71">
        <w:rPr>
          <w:rFonts w:ascii="Arial" w:hAnsi="Arial" w:cs="Arial"/>
        </w:rPr>
        <w:t>activa, la empatía, la racionalidad y el acuerdo a través del diálogo.</w:t>
      </w:r>
    </w:p>
    <w:p w:rsidR="002C6E71" w:rsidRPr="002C6E71" w:rsidRDefault="002C6E71" w:rsidP="002C6E71">
      <w:pPr>
        <w:spacing w:after="120"/>
        <w:ind w:firstLine="709"/>
        <w:jc w:val="both"/>
        <w:rPr>
          <w:rFonts w:ascii="Arial" w:hAnsi="Arial" w:cs="Arial"/>
        </w:rPr>
      </w:pPr>
      <w:r w:rsidRPr="002C6E71">
        <w:rPr>
          <w:rFonts w:ascii="Arial" w:hAnsi="Arial" w:cs="Arial"/>
        </w:rPr>
        <w:t>h) La utilización crítica y el autocontrol en el uso de las tecnologías de la información y la comunicación</w:t>
      </w:r>
      <w:r>
        <w:rPr>
          <w:rFonts w:ascii="Arial" w:hAnsi="Arial" w:cs="Arial"/>
        </w:rPr>
        <w:t xml:space="preserve"> </w:t>
      </w:r>
      <w:r w:rsidRPr="002C6E71">
        <w:rPr>
          <w:rFonts w:ascii="Arial" w:hAnsi="Arial" w:cs="Arial"/>
        </w:rPr>
        <w:t>y los medios audiovisuales, la prevención de las situaciones de riesgo derivadas de su utilización inadecuada,</w:t>
      </w:r>
      <w:r>
        <w:rPr>
          <w:rFonts w:ascii="Arial" w:hAnsi="Arial" w:cs="Arial"/>
        </w:rPr>
        <w:t xml:space="preserve"> </w:t>
      </w:r>
      <w:r w:rsidRPr="002C6E71">
        <w:rPr>
          <w:rFonts w:ascii="Arial" w:hAnsi="Arial" w:cs="Arial"/>
        </w:rPr>
        <w:t>su aportación a la enseñanza, al aprendizaje y al trabajo del alumnado, y los procesos de transformación de la</w:t>
      </w:r>
      <w:r>
        <w:rPr>
          <w:rFonts w:ascii="Arial" w:hAnsi="Arial" w:cs="Arial"/>
        </w:rPr>
        <w:t xml:space="preserve"> </w:t>
      </w:r>
      <w:r w:rsidRPr="002C6E71">
        <w:rPr>
          <w:rFonts w:ascii="Arial" w:hAnsi="Arial" w:cs="Arial"/>
        </w:rPr>
        <w:t>información en conocimiento.</w:t>
      </w:r>
    </w:p>
    <w:p w:rsidR="002C6E71" w:rsidRPr="002C6E71" w:rsidRDefault="002C6E71" w:rsidP="002C6E71">
      <w:pPr>
        <w:spacing w:after="120"/>
        <w:ind w:firstLine="709"/>
        <w:jc w:val="both"/>
        <w:rPr>
          <w:rFonts w:ascii="Arial" w:hAnsi="Arial" w:cs="Arial"/>
        </w:rPr>
      </w:pPr>
      <w:r w:rsidRPr="002C6E71">
        <w:rPr>
          <w:rFonts w:ascii="Arial" w:hAnsi="Arial" w:cs="Arial"/>
        </w:rPr>
        <w:t>i) La promoción de los valores y conductas inherentes a la convivencia vial, la prudencia y la prevención de</w:t>
      </w:r>
      <w:r>
        <w:rPr>
          <w:rFonts w:ascii="Arial" w:hAnsi="Arial" w:cs="Arial"/>
        </w:rPr>
        <w:t xml:space="preserve"> </w:t>
      </w:r>
      <w:r w:rsidRPr="002C6E71">
        <w:rPr>
          <w:rFonts w:ascii="Arial" w:hAnsi="Arial" w:cs="Arial"/>
        </w:rPr>
        <w:t>los accidentes de tráfico. Asimismo se tratarán temas relativos a la protección ante emergencias y catástrofes.</w:t>
      </w:r>
    </w:p>
    <w:p w:rsidR="002C6E71" w:rsidRPr="002C6E71" w:rsidRDefault="002C6E71" w:rsidP="002C6E71">
      <w:pPr>
        <w:spacing w:after="120"/>
        <w:ind w:firstLine="709"/>
        <w:jc w:val="both"/>
        <w:rPr>
          <w:rFonts w:ascii="Arial" w:hAnsi="Arial" w:cs="Arial"/>
        </w:rPr>
      </w:pPr>
      <w:r w:rsidRPr="002C6E71">
        <w:rPr>
          <w:rFonts w:ascii="Arial" w:hAnsi="Arial" w:cs="Arial"/>
        </w:rPr>
        <w:t>j) La promoción de la actividad física para el desarrollo de la competencia motriz, de los hábitos de</w:t>
      </w:r>
      <w:r>
        <w:rPr>
          <w:rFonts w:ascii="Arial" w:hAnsi="Arial" w:cs="Arial"/>
        </w:rPr>
        <w:t xml:space="preserve"> </w:t>
      </w:r>
      <w:r w:rsidRPr="002C6E71">
        <w:rPr>
          <w:rFonts w:ascii="Arial" w:hAnsi="Arial" w:cs="Arial"/>
        </w:rPr>
        <w:t>vida saludable, la utilización responsable del tiempo libre y del ocio y el fomento de la dieta equilibrada y de la</w:t>
      </w:r>
      <w:r>
        <w:rPr>
          <w:rFonts w:ascii="Arial" w:hAnsi="Arial" w:cs="Arial"/>
        </w:rPr>
        <w:t xml:space="preserve"> </w:t>
      </w:r>
      <w:r w:rsidRPr="002C6E71">
        <w:rPr>
          <w:rFonts w:ascii="Arial" w:hAnsi="Arial" w:cs="Arial"/>
        </w:rPr>
        <w:t>alimentación saludable para el bienestar individual y colectivo, incluyendo conceptos relativos a la educación</w:t>
      </w:r>
      <w:r>
        <w:rPr>
          <w:rFonts w:ascii="Arial" w:hAnsi="Arial" w:cs="Arial"/>
        </w:rPr>
        <w:t xml:space="preserve"> </w:t>
      </w:r>
      <w:r w:rsidRPr="002C6E71">
        <w:rPr>
          <w:rFonts w:ascii="Arial" w:hAnsi="Arial" w:cs="Arial"/>
        </w:rPr>
        <w:t>para el consumo y la salud laboral.</w:t>
      </w:r>
    </w:p>
    <w:p w:rsidR="002C6E71" w:rsidRPr="002C6E71" w:rsidRDefault="002C6E71" w:rsidP="002C6E71">
      <w:pPr>
        <w:spacing w:after="120"/>
        <w:ind w:firstLine="709"/>
        <w:jc w:val="both"/>
        <w:rPr>
          <w:rFonts w:ascii="Arial" w:hAnsi="Arial" w:cs="Arial"/>
        </w:rPr>
      </w:pPr>
      <w:r w:rsidRPr="002C6E71">
        <w:rPr>
          <w:rFonts w:ascii="Arial" w:hAnsi="Arial" w:cs="Arial"/>
        </w:rPr>
        <w:t>k) La adquisición de competencias para la actuación en el ámbito económico y para la creación y desarrollo</w:t>
      </w:r>
      <w:r>
        <w:rPr>
          <w:rFonts w:ascii="Arial" w:hAnsi="Arial" w:cs="Arial"/>
        </w:rPr>
        <w:t xml:space="preserve"> </w:t>
      </w:r>
      <w:r w:rsidRPr="002C6E71">
        <w:rPr>
          <w:rFonts w:ascii="Arial" w:hAnsi="Arial" w:cs="Arial"/>
        </w:rPr>
        <w:t>de los diversos modelos de empresas, la aportación al crecimiento económico desde principios y modelos de</w:t>
      </w:r>
      <w:r>
        <w:rPr>
          <w:rFonts w:ascii="Arial" w:hAnsi="Arial" w:cs="Arial"/>
        </w:rPr>
        <w:t xml:space="preserve"> </w:t>
      </w:r>
      <w:r w:rsidRPr="002C6E71">
        <w:rPr>
          <w:rFonts w:ascii="Arial" w:hAnsi="Arial" w:cs="Arial"/>
        </w:rPr>
        <w:t>desarrollo sostenible y utilidad social, la formación de una conciencia ciudadana que favorezca el cumplimiento</w:t>
      </w:r>
      <w:r>
        <w:rPr>
          <w:rFonts w:ascii="Arial" w:hAnsi="Arial" w:cs="Arial"/>
        </w:rPr>
        <w:t xml:space="preserve"> </w:t>
      </w:r>
      <w:r w:rsidRPr="002C6E71">
        <w:rPr>
          <w:rFonts w:ascii="Arial" w:hAnsi="Arial" w:cs="Arial"/>
        </w:rPr>
        <w:t>correcto de las obligaciones tributarias y la lucha contra el fraude, como formas de contribuir al sostenimiento</w:t>
      </w:r>
      <w:r>
        <w:rPr>
          <w:rFonts w:ascii="Arial" w:hAnsi="Arial" w:cs="Arial"/>
        </w:rPr>
        <w:t xml:space="preserve"> </w:t>
      </w:r>
      <w:r w:rsidRPr="002C6E71">
        <w:rPr>
          <w:rFonts w:ascii="Arial" w:hAnsi="Arial" w:cs="Arial"/>
        </w:rPr>
        <w:t>de los servicios públicos de acuerdo con los principios de solidaridad, justicia, igualdad y responsabilidad social,</w:t>
      </w:r>
      <w:r>
        <w:rPr>
          <w:rFonts w:ascii="Arial" w:hAnsi="Arial" w:cs="Arial"/>
        </w:rPr>
        <w:t xml:space="preserve"> </w:t>
      </w:r>
      <w:r w:rsidRPr="002C6E71">
        <w:rPr>
          <w:rFonts w:ascii="Arial" w:hAnsi="Arial" w:cs="Arial"/>
        </w:rPr>
        <w:t>el fomento del emprendimiento, de la ética empresarial y de la igualdad de oportunidades.</w:t>
      </w:r>
    </w:p>
    <w:p w:rsidR="003547D0" w:rsidRDefault="002C6E71" w:rsidP="002C6E71">
      <w:pPr>
        <w:spacing w:after="120"/>
        <w:ind w:firstLine="709"/>
        <w:jc w:val="both"/>
        <w:rPr>
          <w:rFonts w:ascii="Arial" w:hAnsi="Arial" w:cs="Arial"/>
        </w:rPr>
      </w:pPr>
      <w:r w:rsidRPr="002C6E71">
        <w:rPr>
          <w:rFonts w:ascii="Arial" w:hAnsi="Arial" w:cs="Arial"/>
        </w:rPr>
        <w:t>l) La toma de conciencia sobre temas y problemas que afectan a todas las personas en un mundo</w:t>
      </w:r>
      <w:r>
        <w:rPr>
          <w:rFonts w:ascii="Arial" w:hAnsi="Arial" w:cs="Arial"/>
        </w:rPr>
        <w:t xml:space="preserve"> </w:t>
      </w:r>
      <w:r w:rsidRPr="002C6E71">
        <w:rPr>
          <w:rFonts w:ascii="Arial" w:hAnsi="Arial" w:cs="Arial"/>
        </w:rPr>
        <w:t>globalizado, entre los que se considerarán la salud, la pobreza en el mundo, la emigración y la desigualdad entre las</w:t>
      </w:r>
      <w:r>
        <w:rPr>
          <w:rFonts w:ascii="Arial" w:hAnsi="Arial" w:cs="Arial"/>
        </w:rPr>
        <w:t xml:space="preserve"> </w:t>
      </w:r>
      <w:r w:rsidRPr="002C6E71">
        <w:rPr>
          <w:rFonts w:ascii="Arial" w:hAnsi="Arial" w:cs="Arial"/>
        </w:rPr>
        <w:t>personas, pueblos y naciones, así como los principios básicos que rigen el funcionamiento del medio físico y natural</w:t>
      </w:r>
      <w:r>
        <w:rPr>
          <w:rFonts w:ascii="Arial" w:hAnsi="Arial" w:cs="Arial"/>
        </w:rPr>
        <w:t xml:space="preserve"> </w:t>
      </w:r>
      <w:r w:rsidRPr="002C6E71">
        <w:rPr>
          <w:rFonts w:ascii="Arial" w:hAnsi="Arial" w:cs="Arial"/>
        </w:rPr>
        <w:t>y las repercusiones que sobre el mismo tienen las actividades humanas, el agotamiento de los recursos naturales, la</w:t>
      </w:r>
      <w:r>
        <w:rPr>
          <w:rFonts w:ascii="Arial" w:hAnsi="Arial" w:cs="Arial"/>
        </w:rPr>
        <w:t xml:space="preserve"> </w:t>
      </w:r>
      <w:r w:rsidRPr="002C6E71">
        <w:rPr>
          <w:rFonts w:ascii="Arial" w:hAnsi="Arial" w:cs="Arial"/>
        </w:rPr>
        <w:t>superpoblación, la contaminación o el calentamiento de la Tierra, todo ello, con objeto de fomentar la contribución</w:t>
      </w:r>
      <w:r>
        <w:rPr>
          <w:rFonts w:ascii="Arial" w:hAnsi="Arial" w:cs="Arial"/>
        </w:rPr>
        <w:t xml:space="preserve"> </w:t>
      </w:r>
      <w:r w:rsidRPr="002C6E71">
        <w:rPr>
          <w:rFonts w:ascii="Arial" w:hAnsi="Arial" w:cs="Arial"/>
        </w:rPr>
        <w:t>activa en la defensa, conservación y mejora de nuestro entorno como elemento determinante de la calidad de vida.</w:t>
      </w:r>
    </w:p>
    <w:p w:rsidR="003547D0" w:rsidRDefault="003547D0">
      <w:pPr>
        <w:ind w:firstLine="708"/>
        <w:jc w:val="both"/>
        <w:rPr>
          <w:rFonts w:ascii="Arial" w:hAnsi="Arial" w:cs="Arial"/>
        </w:rPr>
      </w:pPr>
    </w:p>
    <w:p w:rsidR="00F01441" w:rsidRDefault="00F01441">
      <w:pPr>
        <w:ind w:firstLine="708"/>
        <w:jc w:val="both"/>
        <w:rPr>
          <w:rFonts w:ascii="Arial" w:hAnsi="Arial" w:cs="Arial"/>
        </w:rPr>
      </w:pPr>
      <w:r>
        <w:rPr>
          <w:rFonts w:ascii="Arial" w:hAnsi="Arial" w:cs="Arial"/>
        </w:rPr>
        <w:t xml:space="preserve">Aunque todos los temas transversales deben estar presentes en el desarrollo a lo largo del desarrollo de los contenidos, en el caso del área de Ciencias de la Naturaleza </w:t>
      </w:r>
      <w:r w:rsidR="00A610B9">
        <w:rPr>
          <w:rFonts w:ascii="Arial" w:hAnsi="Arial" w:cs="Arial"/>
        </w:rPr>
        <w:t>algunos</w:t>
      </w:r>
      <w:r>
        <w:rPr>
          <w:rFonts w:ascii="Arial" w:hAnsi="Arial" w:cs="Arial"/>
        </w:rPr>
        <w:t xml:space="preserve"> de ellos merecen un tratamiento especial porque conciernen directamente a los contenidos propios del área: es el caso de </w:t>
      </w:r>
      <w:r w:rsidR="00A610B9">
        <w:rPr>
          <w:rFonts w:ascii="Arial" w:hAnsi="Arial" w:cs="Arial"/>
        </w:rPr>
        <w:t>los conceptos y valores relacionados con la</w:t>
      </w:r>
      <w:r>
        <w:rPr>
          <w:rFonts w:ascii="Arial" w:hAnsi="Arial" w:cs="Arial"/>
        </w:rPr>
        <w:t xml:space="preserve"> </w:t>
      </w:r>
      <w:r>
        <w:rPr>
          <w:rFonts w:ascii="Arial" w:hAnsi="Arial" w:cs="Arial"/>
          <w:b/>
        </w:rPr>
        <w:t>Educación medioambiental,</w:t>
      </w:r>
      <w:r>
        <w:rPr>
          <w:rFonts w:ascii="Arial" w:hAnsi="Arial" w:cs="Arial"/>
        </w:rPr>
        <w:t xml:space="preserve"> la </w:t>
      </w:r>
      <w:r>
        <w:rPr>
          <w:rFonts w:ascii="Arial" w:hAnsi="Arial" w:cs="Arial"/>
          <w:b/>
        </w:rPr>
        <w:t>Educación para la salud,</w:t>
      </w:r>
      <w:r>
        <w:rPr>
          <w:rFonts w:ascii="Arial" w:hAnsi="Arial" w:cs="Arial"/>
        </w:rPr>
        <w:t xml:space="preserve"> la </w:t>
      </w:r>
      <w:r>
        <w:rPr>
          <w:rFonts w:ascii="Arial" w:hAnsi="Arial" w:cs="Arial"/>
          <w:b/>
        </w:rPr>
        <w:t>Educación sexual,</w:t>
      </w:r>
      <w:r>
        <w:rPr>
          <w:rFonts w:ascii="Arial" w:hAnsi="Arial" w:cs="Arial"/>
        </w:rPr>
        <w:t xml:space="preserve"> la </w:t>
      </w:r>
      <w:r>
        <w:rPr>
          <w:rFonts w:ascii="Arial" w:hAnsi="Arial" w:cs="Arial"/>
          <w:b/>
        </w:rPr>
        <w:t>Educación del consumidor</w:t>
      </w:r>
      <w:r>
        <w:rPr>
          <w:rFonts w:ascii="Arial" w:hAnsi="Arial" w:cs="Arial"/>
        </w:rPr>
        <w:t xml:space="preserve"> y la </w:t>
      </w:r>
      <w:r>
        <w:rPr>
          <w:rFonts w:ascii="Arial" w:hAnsi="Arial" w:cs="Arial"/>
          <w:b/>
        </w:rPr>
        <w:t xml:space="preserve">Educación </w:t>
      </w:r>
      <w:r w:rsidR="00551AB7">
        <w:rPr>
          <w:rFonts w:ascii="Arial" w:hAnsi="Arial" w:cs="Arial"/>
          <w:b/>
        </w:rPr>
        <w:t>para la igualdad</w:t>
      </w:r>
      <w:r>
        <w:rPr>
          <w:rFonts w:ascii="Arial" w:hAnsi="Arial" w:cs="Arial"/>
          <w:b/>
        </w:rPr>
        <w:t>.</w:t>
      </w:r>
      <w:r>
        <w:rPr>
          <w:rFonts w:ascii="Arial" w:hAnsi="Arial" w:cs="Arial"/>
        </w:rPr>
        <w:t xml:space="preserve"> Se tendrán en cuenta en el lenguaje y </w:t>
      </w:r>
      <w:r w:rsidR="00A610B9">
        <w:rPr>
          <w:rFonts w:ascii="Arial" w:hAnsi="Arial" w:cs="Arial"/>
        </w:rPr>
        <w:t>actividades,</w:t>
      </w:r>
      <w:r>
        <w:rPr>
          <w:rFonts w:ascii="Arial" w:hAnsi="Arial" w:cs="Arial"/>
        </w:rPr>
        <w:t xml:space="preserve"> otros temas como la </w:t>
      </w:r>
      <w:r w:rsidR="00A610B9">
        <w:rPr>
          <w:rFonts w:ascii="Arial" w:hAnsi="Arial" w:cs="Arial"/>
        </w:rPr>
        <w:t>e</w:t>
      </w:r>
      <w:r>
        <w:rPr>
          <w:rFonts w:ascii="Arial" w:hAnsi="Arial" w:cs="Arial"/>
        </w:rPr>
        <w:t xml:space="preserve">ducación para </w:t>
      </w:r>
      <w:r>
        <w:rPr>
          <w:rFonts w:ascii="Arial" w:hAnsi="Arial" w:cs="Arial"/>
        </w:rPr>
        <w:lastRenderedPageBreak/>
        <w:t xml:space="preserve">la convivencia, la </w:t>
      </w:r>
      <w:r w:rsidR="00A610B9">
        <w:rPr>
          <w:rFonts w:ascii="Arial" w:hAnsi="Arial" w:cs="Arial"/>
        </w:rPr>
        <w:t>e</w:t>
      </w:r>
      <w:r>
        <w:rPr>
          <w:rFonts w:ascii="Arial" w:hAnsi="Arial" w:cs="Arial"/>
        </w:rPr>
        <w:t xml:space="preserve">ducación para la paz y la </w:t>
      </w:r>
      <w:r w:rsidR="00A610B9">
        <w:rPr>
          <w:rFonts w:ascii="Arial" w:hAnsi="Arial" w:cs="Arial"/>
        </w:rPr>
        <w:t>e</w:t>
      </w:r>
      <w:r>
        <w:rPr>
          <w:rFonts w:ascii="Arial" w:hAnsi="Arial" w:cs="Arial"/>
        </w:rPr>
        <w:t xml:space="preserve">ducación vial, el respeto a los derechos humanos, la igualdad de oportunidades entre los sexos, la no discriminación de las personas por razones de raza, sexo o edad, etc. </w:t>
      </w:r>
    </w:p>
    <w:p w:rsidR="00F01441" w:rsidRDefault="00F01441">
      <w:pPr>
        <w:jc w:val="both"/>
        <w:rPr>
          <w:rFonts w:ascii="Arial" w:hAnsi="Arial" w:cs="Arial"/>
        </w:rPr>
      </w:pPr>
    </w:p>
    <w:p w:rsidR="004C35A7" w:rsidRDefault="004C35A7">
      <w:pPr>
        <w:jc w:val="both"/>
        <w:rPr>
          <w:rFonts w:ascii="Arial" w:hAnsi="Arial" w:cs="Arial"/>
        </w:rPr>
      </w:pPr>
    </w:p>
    <w:p w:rsidR="00F01441" w:rsidRDefault="00F01441">
      <w:pPr>
        <w:pStyle w:val="Ttulo4"/>
        <w:rPr>
          <w:rFonts w:cs="Arial"/>
          <w:sz w:val="24"/>
          <w:szCs w:val="24"/>
        </w:rPr>
      </w:pPr>
      <w:r>
        <w:rPr>
          <w:rFonts w:cs="Arial"/>
          <w:sz w:val="24"/>
          <w:szCs w:val="24"/>
        </w:rPr>
        <w:t>Educación medioambiental</w:t>
      </w:r>
    </w:p>
    <w:p w:rsidR="00F01441" w:rsidRDefault="00F01441">
      <w:pPr>
        <w:jc w:val="both"/>
        <w:rPr>
          <w:rFonts w:ascii="Arial" w:hAnsi="Arial" w:cs="Arial"/>
        </w:rPr>
      </w:pPr>
    </w:p>
    <w:p w:rsidR="00F01441" w:rsidRDefault="00F01441">
      <w:pPr>
        <w:spacing w:after="120"/>
        <w:ind w:firstLine="709"/>
        <w:jc w:val="both"/>
        <w:rPr>
          <w:rFonts w:ascii="Arial" w:hAnsi="Arial" w:cs="Arial"/>
        </w:rPr>
      </w:pPr>
      <w:r>
        <w:rPr>
          <w:rFonts w:ascii="Arial" w:hAnsi="Arial" w:cs="Arial"/>
        </w:rPr>
        <w:t xml:space="preserve">El tratamiento de la Educación medioambiental en los contenidos del área de Ciencias de la Naturaleza se realiza en tres planos: en la exposición de los contenidos propios de las unidades didácticas o temas relacionados con la ecología, en desarrollos complementarios que presentan </w:t>
      </w:r>
      <w:r>
        <w:rPr>
          <w:rFonts w:ascii="Arial" w:hAnsi="Arial" w:cs="Arial"/>
          <w:bCs/>
        </w:rPr>
        <w:t>problemas medioambientales</w:t>
      </w:r>
      <w:r>
        <w:rPr>
          <w:rFonts w:ascii="Arial" w:hAnsi="Arial" w:cs="Arial"/>
        </w:rPr>
        <w:t xml:space="preserve"> concretos, y como </w:t>
      </w:r>
      <w:r>
        <w:rPr>
          <w:rFonts w:ascii="Arial" w:hAnsi="Arial" w:cs="Arial"/>
          <w:bCs/>
        </w:rPr>
        <w:t>impregnación general</w:t>
      </w:r>
      <w:r>
        <w:rPr>
          <w:rFonts w:ascii="Arial" w:hAnsi="Arial" w:cs="Arial"/>
        </w:rPr>
        <w:t xml:space="preserve"> de todos los temas.</w:t>
      </w:r>
    </w:p>
    <w:p w:rsidR="00F01441" w:rsidRDefault="00F01441">
      <w:pPr>
        <w:spacing w:after="120"/>
        <w:ind w:firstLine="709"/>
        <w:jc w:val="both"/>
        <w:rPr>
          <w:rFonts w:ascii="Arial" w:hAnsi="Arial" w:cs="Arial"/>
        </w:rPr>
      </w:pPr>
      <w:r>
        <w:rPr>
          <w:rFonts w:ascii="Arial" w:hAnsi="Arial" w:cs="Arial"/>
        </w:rPr>
        <w:t>En las unidades de ecología se presentan los contenidos básicos que constituyen las grandes cuestiones de la Educación ambiental. Estos contenidos van dirigidos a la comprensión de la estructura y componentes de los ecosistemas y a la contemplación de la naturaleza como un todo interrelacionado que hará posible la comprensión y la presentación de los problemas medioambientales.</w:t>
      </w:r>
    </w:p>
    <w:p w:rsidR="00F01441" w:rsidRDefault="00F01441">
      <w:pPr>
        <w:spacing w:after="120"/>
        <w:ind w:firstLine="709"/>
        <w:jc w:val="both"/>
        <w:rPr>
          <w:rFonts w:ascii="Arial" w:hAnsi="Arial" w:cs="Arial"/>
        </w:rPr>
      </w:pPr>
      <w:r>
        <w:rPr>
          <w:rFonts w:ascii="Arial" w:hAnsi="Arial" w:cs="Arial"/>
        </w:rPr>
        <w:t>En desarrollos complementarios se amplían convenientemente algunos problemas medioambientales, que se estudian y consideran bajo la perspectiva científica aportada por los contenidos de ecología. Así, aspectos como la caza de las ballenas y su consiguiente regresión, la destrucción de los bosques tropicales, etc., se tratan con cierta profundidad y se requiere que los alumnos y alumnas apliquen sus conocimientos para analizar las consecuencias de dichos problemas.</w:t>
      </w:r>
    </w:p>
    <w:p w:rsidR="00F01441" w:rsidRDefault="00F01441">
      <w:pPr>
        <w:spacing w:after="120"/>
        <w:ind w:firstLine="709"/>
        <w:jc w:val="both"/>
        <w:rPr>
          <w:rFonts w:ascii="Arial" w:hAnsi="Arial" w:cs="Arial"/>
        </w:rPr>
      </w:pPr>
      <w:r>
        <w:rPr>
          <w:rFonts w:ascii="Arial" w:hAnsi="Arial" w:cs="Arial"/>
        </w:rPr>
        <w:t>Todos los temas del área de Ciencias de la Naturaleza deben presentarse bajo una perspectiva de respeto por la naturaleza. Esto hace que, incluso en los temas puramente físicos o químicos, se establezcan normas básicas de actuación para no perjudicar los ecosistemas, se valoren las actitudes destinadas a conservar los recursos naturales, se cuestionen adecuadamente las formas de energía peligrosas para el medio ambiente y se propongan formas de investigación respetuosas con el entorno.</w:t>
      </w:r>
    </w:p>
    <w:p w:rsidR="00F01441" w:rsidRDefault="00F01441">
      <w:pPr>
        <w:jc w:val="both"/>
        <w:rPr>
          <w:rFonts w:ascii="Arial" w:hAnsi="Arial" w:cs="Arial"/>
        </w:rPr>
      </w:pPr>
    </w:p>
    <w:p w:rsidR="00F01441" w:rsidRDefault="00F01441">
      <w:pPr>
        <w:pStyle w:val="Ttulo5"/>
        <w:jc w:val="both"/>
        <w:rPr>
          <w:rFonts w:cs="Arial"/>
          <w:sz w:val="24"/>
          <w:u w:val="none"/>
        </w:rPr>
      </w:pPr>
      <w:r>
        <w:rPr>
          <w:rFonts w:cs="Arial"/>
          <w:sz w:val="24"/>
          <w:u w:val="none"/>
        </w:rPr>
        <w:t>Educación para la salud</w:t>
      </w:r>
    </w:p>
    <w:p w:rsidR="00F01441" w:rsidRDefault="00F01441">
      <w:pPr>
        <w:jc w:val="both"/>
        <w:rPr>
          <w:rFonts w:ascii="Arial" w:hAnsi="Arial" w:cs="Arial"/>
        </w:rPr>
      </w:pPr>
    </w:p>
    <w:p w:rsidR="00F01441" w:rsidRDefault="00F01441">
      <w:pPr>
        <w:spacing w:after="120"/>
        <w:ind w:firstLine="709"/>
        <w:jc w:val="both"/>
        <w:rPr>
          <w:rFonts w:ascii="Arial" w:hAnsi="Arial" w:cs="Arial"/>
        </w:rPr>
      </w:pPr>
      <w:r>
        <w:rPr>
          <w:rFonts w:ascii="Arial" w:hAnsi="Arial" w:cs="Arial"/>
        </w:rPr>
        <w:t>El tratamiento de la Educación para la salud, por su gran importancia para la formación personal de los alumnos y alumnas, se cuida de forma especial en el primer ciclo y</w:t>
      </w:r>
      <w:r w:rsidR="008F0729">
        <w:rPr>
          <w:rFonts w:ascii="Arial" w:hAnsi="Arial" w:cs="Arial"/>
        </w:rPr>
        <w:t xml:space="preserve"> singularmente</w:t>
      </w:r>
      <w:r>
        <w:rPr>
          <w:rFonts w:ascii="Arial" w:hAnsi="Arial" w:cs="Arial"/>
        </w:rPr>
        <w:t xml:space="preserve"> en el tercer curso de la E.S.O., cuando algunos contenidos clásicos de este tema transversal pueden empezar a abordarse de forma profunda y científica. El conocimiento de la anatomía humana y la introducción del estudio de los procesos fisiológicos más importantes son el punto base para la presentación de los temas de Educación para la salud: con este punto de partida se presentan temas tan importantes como la higiene personal, la dieta, el deporte y el conocimiento de algunas enfermedades (fundamentalmente infecciosas).</w:t>
      </w:r>
    </w:p>
    <w:p w:rsidR="00F01441" w:rsidRDefault="00F01441">
      <w:pPr>
        <w:spacing w:after="120"/>
        <w:ind w:firstLine="709"/>
        <w:jc w:val="both"/>
        <w:rPr>
          <w:rFonts w:ascii="Arial" w:hAnsi="Arial" w:cs="Arial"/>
        </w:rPr>
      </w:pPr>
      <w:r>
        <w:rPr>
          <w:rFonts w:ascii="Arial" w:hAnsi="Arial" w:cs="Arial"/>
        </w:rPr>
        <w:t xml:space="preserve">Mención especial merece el tratamiento de las sustancias tóxicas o drogas. Desde una perspectiva de rechazo del uso de las drogas, tanto las legales como las ilegales, y proporcionando la información necesaria, se realiza un tratamiento de estas sustancias y de los efectos que producen en el organismo. Este estudio es un buen punto de partida para que los alumnos y alumnas, en un momento de su desarrollo en </w:t>
      </w:r>
      <w:r>
        <w:rPr>
          <w:rFonts w:ascii="Arial" w:hAnsi="Arial" w:cs="Arial"/>
        </w:rPr>
        <w:lastRenderedPageBreak/>
        <w:t>el que se está afianzando su personalidad, formen una opinión y refuercen una actitud adecuada sobre las drogas.</w:t>
      </w:r>
    </w:p>
    <w:p w:rsidR="00F01441" w:rsidRDefault="00F01441">
      <w:pPr>
        <w:ind w:left="-113"/>
        <w:jc w:val="both"/>
        <w:rPr>
          <w:rFonts w:ascii="Arial" w:hAnsi="Arial" w:cs="Arial"/>
          <w:b/>
        </w:rPr>
      </w:pPr>
    </w:p>
    <w:p w:rsidR="00F01441" w:rsidRDefault="00F01441" w:rsidP="00E90D14">
      <w:pPr>
        <w:ind w:left="-113" w:firstLine="821"/>
        <w:jc w:val="both"/>
        <w:rPr>
          <w:rFonts w:ascii="Arial" w:hAnsi="Arial" w:cs="Arial"/>
          <w:b/>
        </w:rPr>
      </w:pPr>
      <w:r>
        <w:rPr>
          <w:rFonts w:ascii="Arial" w:hAnsi="Arial" w:cs="Arial"/>
          <w:b/>
        </w:rPr>
        <w:t>Educación sexual</w:t>
      </w:r>
    </w:p>
    <w:p w:rsidR="00F01441" w:rsidRDefault="00F01441">
      <w:pPr>
        <w:jc w:val="both"/>
        <w:rPr>
          <w:rFonts w:ascii="Arial" w:hAnsi="Arial" w:cs="Arial"/>
        </w:rPr>
      </w:pPr>
    </w:p>
    <w:p w:rsidR="00F01441" w:rsidRDefault="00F01441">
      <w:pPr>
        <w:ind w:firstLine="708"/>
        <w:jc w:val="both"/>
        <w:rPr>
          <w:rFonts w:ascii="Arial" w:hAnsi="Arial" w:cs="Arial"/>
        </w:rPr>
      </w:pPr>
      <w:r>
        <w:rPr>
          <w:rFonts w:ascii="Arial" w:hAnsi="Arial" w:cs="Arial"/>
        </w:rPr>
        <w:t>El tratamiento de la educación sexual se realiza siempre de una forma científica, prudente y respetuosa con la persona. En el primer ciclo de la ESO, que coincide aproximadamente con la pubertad de los alumnos y alumnas, se profundiza en el conocimiento de los órganos reproductores y la higiene de los mismos, se tratan los cambios que se producen en los adolescentes, es decir, el paso a la madurez sexual, y algunas cuestiones que pueden suscitar preguntas relativas a estos cambios</w:t>
      </w:r>
      <w:r w:rsidR="008F0729">
        <w:rPr>
          <w:rFonts w:ascii="Arial" w:hAnsi="Arial" w:cs="Arial"/>
        </w:rPr>
        <w:t>, junto con</w:t>
      </w:r>
      <w:r>
        <w:rPr>
          <w:rFonts w:ascii="Arial" w:hAnsi="Arial" w:cs="Arial"/>
        </w:rPr>
        <w:t xml:space="preserve"> informaciones sobre la conducta sexual, las técnicas de control de la natalidad, la reproducción asistida, etc.</w:t>
      </w:r>
    </w:p>
    <w:p w:rsidR="00F01441" w:rsidRDefault="00F01441">
      <w:pPr>
        <w:jc w:val="both"/>
        <w:rPr>
          <w:rFonts w:ascii="Arial" w:hAnsi="Arial" w:cs="Arial"/>
        </w:rPr>
      </w:pPr>
    </w:p>
    <w:p w:rsidR="00F01441" w:rsidRDefault="00F01441" w:rsidP="00E34821">
      <w:pPr>
        <w:pStyle w:val="Ttulo5"/>
        <w:tabs>
          <w:tab w:val="clear" w:pos="1008"/>
          <w:tab w:val="num" w:pos="851"/>
        </w:tabs>
        <w:jc w:val="both"/>
        <w:rPr>
          <w:rFonts w:cs="Arial"/>
          <w:sz w:val="24"/>
          <w:u w:val="none"/>
        </w:rPr>
      </w:pPr>
      <w:r>
        <w:rPr>
          <w:rFonts w:cs="Arial"/>
          <w:sz w:val="24"/>
          <w:u w:val="none"/>
        </w:rPr>
        <w:t>Educación para el consumidor</w:t>
      </w:r>
    </w:p>
    <w:p w:rsidR="00F01441" w:rsidRDefault="00F01441">
      <w:pPr>
        <w:jc w:val="both"/>
        <w:rPr>
          <w:rFonts w:ascii="Arial" w:hAnsi="Arial" w:cs="Arial"/>
        </w:rPr>
      </w:pPr>
    </w:p>
    <w:p w:rsidR="00F01441" w:rsidRDefault="00F01441">
      <w:pPr>
        <w:ind w:firstLine="708"/>
        <w:jc w:val="both"/>
        <w:rPr>
          <w:rFonts w:ascii="Arial" w:hAnsi="Arial" w:cs="Arial"/>
        </w:rPr>
      </w:pPr>
      <w:r>
        <w:rPr>
          <w:rFonts w:ascii="Arial" w:hAnsi="Arial" w:cs="Arial"/>
        </w:rPr>
        <w:t>Desde el punto de vista de las Ciencias de la Naturaleza, la Educación para el consumidor está estrechamente relacionada con los contenidos de la Educación ambiental. Aspectos relativos al uso responsable de los recursos naturales, tales como el agua, las materias primas, las fuentes de energía, etc., y la crítica de la presión consumista que agrede a la naturaleza acelerando el uso de los recursos no renovables y generando toneladas de basura no biodegradable, implican a ambos temas transversales. Otros contenidos de la Educación del consumidor, como la elección de los alimentos adecuados, la lectura de los componentes de los alimentos preparados, la verificación de que se cumplen las normas y recomendaciones de conservación y manipulación de los alimentos, y la comprobación de la fecha de caducidad, son aspectos que entran en el campo de la Educación para la salud.</w:t>
      </w:r>
    </w:p>
    <w:p w:rsidR="00F01441" w:rsidRDefault="00F01441"/>
    <w:p w:rsidR="00F01441" w:rsidRDefault="00F01441">
      <w:pPr>
        <w:pStyle w:val="Ttulo5"/>
        <w:jc w:val="both"/>
        <w:rPr>
          <w:rFonts w:cs="Arial"/>
          <w:sz w:val="24"/>
          <w:u w:val="none"/>
        </w:rPr>
      </w:pPr>
      <w:r>
        <w:rPr>
          <w:rFonts w:cs="Arial"/>
          <w:sz w:val="24"/>
          <w:u w:val="none"/>
        </w:rPr>
        <w:t>Educación para la igualdad. Coeducación.</w:t>
      </w:r>
    </w:p>
    <w:p w:rsidR="00F01441" w:rsidRDefault="00F01441">
      <w:pPr>
        <w:jc w:val="both"/>
        <w:rPr>
          <w:rFonts w:ascii="Arial" w:hAnsi="Arial" w:cs="Arial"/>
        </w:rPr>
      </w:pPr>
    </w:p>
    <w:p w:rsidR="00F01441" w:rsidRDefault="00F01441">
      <w:pPr>
        <w:ind w:firstLine="708"/>
        <w:jc w:val="both"/>
        <w:rPr>
          <w:rFonts w:ascii="Arial" w:hAnsi="Arial" w:cs="Arial"/>
        </w:rPr>
      </w:pPr>
      <w:r>
        <w:rPr>
          <w:rFonts w:ascii="Arial" w:hAnsi="Arial" w:cs="Arial"/>
        </w:rPr>
        <w:t xml:space="preserve">Respecto a los contenidos de las materias, en el desarrollo de los mismos ha de presentarse a la mujer en situaciones de igualdad respecto al hombre, tanto en el ámbito del trabajo científico como en otros cotidianos. Esta situación real debe servir como base para realizar una Educación para la igualdad de oportunidades que se extienda no sólo al entorno científico, sino a todos los aspectos de la vida cotidiana. Pero además de lo que se refiere al desarrollo convencional de las materias del Departamento, se ha programado un conjunto específico de </w:t>
      </w:r>
      <w:r>
        <w:rPr>
          <w:rFonts w:ascii="Arial" w:hAnsi="Arial" w:cs="Arial"/>
          <w:b/>
          <w:bCs/>
        </w:rPr>
        <w:t xml:space="preserve">Actividades de Coeducación </w:t>
      </w:r>
      <w:r>
        <w:rPr>
          <w:rFonts w:ascii="Arial" w:hAnsi="Arial" w:cs="Arial"/>
        </w:rPr>
        <w:t xml:space="preserve">(ver apartado 9.1) que forman parte del </w:t>
      </w:r>
      <w:r w:rsidR="008F0729">
        <w:rPr>
          <w:rFonts w:ascii="Arial" w:hAnsi="Arial" w:cs="Arial"/>
        </w:rPr>
        <w:t>Plan de Igualdad</w:t>
      </w:r>
      <w:r>
        <w:rPr>
          <w:rFonts w:ascii="Arial" w:hAnsi="Arial" w:cs="Arial"/>
        </w:rPr>
        <w:t xml:space="preserve"> que está incluido en el Plan Anual de Centro.</w:t>
      </w:r>
    </w:p>
    <w:p w:rsidR="00D07384" w:rsidRDefault="00D07384">
      <w:pPr>
        <w:ind w:firstLine="708"/>
        <w:jc w:val="both"/>
        <w:rPr>
          <w:rFonts w:ascii="Arial" w:hAnsi="Arial" w:cs="Arial"/>
        </w:rPr>
      </w:pPr>
    </w:p>
    <w:p w:rsidR="00D07384" w:rsidRDefault="00D07384" w:rsidP="00D07384">
      <w:pPr>
        <w:pageBreakBefore/>
        <w:pBdr>
          <w:top w:val="single" w:sz="4" w:space="1" w:color="000000"/>
          <w:left w:val="single" w:sz="4" w:space="4" w:color="000000"/>
          <w:bottom w:val="single" w:sz="4" w:space="1" w:color="000000"/>
          <w:right w:val="single" w:sz="4" w:space="4" w:color="000000"/>
        </w:pBdr>
        <w:ind w:right="-285"/>
        <w:jc w:val="center"/>
        <w:rPr>
          <w:rFonts w:ascii="Arial" w:hAnsi="Arial" w:cs="Arial"/>
          <w:b/>
          <w:sz w:val="28"/>
        </w:rPr>
      </w:pPr>
      <w:r>
        <w:rPr>
          <w:rFonts w:ascii="Arial" w:hAnsi="Arial" w:cs="Arial"/>
          <w:b/>
          <w:sz w:val="28"/>
        </w:rPr>
        <w:lastRenderedPageBreak/>
        <w:t>4. PROGRAMACIONES DIDÁCTICAS DE LAS MATERIAS DEL DEPARTAMENTO DE CIENCIAS DE LA NATURALEZA</w:t>
      </w:r>
      <w:bookmarkStart w:id="5" w:name="capítulo4"/>
      <w:bookmarkEnd w:id="5"/>
    </w:p>
    <w:p w:rsidR="00D07384" w:rsidRDefault="00D07384">
      <w:pPr>
        <w:ind w:firstLine="708"/>
        <w:jc w:val="both"/>
        <w:rPr>
          <w:rFonts w:ascii="Arial" w:hAnsi="Arial" w:cs="Arial"/>
        </w:rPr>
      </w:pPr>
    </w:p>
    <w:p w:rsidR="003C7AE9" w:rsidRDefault="003C7AE9" w:rsidP="00DF3EC6">
      <w:pPr>
        <w:pStyle w:val="Sangra3detindependiente1"/>
        <w:spacing w:after="120"/>
        <w:ind w:right="-3"/>
        <w:rPr>
          <w:rFonts w:ascii="Arial" w:hAnsi="Arial" w:cs="Arial"/>
          <w:bCs/>
          <w:iCs/>
        </w:rPr>
      </w:pPr>
      <w:r w:rsidRPr="00551AB7">
        <w:rPr>
          <w:rFonts w:ascii="Arial" w:hAnsi="Arial" w:cs="Arial"/>
          <w:bCs/>
        </w:rPr>
        <w:t xml:space="preserve">El </w:t>
      </w:r>
      <w:r w:rsidRPr="008D29B7">
        <w:rPr>
          <w:rFonts w:ascii="Arial" w:hAnsi="Arial" w:cs="Arial"/>
          <w:b/>
          <w:bCs/>
        </w:rPr>
        <w:t xml:space="preserve">Real Decreto </w:t>
      </w:r>
      <w:r w:rsidRPr="008D29B7">
        <w:rPr>
          <w:rFonts w:ascii="Arial" w:hAnsi="Arial" w:cs="Arial"/>
          <w:b/>
          <w:bCs/>
          <w:iCs/>
        </w:rPr>
        <w:t>1105/2014,</w:t>
      </w:r>
      <w:r w:rsidRPr="008D29B7">
        <w:rPr>
          <w:rFonts w:ascii="Arial" w:hAnsi="Arial" w:cs="Arial"/>
          <w:b/>
          <w:bCs/>
          <w:i/>
          <w:iCs/>
        </w:rPr>
        <w:t xml:space="preserve"> </w:t>
      </w:r>
      <w:r w:rsidRPr="008D29B7">
        <w:rPr>
          <w:rFonts w:ascii="Arial" w:hAnsi="Arial" w:cs="Arial"/>
          <w:b/>
          <w:bCs/>
          <w:iCs/>
        </w:rPr>
        <w:t>de 26 de diciembre</w:t>
      </w:r>
      <w:r>
        <w:rPr>
          <w:rFonts w:ascii="Arial" w:hAnsi="Arial" w:cs="Arial"/>
          <w:bCs/>
          <w:iCs/>
        </w:rPr>
        <w:t xml:space="preserve"> por el que se</w:t>
      </w:r>
      <w:r w:rsidRPr="00551AB7">
        <w:rPr>
          <w:rFonts w:ascii="Arial" w:hAnsi="Arial" w:cs="Arial"/>
          <w:bCs/>
          <w:iCs/>
        </w:rPr>
        <w:t xml:space="preserve"> establece el currículo básico de la Educación Secundaria Obligatoria</w:t>
      </w:r>
      <w:r>
        <w:rPr>
          <w:rFonts w:ascii="Arial" w:hAnsi="Arial" w:cs="Arial"/>
          <w:bCs/>
          <w:iCs/>
        </w:rPr>
        <w:t xml:space="preserve">, establece la ordenación general de los contenidos de las materias (organizados, según una nueva nomenclatura, en “Contenidos”, “Criterios de evaluación” y “Estándares de aprendizaje evaluables”), </w:t>
      </w:r>
      <w:r w:rsidR="00876EDC">
        <w:rPr>
          <w:rFonts w:ascii="Arial" w:hAnsi="Arial" w:cs="Arial"/>
          <w:bCs/>
          <w:iCs/>
        </w:rPr>
        <w:t>los cuales especifica</w:t>
      </w:r>
      <w:r w:rsidR="00AB48C1">
        <w:rPr>
          <w:rFonts w:ascii="Arial" w:hAnsi="Arial" w:cs="Arial"/>
          <w:bCs/>
          <w:iCs/>
        </w:rPr>
        <w:t xml:space="preserve"> con carácter general</w:t>
      </w:r>
      <w:r w:rsidR="00876EDC">
        <w:rPr>
          <w:rFonts w:ascii="Arial" w:hAnsi="Arial" w:cs="Arial"/>
          <w:bCs/>
          <w:iCs/>
        </w:rPr>
        <w:t xml:space="preserve"> para cada una de las materias. Posteriormente, </w:t>
      </w:r>
      <w:r w:rsidR="00AB48C1">
        <w:rPr>
          <w:rFonts w:ascii="Arial" w:hAnsi="Arial" w:cs="Arial"/>
          <w:bCs/>
          <w:iCs/>
        </w:rPr>
        <w:t xml:space="preserve">la </w:t>
      </w:r>
      <w:r w:rsidR="00AB48C1" w:rsidRPr="00AB48C1">
        <w:rPr>
          <w:rFonts w:ascii="Arial" w:hAnsi="Arial" w:cs="Arial"/>
          <w:b/>
          <w:bCs/>
          <w:iCs/>
        </w:rPr>
        <w:t>Orden de 14 de julio de 2016</w:t>
      </w:r>
      <w:r w:rsidR="00AB48C1" w:rsidRPr="00AB48C1">
        <w:rPr>
          <w:rFonts w:ascii="Arial" w:hAnsi="Arial" w:cs="Arial"/>
          <w:bCs/>
          <w:iCs/>
        </w:rPr>
        <w:t>, por la que se desarrolla el currículo correspondiente a la Educación</w:t>
      </w:r>
      <w:r w:rsidR="00AB48C1">
        <w:rPr>
          <w:rFonts w:ascii="Arial" w:hAnsi="Arial" w:cs="Arial"/>
          <w:bCs/>
          <w:iCs/>
        </w:rPr>
        <w:t xml:space="preserve"> </w:t>
      </w:r>
      <w:r w:rsidR="00AB48C1" w:rsidRPr="00AB48C1">
        <w:rPr>
          <w:rFonts w:ascii="Arial" w:hAnsi="Arial" w:cs="Arial"/>
          <w:bCs/>
          <w:iCs/>
        </w:rPr>
        <w:t>Secundaria Obligatoria en la Comunidad Autónoma de Andalucía</w:t>
      </w:r>
      <w:r w:rsidR="00AB48C1">
        <w:rPr>
          <w:rFonts w:ascii="Arial" w:hAnsi="Arial" w:cs="Arial"/>
          <w:bCs/>
          <w:iCs/>
        </w:rPr>
        <w:t xml:space="preserve"> efectúa la trasposición de dichos contenidos en su desarrollo a nivel autonómico, pero con</w:t>
      </w:r>
      <w:r w:rsidR="00BA6415">
        <w:rPr>
          <w:rFonts w:ascii="Arial" w:hAnsi="Arial" w:cs="Arial"/>
          <w:bCs/>
          <w:iCs/>
        </w:rPr>
        <w:t xml:space="preserve"> algunas diferencias de concreción, entre las que destacan la no coincidencia de todos los criterios de evaluación en cada bloque de contenidos con los que se especifican en la norma estatal, y la no especificación para dichos criterios de los respectivos Estándares de aprendizaje evaluables</w:t>
      </w:r>
      <w:r>
        <w:rPr>
          <w:rFonts w:ascii="Arial" w:hAnsi="Arial" w:cs="Arial"/>
          <w:bCs/>
          <w:iCs/>
        </w:rPr>
        <w:t xml:space="preserve">. </w:t>
      </w:r>
    </w:p>
    <w:p w:rsidR="008F37CB" w:rsidRDefault="00BA6415" w:rsidP="003C7AE9">
      <w:pPr>
        <w:pStyle w:val="Sangra3detindependiente1"/>
        <w:spacing w:after="120"/>
        <w:ind w:right="0"/>
        <w:rPr>
          <w:rFonts w:ascii="Arial" w:hAnsi="Arial" w:cs="Arial"/>
          <w:bCs/>
          <w:iCs/>
        </w:rPr>
      </w:pPr>
      <w:r>
        <w:rPr>
          <w:rFonts w:ascii="Arial" w:hAnsi="Arial" w:cs="Arial"/>
          <w:bCs/>
          <w:iCs/>
        </w:rPr>
        <w:t>En los apartados sucesivos, realizamos una exposición de los contenidos de las materias de este Departamento con arreglo a lo establecido por la citada normativa, lo que supone en cada caso una adaptación de la misma a nuestra propuesta didáctica</w:t>
      </w:r>
      <w:r w:rsidR="005A659C">
        <w:rPr>
          <w:rFonts w:ascii="Arial" w:hAnsi="Arial" w:cs="Arial"/>
          <w:bCs/>
          <w:iCs/>
        </w:rPr>
        <w:t>, es decir, con arreglo al desarrollo curricular que proponemos. Dicha propuesta</w:t>
      </w:r>
      <w:r>
        <w:rPr>
          <w:rFonts w:ascii="Arial" w:hAnsi="Arial" w:cs="Arial"/>
          <w:bCs/>
          <w:iCs/>
        </w:rPr>
        <w:t xml:space="preserve">, con carácter general, no difiere de las líneas </w:t>
      </w:r>
      <w:r w:rsidR="005A659C">
        <w:rPr>
          <w:rFonts w:ascii="Arial" w:hAnsi="Arial" w:cs="Arial"/>
          <w:bCs/>
          <w:iCs/>
        </w:rPr>
        <w:t>maestras de ambas normas, que siempre son la referencia</w:t>
      </w:r>
      <w:r w:rsidR="00E06D4B">
        <w:rPr>
          <w:rFonts w:ascii="Arial" w:hAnsi="Arial" w:cs="Arial"/>
          <w:bCs/>
          <w:iCs/>
        </w:rPr>
        <w:t>. Se describe para cada materia y nivel como una secuencia de bloques de contenidos</w:t>
      </w:r>
      <w:r w:rsidR="005A659C">
        <w:rPr>
          <w:rFonts w:ascii="Arial" w:hAnsi="Arial" w:cs="Arial"/>
          <w:bCs/>
          <w:iCs/>
        </w:rPr>
        <w:t xml:space="preserve"> y habrá de ser concretada y adaptada pormenorizadamente en las correspondientes programaciones de aula</w:t>
      </w:r>
      <w:r w:rsidR="00E06D4B">
        <w:rPr>
          <w:rFonts w:ascii="Arial" w:hAnsi="Arial" w:cs="Arial"/>
          <w:bCs/>
          <w:iCs/>
        </w:rPr>
        <w:t>, como una secuencia de unidades didácticas</w:t>
      </w:r>
      <w:r w:rsidR="005A659C">
        <w:rPr>
          <w:rFonts w:ascii="Arial" w:hAnsi="Arial" w:cs="Arial"/>
          <w:bCs/>
          <w:iCs/>
        </w:rPr>
        <w:t>.</w:t>
      </w:r>
      <w:r w:rsidR="00E936C5">
        <w:rPr>
          <w:rFonts w:ascii="Arial" w:hAnsi="Arial" w:cs="Arial"/>
          <w:bCs/>
          <w:iCs/>
        </w:rPr>
        <w:t xml:space="preserve"> No obstante, debemos hacer constar la siguiente precisión:</w:t>
      </w:r>
    </w:p>
    <w:p w:rsidR="00194D3B" w:rsidRDefault="00194D3B" w:rsidP="003C7AE9">
      <w:pPr>
        <w:pStyle w:val="Sangra3detindependiente1"/>
        <w:spacing w:after="120"/>
        <w:ind w:right="0"/>
        <w:rPr>
          <w:rFonts w:ascii="Arial" w:hAnsi="Arial" w:cs="Arial"/>
          <w:bCs/>
          <w:iCs/>
        </w:rPr>
      </w:pPr>
      <w:r>
        <w:rPr>
          <w:rFonts w:ascii="Arial" w:hAnsi="Arial" w:cs="Arial"/>
          <w:bCs/>
          <w:iCs/>
        </w:rPr>
        <w:t xml:space="preserve">Antes de la exposición de las programaciones de una misma materia para los distintos niveles de la etapa, se indican, de acuerdo con la normativa autonómica vigente, los objetivos generales de la misma, </w:t>
      </w:r>
      <w:r w:rsidR="00DB5C9A">
        <w:rPr>
          <w:rFonts w:ascii="Arial" w:hAnsi="Arial" w:cs="Arial"/>
          <w:bCs/>
          <w:iCs/>
        </w:rPr>
        <w:t>como contribución específica a la consecución de los objetivos generales de la etapa (ver más arriba).</w:t>
      </w:r>
    </w:p>
    <w:p w:rsidR="0077294E" w:rsidRDefault="0077294E" w:rsidP="003C7AE9">
      <w:pPr>
        <w:pStyle w:val="Sangra3detindependiente1"/>
        <w:spacing w:after="120"/>
        <w:ind w:right="0"/>
        <w:rPr>
          <w:rFonts w:ascii="Arial" w:hAnsi="Arial" w:cs="Arial"/>
          <w:bCs/>
          <w:iCs/>
        </w:rPr>
      </w:pPr>
    </w:p>
    <w:p w:rsidR="00F01441" w:rsidRDefault="00254C7F" w:rsidP="00E936C5">
      <w:pPr>
        <w:pStyle w:val="Lista"/>
        <w:spacing w:after="360"/>
        <w:ind w:left="0" w:firstLine="709"/>
        <w:jc w:val="both"/>
        <w:rPr>
          <w:rFonts w:ascii="Arial" w:hAnsi="Arial" w:cs="Arial"/>
          <w:b/>
          <w:bCs/>
        </w:rPr>
      </w:pPr>
      <w:r w:rsidRPr="00254C7F">
        <w:rPr>
          <w:rFonts w:ascii="Arial" w:hAnsi="Arial" w:cs="Arial"/>
          <w:b/>
          <w:bCs/>
        </w:rPr>
        <w:t xml:space="preserve">Al final de cada secuencia de </w:t>
      </w:r>
      <w:r w:rsidR="008F37CB">
        <w:rPr>
          <w:rFonts w:ascii="Arial" w:hAnsi="Arial" w:cs="Arial"/>
          <w:b/>
          <w:bCs/>
        </w:rPr>
        <w:t>bloques de contenidos</w:t>
      </w:r>
      <w:r w:rsidRPr="00254C7F">
        <w:rPr>
          <w:rFonts w:ascii="Arial" w:hAnsi="Arial" w:cs="Arial"/>
          <w:b/>
          <w:bCs/>
        </w:rPr>
        <w:t>, se especifica la</w:t>
      </w:r>
      <w:r w:rsidR="008F37CB">
        <w:rPr>
          <w:rFonts w:ascii="Arial" w:hAnsi="Arial" w:cs="Arial"/>
          <w:b/>
          <w:bCs/>
        </w:rPr>
        <w:t xml:space="preserve"> secuenciación y</w:t>
      </w:r>
      <w:r w:rsidRPr="00254C7F">
        <w:rPr>
          <w:rFonts w:ascii="Arial" w:hAnsi="Arial" w:cs="Arial"/>
          <w:b/>
          <w:bCs/>
        </w:rPr>
        <w:t xml:space="preserve"> temporalización prevista</w:t>
      </w:r>
      <w:r w:rsidR="008F37CB">
        <w:rPr>
          <w:rFonts w:ascii="Arial" w:hAnsi="Arial" w:cs="Arial"/>
          <w:b/>
          <w:bCs/>
        </w:rPr>
        <w:t>s</w:t>
      </w:r>
      <w:r w:rsidRPr="00254C7F">
        <w:rPr>
          <w:rFonts w:ascii="Arial" w:hAnsi="Arial" w:cs="Arial"/>
          <w:b/>
          <w:bCs/>
        </w:rPr>
        <w:t>, entendida</w:t>
      </w:r>
      <w:r w:rsidR="008F37CB">
        <w:rPr>
          <w:rFonts w:ascii="Arial" w:hAnsi="Arial" w:cs="Arial"/>
          <w:b/>
          <w:bCs/>
        </w:rPr>
        <w:t>s</w:t>
      </w:r>
      <w:r w:rsidRPr="00254C7F">
        <w:rPr>
          <w:rFonts w:ascii="Arial" w:hAnsi="Arial" w:cs="Arial"/>
          <w:b/>
          <w:bCs/>
        </w:rPr>
        <w:t xml:space="preserve"> como distribución de contenidos a lo largo del curso, y que en cualquier caso, tiene</w:t>
      </w:r>
      <w:r w:rsidR="008F37CB">
        <w:rPr>
          <w:rFonts w:ascii="Arial" w:hAnsi="Arial" w:cs="Arial"/>
          <w:b/>
          <w:bCs/>
        </w:rPr>
        <w:t>n</w:t>
      </w:r>
      <w:r w:rsidRPr="00254C7F">
        <w:rPr>
          <w:rFonts w:ascii="Arial" w:hAnsi="Arial" w:cs="Arial"/>
          <w:b/>
          <w:bCs/>
        </w:rPr>
        <w:t xml:space="preserve"> carácter flexible.</w:t>
      </w:r>
      <w:r w:rsidR="00185AB7">
        <w:rPr>
          <w:rFonts w:ascii="Arial" w:hAnsi="Arial" w:cs="Arial"/>
          <w:b/>
          <w:bCs/>
        </w:rPr>
        <w:t xml:space="preserve"> Se especifica también, para cada materia, la ponderación de los diferentes instrumentos de evaluación que se aplicará para el cálculo de las calificaciones.</w:t>
      </w:r>
    </w:p>
    <w:p w:rsidR="00F01441" w:rsidRDefault="00F01441">
      <w:pPr>
        <w:pStyle w:val="Lista"/>
        <w:spacing w:after="120"/>
        <w:ind w:left="0" w:firstLine="0"/>
        <w:jc w:val="both"/>
        <w:rPr>
          <w:rFonts w:ascii="Arial" w:hAnsi="Arial" w:cs="Arial"/>
          <w:bCs/>
        </w:rPr>
      </w:pPr>
    </w:p>
    <w:p w:rsidR="00A35AD2" w:rsidRDefault="00A35AD2">
      <w:pPr>
        <w:pStyle w:val="Lista"/>
        <w:spacing w:after="120"/>
        <w:ind w:left="0" w:firstLine="0"/>
        <w:jc w:val="both"/>
        <w:rPr>
          <w:rFonts w:ascii="Arial" w:hAnsi="Arial" w:cs="Arial"/>
          <w:bCs/>
        </w:rPr>
      </w:pPr>
    </w:p>
    <w:p w:rsidR="00F01441" w:rsidRDefault="008F37CB" w:rsidP="009728B6">
      <w:pPr>
        <w:pStyle w:val="Lista"/>
        <w:pBdr>
          <w:top w:val="single" w:sz="4" w:space="1" w:color="000000"/>
          <w:left w:val="single" w:sz="4" w:space="4" w:color="000000"/>
          <w:bottom w:val="single" w:sz="4" w:space="1" w:color="000000"/>
          <w:right w:val="single" w:sz="4" w:space="4" w:color="000000"/>
        </w:pBdr>
        <w:spacing w:after="120"/>
        <w:ind w:left="0" w:firstLine="0"/>
        <w:jc w:val="center"/>
        <w:rPr>
          <w:rFonts w:ascii="Arial" w:hAnsi="Arial" w:cs="Arial"/>
          <w:b/>
          <w:sz w:val="28"/>
        </w:rPr>
      </w:pPr>
      <w:r>
        <w:rPr>
          <w:rFonts w:ascii="Arial" w:hAnsi="Arial" w:cs="Arial"/>
          <w:b/>
          <w:sz w:val="28"/>
        </w:rPr>
        <w:t>4</w:t>
      </w:r>
      <w:r w:rsidR="00F01441">
        <w:rPr>
          <w:rFonts w:ascii="Arial" w:hAnsi="Arial" w:cs="Arial"/>
          <w:b/>
          <w:sz w:val="28"/>
        </w:rPr>
        <w:t>.1</w:t>
      </w:r>
      <w:r w:rsidR="00A35AD2">
        <w:rPr>
          <w:rFonts w:ascii="Arial" w:hAnsi="Arial" w:cs="Arial"/>
          <w:b/>
          <w:sz w:val="28"/>
        </w:rPr>
        <w:t xml:space="preserve"> </w:t>
      </w:r>
      <w:r w:rsidR="00F01441">
        <w:rPr>
          <w:rFonts w:ascii="Arial" w:hAnsi="Arial" w:cs="Arial"/>
          <w:b/>
          <w:sz w:val="28"/>
        </w:rPr>
        <w:t xml:space="preserve"> </w:t>
      </w:r>
      <w:r w:rsidR="002D4E61">
        <w:rPr>
          <w:rFonts w:ascii="Arial" w:hAnsi="Arial" w:cs="Arial"/>
          <w:b/>
          <w:sz w:val="28"/>
        </w:rPr>
        <w:t>PROGRAMAC</w:t>
      </w:r>
      <w:r w:rsidR="007502E0">
        <w:rPr>
          <w:rFonts w:ascii="Arial" w:hAnsi="Arial" w:cs="Arial"/>
          <w:b/>
          <w:sz w:val="28"/>
        </w:rPr>
        <w:t>I</w:t>
      </w:r>
      <w:r w:rsidR="002D4E61">
        <w:rPr>
          <w:rFonts w:ascii="Arial" w:hAnsi="Arial" w:cs="Arial"/>
          <w:b/>
          <w:sz w:val="28"/>
        </w:rPr>
        <w:t xml:space="preserve">ÓN DE LA MATERIA </w:t>
      </w:r>
      <w:r w:rsidR="00AB3C72">
        <w:rPr>
          <w:rFonts w:ascii="Arial" w:hAnsi="Arial" w:cs="Arial"/>
          <w:b/>
          <w:sz w:val="28"/>
        </w:rPr>
        <w:t>BIOLOGÍA</w:t>
      </w:r>
      <w:r w:rsidR="00A35AD2">
        <w:rPr>
          <w:rFonts w:ascii="Arial" w:hAnsi="Arial" w:cs="Arial"/>
          <w:b/>
          <w:sz w:val="28"/>
        </w:rPr>
        <w:t xml:space="preserve"> Y GEOLOGÍA</w:t>
      </w:r>
      <w:r w:rsidR="009728B6">
        <w:rPr>
          <w:rFonts w:ascii="Arial" w:hAnsi="Arial" w:cs="Arial"/>
          <w:b/>
          <w:sz w:val="28"/>
        </w:rPr>
        <w:t>:</w:t>
      </w:r>
      <w:bookmarkStart w:id="6" w:name="capítulo4_1"/>
      <w:bookmarkEnd w:id="6"/>
    </w:p>
    <w:p w:rsidR="00F01441" w:rsidRDefault="00F01441">
      <w:pPr>
        <w:pStyle w:val="Lista"/>
        <w:spacing w:after="120"/>
        <w:ind w:left="0" w:firstLine="0"/>
        <w:jc w:val="both"/>
        <w:rPr>
          <w:rFonts w:ascii="Arial" w:hAnsi="Arial" w:cs="Arial"/>
          <w:bCs/>
        </w:rPr>
      </w:pPr>
    </w:p>
    <w:p w:rsidR="00696F11" w:rsidRPr="00194D3B" w:rsidRDefault="0080186A">
      <w:pPr>
        <w:pStyle w:val="Lista"/>
        <w:spacing w:after="120"/>
        <w:ind w:left="0" w:firstLine="0"/>
        <w:jc w:val="both"/>
        <w:rPr>
          <w:rFonts w:ascii="Arial" w:hAnsi="Arial" w:cs="Arial"/>
          <w:b/>
          <w:bCs/>
        </w:rPr>
      </w:pPr>
      <w:r w:rsidRPr="00194D3B">
        <w:rPr>
          <w:rFonts w:ascii="Arial" w:hAnsi="Arial" w:cs="Arial"/>
          <w:b/>
          <w:bCs/>
        </w:rPr>
        <w:t>OBJETIVOS GENERALES DE LA MATERIA BIOLOGÍA Y GEOLOGÍA EN LA ESO:</w:t>
      </w:r>
    </w:p>
    <w:p w:rsidR="0080186A" w:rsidRDefault="0080186A">
      <w:pPr>
        <w:pStyle w:val="Lista"/>
        <w:spacing w:after="120"/>
        <w:ind w:left="0" w:firstLine="0"/>
        <w:jc w:val="both"/>
        <w:rPr>
          <w:rFonts w:ascii="Arial" w:hAnsi="Arial" w:cs="Arial"/>
          <w:bCs/>
        </w:rPr>
      </w:pPr>
    </w:p>
    <w:p w:rsidR="0080186A" w:rsidRPr="0080186A" w:rsidRDefault="00194D3B" w:rsidP="009728B6">
      <w:pPr>
        <w:pStyle w:val="Lista"/>
        <w:spacing w:after="240"/>
        <w:ind w:left="0" w:firstLine="709"/>
        <w:jc w:val="both"/>
        <w:rPr>
          <w:rFonts w:ascii="Arial" w:hAnsi="Arial" w:cs="Arial"/>
          <w:bCs/>
        </w:rPr>
      </w:pPr>
      <w:r>
        <w:rPr>
          <w:rFonts w:ascii="Arial" w:hAnsi="Arial" w:cs="Arial"/>
          <w:bCs/>
          <w:iCs/>
        </w:rPr>
        <w:t xml:space="preserve">Según la </w:t>
      </w:r>
      <w:r w:rsidRPr="00AB48C1">
        <w:rPr>
          <w:rFonts w:ascii="Arial" w:hAnsi="Arial" w:cs="Arial"/>
          <w:b/>
          <w:bCs/>
          <w:iCs/>
        </w:rPr>
        <w:t xml:space="preserve">Orden </w:t>
      </w:r>
      <w:r w:rsidRPr="00AB48C1">
        <w:rPr>
          <w:rFonts w:ascii="Arial" w:hAnsi="Arial" w:cs="Arial"/>
          <w:b/>
          <w:bCs/>
          <w:iCs/>
          <w:szCs w:val="20"/>
        </w:rPr>
        <w:t>de 14 de julio de 2016</w:t>
      </w:r>
      <w:r w:rsidRPr="00AB48C1">
        <w:rPr>
          <w:rFonts w:ascii="Arial" w:hAnsi="Arial" w:cs="Arial"/>
          <w:bCs/>
          <w:iCs/>
          <w:szCs w:val="20"/>
        </w:rPr>
        <w:t>, por la que se desarrolla el currículo correspondiente a la Educación</w:t>
      </w:r>
      <w:r>
        <w:rPr>
          <w:rFonts w:ascii="Arial" w:hAnsi="Arial" w:cs="Arial"/>
          <w:bCs/>
          <w:iCs/>
        </w:rPr>
        <w:t xml:space="preserve"> </w:t>
      </w:r>
      <w:r w:rsidRPr="00AB48C1">
        <w:rPr>
          <w:rFonts w:ascii="Arial" w:hAnsi="Arial" w:cs="Arial"/>
          <w:bCs/>
          <w:iCs/>
        </w:rPr>
        <w:t>Secundaria Obligatoria en la Comunidad Autónoma de Andalucía</w:t>
      </w:r>
      <w:r>
        <w:rPr>
          <w:rFonts w:ascii="Arial" w:hAnsi="Arial" w:cs="Arial"/>
          <w:bCs/>
          <w:iCs/>
        </w:rPr>
        <w:t>,</w:t>
      </w:r>
      <w:r w:rsidRPr="0080186A">
        <w:rPr>
          <w:rFonts w:ascii="Arial" w:hAnsi="Arial" w:cs="Arial"/>
          <w:bCs/>
        </w:rPr>
        <w:t xml:space="preserve"> </w:t>
      </w:r>
      <w:r>
        <w:rPr>
          <w:rFonts w:ascii="Arial" w:hAnsi="Arial" w:cs="Arial"/>
          <w:bCs/>
        </w:rPr>
        <w:t>l</w:t>
      </w:r>
      <w:r w:rsidR="0080186A" w:rsidRPr="0080186A">
        <w:rPr>
          <w:rFonts w:ascii="Arial" w:hAnsi="Arial" w:cs="Arial"/>
          <w:bCs/>
        </w:rPr>
        <w:t>a enseñanza de la Biología y Geología en esta etapa tendrá como finalidad el desarrollo de las siguientes</w:t>
      </w:r>
      <w:r w:rsidR="0080186A">
        <w:rPr>
          <w:rFonts w:ascii="Arial" w:hAnsi="Arial" w:cs="Arial"/>
          <w:bCs/>
        </w:rPr>
        <w:t xml:space="preserve"> </w:t>
      </w:r>
      <w:r w:rsidR="0080186A" w:rsidRPr="0080186A">
        <w:rPr>
          <w:rFonts w:ascii="Arial" w:hAnsi="Arial" w:cs="Arial"/>
          <w:bCs/>
        </w:rPr>
        <w:t>capacidades:</w:t>
      </w:r>
    </w:p>
    <w:p w:rsidR="0080186A" w:rsidRPr="0080186A" w:rsidRDefault="0080186A" w:rsidP="009728B6">
      <w:pPr>
        <w:pStyle w:val="Lista"/>
        <w:spacing w:after="120"/>
        <w:ind w:left="284" w:hanging="284"/>
        <w:jc w:val="both"/>
        <w:rPr>
          <w:rFonts w:ascii="Arial" w:hAnsi="Arial" w:cs="Arial"/>
          <w:bCs/>
        </w:rPr>
      </w:pPr>
      <w:r w:rsidRPr="0080186A">
        <w:rPr>
          <w:rFonts w:ascii="Arial" w:hAnsi="Arial" w:cs="Arial"/>
          <w:bCs/>
        </w:rPr>
        <w:lastRenderedPageBreak/>
        <w:t>1. Comprender y utilizar las estrategias y los conceptos básicos de la Biología y Geología para interpretar</w:t>
      </w:r>
      <w:r w:rsidR="00A35C53">
        <w:rPr>
          <w:rFonts w:ascii="Arial" w:hAnsi="Arial" w:cs="Arial"/>
          <w:bCs/>
        </w:rPr>
        <w:t xml:space="preserve"> </w:t>
      </w:r>
      <w:r w:rsidRPr="0080186A">
        <w:rPr>
          <w:rFonts w:ascii="Arial" w:hAnsi="Arial" w:cs="Arial"/>
          <w:bCs/>
        </w:rPr>
        <w:t>los fenómenos naturales, así como para analizar y valorar las repercusiones de desarrollos científicos y sus</w:t>
      </w:r>
      <w:r w:rsidR="00A35C53">
        <w:rPr>
          <w:rFonts w:ascii="Arial" w:hAnsi="Arial" w:cs="Arial"/>
          <w:bCs/>
        </w:rPr>
        <w:t xml:space="preserve"> </w:t>
      </w:r>
      <w:r w:rsidRPr="0080186A">
        <w:rPr>
          <w:rFonts w:ascii="Arial" w:hAnsi="Arial" w:cs="Arial"/>
          <w:bCs/>
        </w:rPr>
        <w:t>aplicaciones.</w:t>
      </w:r>
    </w:p>
    <w:p w:rsidR="0080186A" w:rsidRPr="0080186A" w:rsidRDefault="0080186A" w:rsidP="00DB5C9A">
      <w:pPr>
        <w:pStyle w:val="Lista"/>
        <w:spacing w:after="120"/>
        <w:ind w:left="284" w:hanging="284"/>
        <w:jc w:val="both"/>
        <w:rPr>
          <w:rFonts w:ascii="Arial" w:hAnsi="Arial" w:cs="Arial"/>
          <w:bCs/>
        </w:rPr>
      </w:pPr>
      <w:r w:rsidRPr="0080186A">
        <w:rPr>
          <w:rFonts w:ascii="Arial" w:hAnsi="Arial" w:cs="Arial"/>
          <w:bCs/>
        </w:rPr>
        <w:t>2. Aplicar, en la resolución de problemas, estrategias coherentes con los procedimientos de las ciencias,</w:t>
      </w:r>
      <w:r w:rsidR="00A35C53">
        <w:rPr>
          <w:rFonts w:ascii="Arial" w:hAnsi="Arial" w:cs="Arial"/>
          <w:bCs/>
        </w:rPr>
        <w:t xml:space="preserve"> </w:t>
      </w:r>
      <w:r w:rsidRPr="0080186A">
        <w:rPr>
          <w:rFonts w:ascii="Arial" w:hAnsi="Arial" w:cs="Arial"/>
          <w:bCs/>
        </w:rPr>
        <w:t>tales como la discusión del interés de los problemas planteados, la formulación de hipótesis, la elaboración de</w:t>
      </w:r>
      <w:r w:rsidR="00A35C53">
        <w:rPr>
          <w:rFonts w:ascii="Arial" w:hAnsi="Arial" w:cs="Arial"/>
          <w:bCs/>
        </w:rPr>
        <w:t xml:space="preserve"> </w:t>
      </w:r>
      <w:r w:rsidRPr="0080186A">
        <w:rPr>
          <w:rFonts w:ascii="Arial" w:hAnsi="Arial" w:cs="Arial"/>
          <w:bCs/>
        </w:rPr>
        <w:t>estrategias de resolución y de diseños experimentales, el análisis de resultados, la consideración de aplicaciones</w:t>
      </w:r>
      <w:r w:rsidR="00DB5C9A">
        <w:rPr>
          <w:rFonts w:ascii="Arial" w:hAnsi="Arial" w:cs="Arial"/>
          <w:bCs/>
        </w:rPr>
        <w:t xml:space="preserve"> </w:t>
      </w:r>
      <w:r w:rsidRPr="0080186A">
        <w:rPr>
          <w:rFonts w:ascii="Arial" w:hAnsi="Arial" w:cs="Arial"/>
          <w:bCs/>
        </w:rPr>
        <w:t>y repercusiones del estudio realizado y la búsqueda de coherencia global.</w:t>
      </w:r>
    </w:p>
    <w:p w:rsidR="0080186A" w:rsidRPr="0080186A" w:rsidRDefault="0080186A" w:rsidP="00DB5C9A">
      <w:pPr>
        <w:pStyle w:val="Lista"/>
        <w:spacing w:after="120"/>
        <w:ind w:left="284" w:hanging="284"/>
        <w:jc w:val="both"/>
        <w:rPr>
          <w:rFonts w:ascii="Arial" w:hAnsi="Arial" w:cs="Arial"/>
          <w:bCs/>
        </w:rPr>
      </w:pPr>
      <w:r w:rsidRPr="0080186A">
        <w:rPr>
          <w:rFonts w:ascii="Arial" w:hAnsi="Arial" w:cs="Arial"/>
          <w:bCs/>
        </w:rPr>
        <w:t>3. Comprender y expresar mensajes con contenido científ</w:t>
      </w:r>
      <w:r w:rsidR="00DB5C9A">
        <w:rPr>
          <w:rFonts w:ascii="Arial" w:hAnsi="Arial" w:cs="Arial"/>
          <w:bCs/>
        </w:rPr>
        <w:t xml:space="preserve">ico utilizando el lenguaje oral </w:t>
      </w:r>
      <w:r w:rsidRPr="0080186A">
        <w:rPr>
          <w:rFonts w:ascii="Arial" w:hAnsi="Arial" w:cs="Arial"/>
          <w:bCs/>
        </w:rPr>
        <w:t>y escrito con</w:t>
      </w:r>
      <w:r w:rsidR="00DB5C9A">
        <w:rPr>
          <w:rFonts w:ascii="Arial" w:hAnsi="Arial" w:cs="Arial"/>
          <w:bCs/>
        </w:rPr>
        <w:t xml:space="preserve"> </w:t>
      </w:r>
      <w:r w:rsidRPr="0080186A">
        <w:rPr>
          <w:rFonts w:ascii="Arial" w:hAnsi="Arial" w:cs="Arial"/>
          <w:bCs/>
        </w:rPr>
        <w:t>propiedad, interpretar diagramas, gráficas, tablas y expresiones matemáticas elementales, así como comunicar</w:t>
      </w:r>
      <w:r w:rsidR="00DB5C9A">
        <w:rPr>
          <w:rFonts w:ascii="Arial" w:hAnsi="Arial" w:cs="Arial"/>
          <w:bCs/>
        </w:rPr>
        <w:t xml:space="preserve"> </w:t>
      </w:r>
      <w:r w:rsidRPr="0080186A">
        <w:rPr>
          <w:rFonts w:ascii="Arial" w:hAnsi="Arial" w:cs="Arial"/>
          <w:bCs/>
        </w:rPr>
        <w:t>a otras personas argumentaciones y explicaciones en el ámbito de la ciencia.</w:t>
      </w:r>
    </w:p>
    <w:p w:rsidR="0080186A" w:rsidRPr="0080186A" w:rsidRDefault="0080186A" w:rsidP="0080186A">
      <w:pPr>
        <w:pStyle w:val="Lista"/>
        <w:spacing w:after="120"/>
        <w:jc w:val="both"/>
        <w:rPr>
          <w:rFonts w:ascii="Arial" w:hAnsi="Arial" w:cs="Arial"/>
          <w:bCs/>
        </w:rPr>
      </w:pPr>
      <w:r w:rsidRPr="0080186A">
        <w:rPr>
          <w:rFonts w:ascii="Arial" w:hAnsi="Arial" w:cs="Arial"/>
          <w:bCs/>
        </w:rPr>
        <w:t>4. Obtener información sobre temas científicos, utilizando distintas fuentes, incluidas las tecnologías de</w:t>
      </w:r>
      <w:r w:rsidR="00DB5C9A">
        <w:rPr>
          <w:rFonts w:ascii="Arial" w:hAnsi="Arial" w:cs="Arial"/>
          <w:bCs/>
        </w:rPr>
        <w:t xml:space="preserve"> </w:t>
      </w:r>
      <w:r w:rsidRPr="0080186A">
        <w:rPr>
          <w:rFonts w:ascii="Arial" w:hAnsi="Arial" w:cs="Arial"/>
          <w:bCs/>
        </w:rPr>
        <w:t>la información y la comunicación, y emplearla, valorando su contenido, para fundamentar y orientar trabajos</w:t>
      </w:r>
      <w:r w:rsidR="00DB5C9A">
        <w:rPr>
          <w:rFonts w:ascii="Arial" w:hAnsi="Arial" w:cs="Arial"/>
          <w:bCs/>
        </w:rPr>
        <w:t xml:space="preserve"> </w:t>
      </w:r>
      <w:r w:rsidRPr="0080186A">
        <w:rPr>
          <w:rFonts w:ascii="Arial" w:hAnsi="Arial" w:cs="Arial"/>
          <w:bCs/>
        </w:rPr>
        <w:t>sobre temas científicos.</w:t>
      </w:r>
    </w:p>
    <w:p w:rsidR="0080186A" w:rsidRPr="0080186A" w:rsidRDefault="0080186A" w:rsidP="0080186A">
      <w:pPr>
        <w:pStyle w:val="Lista"/>
        <w:spacing w:after="120"/>
        <w:jc w:val="both"/>
        <w:rPr>
          <w:rFonts w:ascii="Arial" w:hAnsi="Arial" w:cs="Arial"/>
          <w:bCs/>
        </w:rPr>
      </w:pPr>
      <w:r w:rsidRPr="0080186A">
        <w:rPr>
          <w:rFonts w:ascii="Arial" w:hAnsi="Arial" w:cs="Arial"/>
          <w:bCs/>
        </w:rPr>
        <w:t>5. Adoptar actitudes críticas fundamentadas en el conocimiento para analizar, individualmente o en</w:t>
      </w:r>
      <w:r w:rsidR="00DB5C9A">
        <w:rPr>
          <w:rFonts w:ascii="Arial" w:hAnsi="Arial" w:cs="Arial"/>
          <w:bCs/>
        </w:rPr>
        <w:t xml:space="preserve"> </w:t>
      </w:r>
      <w:r w:rsidRPr="0080186A">
        <w:rPr>
          <w:rFonts w:ascii="Arial" w:hAnsi="Arial" w:cs="Arial"/>
          <w:bCs/>
        </w:rPr>
        <w:t>grupo, cuestiones científicas.</w:t>
      </w:r>
    </w:p>
    <w:p w:rsidR="0080186A" w:rsidRPr="0080186A" w:rsidRDefault="0080186A" w:rsidP="0080186A">
      <w:pPr>
        <w:pStyle w:val="Lista"/>
        <w:spacing w:after="120"/>
        <w:jc w:val="both"/>
        <w:rPr>
          <w:rFonts w:ascii="Arial" w:hAnsi="Arial" w:cs="Arial"/>
          <w:bCs/>
        </w:rPr>
      </w:pPr>
      <w:r w:rsidRPr="0080186A">
        <w:rPr>
          <w:rFonts w:ascii="Arial" w:hAnsi="Arial" w:cs="Arial"/>
          <w:bCs/>
        </w:rPr>
        <w:t>6. Desarrollar actitudes y hábitos favorables a la promoción de la salud personal y comunitaria, facilitando</w:t>
      </w:r>
      <w:r w:rsidR="00DB5C9A">
        <w:rPr>
          <w:rFonts w:ascii="Arial" w:hAnsi="Arial" w:cs="Arial"/>
          <w:bCs/>
        </w:rPr>
        <w:t xml:space="preserve"> </w:t>
      </w:r>
      <w:r w:rsidRPr="0080186A">
        <w:rPr>
          <w:rFonts w:ascii="Arial" w:hAnsi="Arial" w:cs="Arial"/>
          <w:bCs/>
        </w:rPr>
        <w:t>estrategias que permitan hacer frente a los riesgos de la sociedad actual en aspectos relacionados con la</w:t>
      </w:r>
      <w:r w:rsidR="00DB5C9A">
        <w:rPr>
          <w:rFonts w:ascii="Arial" w:hAnsi="Arial" w:cs="Arial"/>
          <w:bCs/>
        </w:rPr>
        <w:t xml:space="preserve"> </w:t>
      </w:r>
      <w:r w:rsidRPr="0080186A">
        <w:rPr>
          <w:rFonts w:ascii="Arial" w:hAnsi="Arial" w:cs="Arial"/>
          <w:bCs/>
        </w:rPr>
        <w:t>alimentación, el consumo, las drogodependencias y la sexualidad.</w:t>
      </w:r>
    </w:p>
    <w:p w:rsidR="0080186A" w:rsidRPr="0080186A" w:rsidRDefault="0080186A" w:rsidP="0080186A">
      <w:pPr>
        <w:pStyle w:val="Lista"/>
        <w:spacing w:after="120"/>
        <w:jc w:val="both"/>
        <w:rPr>
          <w:rFonts w:ascii="Arial" w:hAnsi="Arial" w:cs="Arial"/>
          <w:bCs/>
        </w:rPr>
      </w:pPr>
      <w:r w:rsidRPr="0080186A">
        <w:rPr>
          <w:rFonts w:ascii="Arial" w:hAnsi="Arial" w:cs="Arial"/>
          <w:bCs/>
        </w:rPr>
        <w:t>7. Comprender la importancia de utilizar los conocimientos de la Biología y Geología para satisfacer las</w:t>
      </w:r>
      <w:r w:rsidR="00DB5C9A">
        <w:rPr>
          <w:rFonts w:ascii="Arial" w:hAnsi="Arial" w:cs="Arial"/>
          <w:bCs/>
        </w:rPr>
        <w:t xml:space="preserve"> </w:t>
      </w:r>
      <w:r w:rsidRPr="0080186A">
        <w:rPr>
          <w:rFonts w:ascii="Arial" w:hAnsi="Arial" w:cs="Arial"/>
          <w:bCs/>
        </w:rPr>
        <w:t>necesidades humanas y participar en la necesaria toma de decisiones en torno a problemas locales y globales a</w:t>
      </w:r>
      <w:r w:rsidR="00DB5C9A">
        <w:rPr>
          <w:rFonts w:ascii="Arial" w:hAnsi="Arial" w:cs="Arial"/>
          <w:bCs/>
        </w:rPr>
        <w:t xml:space="preserve"> </w:t>
      </w:r>
      <w:r w:rsidRPr="0080186A">
        <w:rPr>
          <w:rFonts w:ascii="Arial" w:hAnsi="Arial" w:cs="Arial"/>
          <w:bCs/>
        </w:rPr>
        <w:t>los que nos enfrentamos.</w:t>
      </w:r>
    </w:p>
    <w:p w:rsidR="0080186A" w:rsidRPr="0080186A" w:rsidRDefault="0080186A" w:rsidP="0080186A">
      <w:pPr>
        <w:pStyle w:val="Lista"/>
        <w:spacing w:after="120"/>
        <w:jc w:val="both"/>
        <w:rPr>
          <w:rFonts w:ascii="Arial" w:hAnsi="Arial" w:cs="Arial"/>
          <w:bCs/>
        </w:rPr>
      </w:pPr>
      <w:r w:rsidRPr="0080186A">
        <w:rPr>
          <w:rFonts w:ascii="Arial" w:hAnsi="Arial" w:cs="Arial"/>
          <w:bCs/>
        </w:rPr>
        <w:t>8. Conocer y valorar las interacciones de la ciencia con la sociedad y el medio ambiente, con atención</w:t>
      </w:r>
      <w:r w:rsidR="00DB5C9A">
        <w:rPr>
          <w:rFonts w:ascii="Arial" w:hAnsi="Arial" w:cs="Arial"/>
          <w:bCs/>
        </w:rPr>
        <w:t xml:space="preserve"> </w:t>
      </w:r>
      <w:r w:rsidRPr="0080186A">
        <w:rPr>
          <w:rFonts w:ascii="Arial" w:hAnsi="Arial" w:cs="Arial"/>
          <w:bCs/>
        </w:rPr>
        <w:t>particular a los problemas a los que se enfrenta hoy la humanidad y la necesidad de búsqueda y aplicación de</w:t>
      </w:r>
      <w:r w:rsidR="00DB5C9A">
        <w:rPr>
          <w:rFonts w:ascii="Arial" w:hAnsi="Arial" w:cs="Arial"/>
          <w:bCs/>
        </w:rPr>
        <w:t xml:space="preserve"> </w:t>
      </w:r>
      <w:r w:rsidRPr="0080186A">
        <w:rPr>
          <w:rFonts w:ascii="Arial" w:hAnsi="Arial" w:cs="Arial"/>
          <w:bCs/>
        </w:rPr>
        <w:t>soluciones, sujetas al principio de precaución, para avanzar hacia un futuro sostenible.</w:t>
      </w:r>
    </w:p>
    <w:p w:rsidR="0080186A" w:rsidRPr="0080186A" w:rsidRDefault="0080186A" w:rsidP="0080186A">
      <w:pPr>
        <w:pStyle w:val="Lista"/>
        <w:spacing w:after="120"/>
        <w:jc w:val="both"/>
        <w:rPr>
          <w:rFonts w:ascii="Arial" w:hAnsi="Arial" w:cs="Arial"/>
          <w:bCs/>
        </w:rPr>
      </w:pPr>
      <w:r w:rsidRPr="0080186A">
        <w:rPr>
          <w:rFonts w:ascii="Arial" w:hAnsi="Arial" w:cs="Arial"/>
          <w:bCs/>
        </w:rPr>
        <w:t>9. Reconocer el carácter tentativo y creativo de las ciencias de la naturaleza, así como sus aportaciones</w:t>
      </w:r>
      <w:r w:rsidR="00DB5C9A">
        <w:rPr>
          <w:rFonts w:ascii="Arial" w:hAnsi="Arial" w:cs="Arial"/>
          <w:bCs/>
        </w:rPr>
        <w:t xml:space="preserve"> </w:t>
      </w:r>
      <w:r w:rsidRPr="0080186A">
        <w:rPr>
          <w:rFonts w:ascii="Arial" w:hAnsi="Arial" w:cs="Arial"/>
          <w:bCs/>
        </w:rPr>
        <w:t xml:space="preserve">al pensamiento humano a lo largo de la historia, apreciando los grandes debates </w:t>
      </w:r>
      <w:proofErr w:type="spellStart"/>
      <w:r w:rsidRPr="0080186A">
        <w:rPr>
          <w:rFonts w:ascii="Arial" w:hAnsi="Arial" w:cs="Arial"/>
          <w:bCs/>
        </w:rPr>
        <w:t>superadores</w:t>
      </w:r>
      <w:proofErr w:type="spellEnd"/>
      <w:r w:rsidRPr="0080186A">
        <w:rPr>
          <w:rFonts w:ascii="Arial" w:hAnsi="Arial" w:cs="Arial"/>
          <w:bCs/>
        </w:rPr>
        <w:t xml:space="preserve"> de dogmatismos y</w:t>
      </w:r>
      <w:r w:rsidR="00DB5C9A">
        <w:rPr>
          <w:rFonts w:ascii="Arial" w:hAnsi="Arial" w:cs="Arial"/>
          <w:bCs/>
        </w:rPr>
        <w:t xml:space="preserve"> </w:t>
      </w:r>
      <w:r w:rsidRPr="0080186A">
        <w:rPr>
          <w:rFonts w:ascii="Arial" w:hAnsi="Arial" w:cs="Arial"/>
          <w:bCs/>
        </w:rPr>
        <w:t>las revoluciones científicas que han marcado la evolución cultural de la humanidad y sus condiciones de vida.</w:t>
      </w:r>
    </w:p>
    <w:p w:rsidR="0080186A" w:rsidRPr="0080186A" w:rsidRDefault="0080186A" w:rsidP="0080186A">
      <w:pPr>
        <w:pStyle w:val="Lista"/>
        <w:spacing w:after="120"/>
        <w:jc w:val="both"/>
        <w:rPr>
          <w:rFonts w:ascii="Arial" w:hAnsi="Arial" w:cs="Arial"/>
          <w:bCs/>
        </w:rPr>
      </w:pPr>
      <w:r w:rsidRPr="0080186A">
        <w:rPr>
          <w:rFonts w:ascii="Arial" w:hAnsi="Arial" w:cs="Arial"/>
          <w:bCs/>
        </w:rPr>
        <w:t>10. Conocer y apreciar los elementos específicos del patrimonio natural de Andalucía para que sea</w:t>
      </w:r>
      <w:r w:rsidR="00DB5C9A">
        <w:rPr>
          <w:rFonts w:ascii="Arial" w:hAnsi="Arial" w:cs="Arial"/>
          <w:bCs/>
        </w:rPr>
        <w:t xml:space="preserve"> </w:t>
      </w:r>
      <w:r w:rsidRPr="0080186A">
        <w:rPr>
          <w:rFonts w:ascii="Arial" w:hAnsi="Arial" w:cs="Arial"/>
          <w:bCs/>
        </w:rPr>
        <w:t>valorado y respetado como patrimonio propio y a escala española y universal.</w:t>
      </w:r>
    </w:p>
    <w:p w:rsidR="0080186A" w:rsidRDefault="0080186A" w:rsidP="00DB5C9A">
      <w:pPr>
        <w:pStyle w:val="Lista"/>
        <w:spacing w:after="120"/>
        <w:jc w:val="both"/>
        <w:rPr>
          <w:rFonts w:ascii="Arial" w:hAnsi="Arial" w:cs="Arial"/>
          <w:bCs/>
        </w:rPr>
      </w:pPr>
      <w:r w:rsidRPr="0080186A">
        <w:rPr>
          <w:rFonts w:ascii="Arial" w:hAnsi="Arial" w:cs="Arial"/>
          <w:bCs/>
        </w:rPr>
        <w:t>11. Conocer los principales centros de investigación de Andalucía y sus áreas de desarrollo que permitan</w:t>
      </w:r>
      <w:r w:rsidR="00DB5C9A">
        <w:rPr>
          <w:rFonts w:ascii="Arial" w:hAnsi="Arial" w:cs="Arial"/>
          <w:bCs/>
        </w:rPr>
        <w:t xml:space="preserve"> </w:t>
      </w:r>
      <w:r w:rsidRPr="0080186A">
        <w:rPr>
          <w:rFonts w:ascii="Arial" w:hAnsi="Arial" w:cs="Arial"/>
          <w:bCs/>
        </w:rPr>
        <w:t>valorar la importancia de la investigación para la humanidad desde un punto de vista respetuoso y sostenible.</w:t>
      </w:r>
    </w:p>
    <w:p w:rsidR="0080186A" w:rsidRDefault="0080186A">
      <w:pPr>
        <w:pStyle w:val="Lista"/>
        <w:spacing w:after="120"/>
        <w:ind w:left="0" w:firstLine="0"/>
        <w:jc w:val="both"/>
        <w:rPr>
          <w:rFonts w:ascii="Arial" w:hAnsi="Arial" w:cs="Arial"/>
          <w:bCs/>
        </w:rPr>
      </w:pPr>
    </w:p>
    <w:p w:rsidR="0080186A" w:rsidRDefault="0080186A">
      <w:pPr>
        <w:pStyle w:val="Lista"/>
        <w:spacing w:after="120"/>
        <w:ind w:left="0" w:firstLine="0"/>
        <w:jc w:val="both"/>
        <w:rPr>
          <w:rFonts w:ascii="Arial" w:hAnsi="Arial" w:cs="Arial"/>
          <w:bCs/>
        </w:rPr>
      </w:pPr>
    </w:p>
    <w:p w:rsidR="0077294E" w:rsidRDefault="0077294E">
      <w:pPr>
        <w:pStyle w:val="Lista"/>
        <w:spacing w:after="120"/>
        <w:ind w:left="0" w:firstLine="0"/>
        <w:jc w:val="both"/>
        <w:rPr>
          <w:rFonts w:ascii="Arial" w:hAnsi="Arial" w:cs="Arial"/>
          <w:bCs/>
        </w:rPr>
      </w:pPr>
    </w:p>
    <w:p w:rsidR="0077294E" w:rsidRDefault="0077294E">
      <w:pPr>
        <w:pStyle w:val="Lista"/>
        <w:spacing w:after="120"/>
        <w:ind w:left="0" w:firstLine="0"/>
        <w:jc w:val="both"/>
        <w:rPr>
          <w:rFonts w:ascii="Arial" w:hAnsi="Arial" w:cs="Arial"/>
          <w:bCs/>
        </w:rPr>
      </w:pPr>
    </w:p>
    <w:p w:rsidR="00696F11" w:rsidRDefault="00696F11">
      <w:pPr>
        <w:pStyle w:val="Lista"/>
        <w:spacing w:after="120"/>
        <w:ind w:left="0" w:firstLine="0"/>
        <w:jc w:val="both"/>
        <w:rPr>
          <w:rFonts w:ascii="Arial" w:hAnsi="Arial" w:cs="Arial"/>
          <w:bCs/>
        </w:rPr>
      </w:pPr>
    </w:p>
    <w:p w:rsidR="0077294E" w:rsidRPr="00E936C5" w:rsidRDefault="0077294E" w:rsidP="0077294E">
      <w:pPr>
        <w:pStyle w:val="Lista"/>
        <w:spacing w:after="240"/>
        <w:ind w:left="0" w:firstLine="0"/>
        <w:rPr>
          <w:rFonts w:ascii="Arial" w:hAnsi="Arial" w:cs="Arial"/>
          <w:b/>
          <w:bCs/>
          <w:u w:val="single"/>
        </w:rPr>
      </w:pPr>
      <w:r w:rsidRPr="00E936C5">
        <w:rPr>
          <w:rFonts w:ascii="Arial" w:hAnsi="Arial" w:cs="Arial"/>
          <w:b/>
          <w:bCs/>
          <w:u w:val="single"/>
        </w:rPr>
        <w:lastRenderedPageBreak/>
        <w:t xml:space="preserve">NOTA SOBRE EL REPARTO DE CONTENIDOS DE GEOLOGÍA EN 3º Y 4º </w:t>
      </w:r>
      <w:r>
        <w:rPr>
          <w:rFonts w:ascii="Arial" w:hAnsi="Arial" w:cs="Arial"/>
          <w:b/>
          <w:bCs/>
          <w:u w:val="single"/>
        </w:rPr>
        <w:t>DE</w:t>
      </w:r>
      <w:r w:rsidRPr="00E936C5">
        <w:rPr>
          <w:rFonts w:ascii="Arial" w:hAnsi="Arial" w:cs="Arial"/>
          <w:b/>
          <w:bCs/>
          <w:u w:val="single"/>
        </w:rPr>
        <w:t xml:space="preserve"> E.S.O</w:t>
      </w:r>
    </w:p>
    <w:p w:rsidR="0077294E" w:rsidRPr="0041550E" w:rsidRDefault="0077294E" w:rsidP="0077294E">
      <w:pPr>
        <w:pStyle w:val="Lista"/>
        <w:spacing w:after="240"/>
        <w:ind w:left="0" w:firstLine="709"/>
        <w:jc w:val="both"/>
        <w:rPr>
          <w:rFonts w:ascii="Arial" w:hAnsi="Arial" w:cs="Arial"/>
          <w:b/>
          <w:bCs/>
        </w:rPr>
      </w:pPr>
      <w:r w:rsidRPr="0041550E">
        <w:rPr>
          <w:rFonts w:ascii="Arial" w:hAnsi="Arial" w:cs="Arial"/>
          <w:b/>
          <w:bCs/>
        </w:rPr>
        <w:t xml:space="preserve">En relación con la materia Biología y Geología de 3º y 4ºESO, resulta que los contenidos de </w:t>
      </w:r>
      <w:r>
        <w:rPr>
          <w:rFonts w:ascii="Arial" w:hAnsi="Arial" w:cs="Arial"/>
          <w:b/>
          <w:bCs/>
        </w:rPr>
        <w:t>G</w:t>
      </w:r>
      <w:r w:rsidRPr="0041550E">
        <w:rPr>
          <w:rFonts w:ascii="Arial" w:hAnsi="Arial" w:cs="Arial"/>
          <w:b/>
          <w:bCs/>
        </w:rPr>
        <w:t xml:space="preserve">eología externa y el modelado del relieve, según la última ordenación curricular, aparecen en la materia de 3ºESO, cuando antes estaban en la de 4º. Dado que dichos contenidos son muy importantes de cara a la materia homónima de 1º de Bachillerato, y que suele ser imposible su desarrollo en 3ºESO, donde la materia tiene una hora semanal menos, creemos que es más adecuado mantenerlos como hasta ahora, entre los contenidos de 4ºESO. </w:t>
      </w:r>
      <w:r>
        <w:rPr>
          <w:rFonts w:ascii="Arial" w:hAnsi="Arial" w:cs="Arial"/>
          <w:b/>
          <w:bCs/>
        </w:rPr>
        <w:t>En ese sentido</w:t>
      </w:r>
      <w:r w:rsidRPr="0041550E">
        <w:rPr>
          <w:rFonts w:ascii="Arial" w:hAnsi="Arial" w:cs="Arial"/>
          <w:b/>
          <w:bCs/>
        </w:rPr>
        <w:t>, ya se sugirió</w:t>
      </w:r>
      <w:r w:rsidR="0094114E">
        <w:rPr>
          <w:rFonts w:ascii="Arial" w:hAnsi="Arial" w:cs="Arial"/>
          <w:b/>
          <w:bCs/>
        </w:rPr>
        <w:t xml:space="preserve"> y se acordó</w:t>
      </w:r>
      <w:r w:rsidRPr="0041550E">
        <w:rPr>
          <w:rFonts w:ascii="Arial" w:hAnsi="Arial" w:cs="Arial"/>
          <w:b/>
          <w:bCs/>
        </w:rPr>
        <w:t xml:space="preserve"> esa posibilidad en la</w:t>
      </w:r>
      <w:r w:rsidR="0094114E">
        <w:rPr>
          <w:rFonts w:ascii="Arial" w:hAnsi="Arial" w:cs="Arial"/>
          <w:b/>
          <w:bCs/>
        </w:rPr>
        <w:t>s</w:t>
      </w:r>
      <w:r w:rsidRPr="0041550E">
        <w:rPr>
          <w:rFonts w:ascii="Arial" w:hAnsi="Arial" w:cs="Arial"/>
          <w:b/>
          <w:bCs/>
        </w:rPr>
        <w:t xml:space="preserve"> última</w:t>
      </w:r>
      <w:r w:rsidR="0094114E">
        <w:rPr>
          <w:rFonts w:ascii="Arial" w:hAnsi="Arial" w:cs="Arial"/>
          <w:b/>
          <w:bCs/>
        </w:rPr>
        <w:t>s</w:t>
      </w:r>
      <w:r w:rsidRPr="0041550E">
        <w:rPr>
          <w:rFonts w:ascii="Arial" w:hAnsi="Arial" w:cs="Arial"/>
          <w:b/>
          <w:bCs/>
        </w:rPr>
        <w:t xml:space="preserve"> </w:t>
      </w:r>
      <w:r w:rsidR="0094114E">
        <w:rPr>
          <w:rFonts w:ascii="Arial" w:hAnsi="Arial" w:cs="Arial"/>
          <w:b/>
          <w:bCs/>
        </w:rPr>
        <w:t>reuniones</w:t>
      </w:r>
      <w:r w:rsidRPr="0041550E">
        <w:rPr>
          <w:rFonts w:ascii="Arial" w:hAnsi="Arial" w:cs="Arial"/>
          <w:b/>
          <w:bCs/>
        </w:rPr>
        <w:t xml:space="preserve"> de coordinación</w:t>
      </w:r>
      <w:r>
        <w:rPr>
          <w:rFonts w:ascii="Arial" w:hAnsi="Arial" w:cs="Arial"/>
          <w:b/>
          <w:bCs/>
        </w:rPr>
        <w:t xml:space="preserve"> (de tránsito E.S.O.-Bachillerato)</w:t>
      </w:r>
      <w:r w:rsidRPr="0041550E">
        <w:rPr>
          <w:rFonts w:ascii="Arial" w:hAnsi="Arial" w:cs="Arial"/>
          <w:b/>
          <w:bCs/>
        </w:rPr>
        <w:t xml:space="preserve"> con el I.E.S. “Nuevo </w:t>
      </w:r>
      <w:proofErr w:type="spellStart"/>
      <w:r w:rsidRPr="0041550E">
        <w:rPr>
          <w:rFonts w:ascii="Arial" w:hAnsi="Arial" w:cs="Arial"/>
          <w:b/>
          <w:bCs/>
        </w:rPr>
        <w:t>Scala</w:t>
      </w:r>
      <w:proofErr w:type="spellEnd"/>
      <w:r w:rsidRPr="0041550E">
        <w:rPr>
          <w:rFonts w:ascii="Arial" w:hAnsi="Arial" w:cs="Arial"/>
          <w:b/>
          <w:bCs/>
        </w:rPr>
        <w:t xml:space="preserve">” de Rute. Por lo tanto, </w:t>
      </w:r>
      <w:r>
        <w:rPr>
          <w:rFonts w:ascii="Arial" w:hAnsi="Arial" w:cs="Arial"/>
          <w:b/>
          <w:bCs/>
        </w:rPr>
        <w:t>dichos contenidos, junto con los criterios de evaluación y estándares de aprendizaje evaluables, se incluyen en la programación de la materia en 4ºESO, dentro del bloque 2 sobre Geología, “La dinámica de la Tierra”, y quedando reducido el bloque 3 de Geología en 3ºESO a algunos elementos de Geología interna.</w:t>
      </w:r>
    </w:p>
    <w:p w:rsidR="00DB5C9A" w:rsidRDefault="00DB5C9A">
      <w:pPr>
        <w:pageBreakBefore/>
        <w:rPr>
          <w:rFonts w:ascii="Arial" w:hAnsi="Arial" w:cs="Arial"/>
          <w:b/>
          <w:sz w:val="22"/>
          <w:szCs w:val="22"/>
        </w:rPr>
        <w:sectPr w:rsidR="00DB5C9A" w:rsidSect="00F46452">
          <w:headerReference w:type="default" r:id="rId9"/>
          <w:footerReference w:type="default" r:id="rId10"/>
          <w:headerReference w:type="first" r:id="rId11"/>
          <w:footerReference w:type="first" r:id="rId12"/>
          <w:footnotePr>
            <w:pos w:val="beneathText"/>
          </w:footnotePr>
          <w:pgSz w:w="11905" w:h="16837"/>
          <w:pgMar w:top="1701" w:right="1134" w:bottom="1134" w:left="1418" w:header="567" w:footer="720" w:gutter="0"/>
          <w:cols w:space="720"/>
          <w:docGrid w:linePitch="360"/>
        </w:sectPr>
      </w:pPr>
    </w:p>
    <w:p w:rsidR="00F01441" w:rsidRPr="009728B6" w:rsidRDefault="00F01441">
      <w:pPr>
        <w:pageBreakBefore/>
        <w:rPr>
          <w:rFonts w:ascii="Arial" w:hAnsi="Arial" w:cs="Arial"/>
          <w:sz w:val="22"/>
          <w:szCs w:val="22"/>
        </w:rPr>
      </w:pPr>
    </w:p>
    <w:p w:rsidR="00A35AD2" w:rsidRDefault="00DB5C9A">
      <w:pPr>
        <w:pBdr>
          <w:top w:val="single" w:sz="4" w:space="1" w:color="000000"/>
          <w:left w:val="single" w:sz="4" w:space="4" w:color="000000"/>
          <w:bottom w:val="single" w:sz="4" w:space="1" w:color="000000"/>
          <w:right w:val="single" w:sz="4" w:space="4" w:color="000000"/>
        </w:pBdr>
        <w:jc w:val="center"/>
        <w:rPr>
          <w:rFonts w:ascii="Arial" w:hAnsi="Arial" w:cs="Arial"/>
          <w:b/>
          <w:sz w:val="28"/>
        </w:rPr>
      </w:pPr>
      <w:r>
        <w:rPr>
          <w:rFonts w:ascii="Arial" w:hAnsi="Arial" w:cs="Arial"/>
          <w:b/>
          <w:sz w:val="28"/>
        </w:rPr>
        <w:t>4</w:t>
      </w:r>
      <w:r w:rsidR="00F01441">
        <w:rPr>
          <w:rFonts w:ascii="Arial" w:hAnsi="Arial" w:cs="Arial"/>
          <w:b/>
          <w:sz w:val="28"/>
        </w:rPr>
        <w:t>.</w:t>
      </w:r>
      <w:r>
        <w:rPr>
          <w:rFonts w:ascii="Arial" w:hAnsi="Arial" w:cs="Arial"/>
          <w:b/>
          <w:sz w:val="28"/>
        </w:rPr>
        <w:t>1.</w:t>
      </w:r>
      <w:r w:rsidR="00A35AD2">
        <w:rPr>
          <w:rFonts w:ascii="Arial" w:hAnsi="Arial" w:cs="Arial"/>
          <w:b/>
          <w:sz w:val="28"/>
        </w:rPr>
        <w:t>1</w:t>
      </w:r>
      <w:r w:rsidR="00F01441">
        <w:rPr>
          <w:rFonts w:ascii="Arial" w:hAnsi="Arial" w:cs="Arial"/>
          <w:b/>
          <w:sz w:val="28"/>
        </w:rPr>
        <w:t xml:space="preserve">  </w:t>
      </w:r>
      <w:r>
        <w:rPr>
          <w:rFonts w:ascii="Arial" w:hAnsi="Arial" w:cs="Arial"/>
          <w:b/>
          <w:sz w:val="28"/>
        </w:rPr>
        <w:t>BIOLOGÍA Y GEOLOGÍA</w:t>
      </w:r>
      <w:r w:rsidR="00AB3C72">
        <w:rPr>
          <w:rFonts w:ascii="Arial" w:hAnsi="Arial" w:cs="Arial"/>
          <w:b/>
          <w:sz w:val="28"/>
        </w:rPr>
        <w:t xml:space="preserve"> – </w:t>
      </w:r>
      <w:r w:rsidR="00A35AD2">
        <w:rPr>
          <w:rFonts w:ascii="Arial" w:hAnsi="Arial" w:cs="Arial"/>
          <w:b/>
          <w:sz w:val="28"/>
        </w:rPr>
        <w:t>1</w:t>
      </w:r>
      <w:r w:rsidR="00AB3C72">
        <w:rPr>
          <w:rFonts w:ascii="Arial" w:hAnsi="Arial" w:cs="Arial"/>
          <w:b/>
          <w:sz w:val="28"/>
        </w:rPr>
        <w:t>ºESO</w:t>
      </w:r>
      <w:r w:rsidR="00A35AD2">
        <w:rPr>
          <w:rFonts w:ascii="Arial" w:hAnsi="Arial" w:cs="Arial"/>
          <w:b/>
          <w:sz w:val="28"/>
        </w:rPr>
        <w:t>:</w:t>
      </w:r>
    </w:p>
    <w:p w:rsidR="00D43168" w:rsidRDefault="00A35AD2">
      <w:pPr>
        <w:pBdr>
          <w:top w:val="single" w:sz="4" w:space="1" w:color="000000"/>
          <w:left w:val="single" w:sz="4" w:space="4" w:color="000000"/>
          <w:bottom w:val="single" w:sz="4" w:space="1" w:color="000000"/>
          <w:right w:val="single" w:sz="4" w:space="4" w:color="000000"/>
        </w:pBdr>
        <w:jc w:val="center"/>
        <w:rPr>
          <w:rFonts w:ascii="Arial" w:hAnsi="Arial" w:cs="Arial"/>
          <w:b/>
          <w:sz w:val="28"/>
        </w:rPr>
      </w:pPr>
      <w:r>
        <w:rPr>
          <w:rFonts w:ascii="Arial" w:hAnsi="Arial" w:cs="Arial"/>
          <w:b/>
          <w:sz w:val="28"/>
        </w:rPr>
        <w:t xml:space="preserve">CONTENIDOS Y CRITERIOS DE EVALUACIÓN </w:t>
      </w:r>
    </w:p>
    <w:p w:rsidR="00F01441" w:rsidRDefault="00A35AD2">
      <w:pPr>
        <w:pBdr>
          <w:top w:val="single" w:sz="4" w:space="1" w:color="000000"/>
          <w:left w:val="single" w:sz="4" w:space="4" w:color="000000"/>
          <w:bottom w:val="single" w:sz="4" w:space="1" w:color="000000"/>
          <w:right w:val="single" w:sz="4" w:space="4" w:color="000000"/>
        </w:pBdr>
        <w:jc w:val="center"/>
        <w:rPr>
          <w:rFonts w:ascii="Arial" w:hAnsi="Arial" w:cs="Arial"/>
          <w:b/>
          <w:sz w:val="28"/>
        </w:rPr>
      </w:pPr>
      <w:r>
        <w:rPr>
          <w:rFonts w:ascii="Arial" w:hAnsi="Arial" w:cs="Arial"/>
          <w:b/>
          <w:sz w:val="28"/>
        </w:rPr>
        <w:t xml:space="preserve">CON ESTÁNDARES </w:t>
      </w:r>
      <w:r w:rsidR="00D43168">
        <w:rPr>
          <w:rFonts w:ascii="Arial" w:hAnsi="Arial" w:cs="Arial"/>
          <w:b/>
          <w:sz w:val="28"/>
        </w:rPr>
        <w:t xml:space="preserve">DE APRENDIZAJE </w:t>
      </w:r>
      <w:r>
        <w:rPr>
          <w:rFonts w:ascii="Arial" w:hAnsi="Arial" w:cs="Arial"/>
          <w:b/>
          <w:sz w:val="28"/>
        </w:rPr>
        <w:t>EVALUABLES</w:t>
      </w:r>
      <w:bookmarkStart w:id="7" w:name="capítulo4_1_1"/>
      <w:bookmarkEnd w:id="7"/>
    </w:p>
    <w:p w:rsidR="00F01441" w:rsidRPr="00056424" w:rsidRDefault="00F01441">
      <w:pPr>
        <w:jc w:val="both"/>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5"/>
        <w:gridCol w:w="3667"/>
        <w:gridCol w:w="4784"/>
      </w:tblGrid>
      <w:tr w:rsidR="005C016B" w:rsidRPr="00D43168" w:rsidTr="00D43168">
        <w:tc>
          <w:tcPr>
            <w:tcW w:w="831" w:type="pct"/>
          </w:tcPr>
          <w:p w:rsidR="005C016B" w:rsidRPr="00D43168" w:rsidRDefault="005C016B" w:rsidP="005C016B">
            <w:pPr>
              <w:spacing w:before="120"/>
              <w:jc w:val="center"/>
              <w:rPr>
                <w:rFonts w:ascii="Arial" w:hAnsi="Arial" w:cs="Arial"/>
                <w:sz w:val="18"/>
                <w:szCs w:val="18"/>
              </w:rPr>
            </w:pPr>
            <w:r w:rsidRPr="00D43168">
              <w:rPr>
                <w:rFonts w:ascii="Arial" w:hAnsi="Arial" w:cs="Arial"/>
                <w:sz w:val="18"/>
                <w:szCs w:val="18"/>
              </w:rPr>
              <w:t>CONTENIDOS</w:t>
            </w:r>
          </w:p>
        </w:tc>
        <w:tc>
          <w:tcPr>
            <w:tcW w:w="1809" w:type="pct"/>
          </w:tcPr>
          <w:p w:rsidR="005C016B" w:rsidRPr="00D43168" w:rsidRDefault="005C016B" w:rsidP="005C016B">
            <w:pPr>
              <w:spacing w:before="120"/>
              <w:jc w:val="center"/>
              <w:rPr>
                <w:rFonts w:ascii="Arial" w:hAnsi="Arial" w:cs="Arial"/>
                <w:sz w:val="18"/>
                <w:szCs w:val="18"/>
              </w:rPr>
            </w:pPr>
            <w:r w:rsidRPr="00D43168">
              <w:rPr>
                <w:rFonts w:ascii="Arial" w:hAnsi="Arial" w:cs="Arial"/>
                <w:sz w:val="18"/>
                <w:szCs w:val="18"/>
              </w:rPr>
              <w:t xml:space="preserve">CRITERIOS DE EVALUACIÓN </w:t>
            </w:r>
          </w:p>
          <w:p w:rsidR="005C016B" w:rsidRPr="00D43168" w:rsidRDefault="005C016B" w:rsidP="00783478">
            <w:pPr>
              <w:jc w:val="center"/>
              <w:rPr>
                <w:rFonts w:ascii="Arial" w:hAnsi="Arial" w:cs="Arial"/>
                <w:sz w:val="18"/>
                <w:szCs w:val="18"/>
              </w:rPr>
            </w:pPr>
            <w:r w:rsidRPr="00D43168">
              <w:rPr>
                <w:rFonts w:ascii="Arial" w:hAnsi="Arial" w:cs="Arial"/>
                <w:sz w:val="18"/>
                <w:szCs w:val="18"/>
              </w:rPr>
              <w:t>(y relación con las competencias clave)</w:t>
            </w:r>
          </w:p>
        </w:tc>
        <w:tc>
          <w:tcPr>
            <w:tcW w:w="2359" w:type="pct"/>
          </w:tcPr>
          <w:p w:rsidR="005C016B" w:rsidRPr="00D43168" w:rsidRDefault="005C016B" w:rsidP="005C016B">
            <w:pPr>
              <w:spacing w:before="120"/>
              <w:jc w:val="center"/>
              <w:rPr>
                <w:rFonts w:ascii="Arial" w:hAnsi="Arial" w:cs="Arial"/>
                <w:sz w:val="18"/>
                <w:szCs w:val="18"/>
              </w:rPr>
            </w:pPr>
            <w:r w:rsidRPr="00D43168">
              <w:rPr>
                <w:rFonts w:ascii="Arial" w:hAnsi="Arial" w:cs="Arial"/>
                <w:sz w:val="18"/>
                <w:szCs w:val="18"/>
              </w:rPr>
              <w:t>ESTÁNDARES DE APRENDIZAJE EVALUABLES</w:t>
            </w:r>
          </w:p>
        </w:tc>
      </w:tr>
      <w:tr w:rsidR="005C016B" w:rsidRPr="00D43168" w:rsidTr="00D43168">
        <w:tc>
          <w:tcPr>
            <w:tcW w:w="5000" w:type="pct"/>
            <w:gridSpan w:val="3"/>
          </w:tcPr>
          <w:p w:rsidR="005C016B" w:rsidRPr="00D43168" w:rsidRDefault="00D43168" w:rsidP="005C016B">
            <w:pPr>
              <w:spacing w:before="120"/>
              <w:jc w:val="center"/>
              <w:rPr>
                <w:rFonts w:ascii="Arial" w:hAnsi="Arial" w:cs="Arial"/>
                <w:b/>
                <w:sz w:val="18"/>
                <w:szCs w:val="18"/>
              </w:rPr>
            </w:pPr>
            <w:r w:rsidRPr="00D43168">
              <w:rPr>
                <w:rFonts w:ascii="Arial" w:hAnsi="Arial" w:cs="Arial"/>
                <w:b/>
                <w:sz w:val="18"/>
                <w:szCs w:val="18"/>
              </w:rPr>
              <w:t>BLOQUE 1. HABILIDADES, DESTREZAS Y ESTRATEGIAS. METODOLOGÍA CIENTÍFICA</w:t>
            </w:r>
            <w:r w:rsidR="005C016B" w:rsidRPr="00D43168">
              <w:rPr>
                <w:rFonts w:ascii="Arial" w:hAnsi="Arial" w:cs="Arial"/>
                <w:b/>
                <w:sz w:val="18"/>
                <w:szCs w:val="18"/>
              </w:rPr>
              <w:t>.</w:t>
            </w:r>
          </w:p>
        </w:tc>
      </w:tr>
      <w:tr w:rsidR="005C016B" w:rsidRPr="00D43168" w:rsidTr="00D43168">
        <w:tc>
          <w:tcPr>
            <w:tcW w:w="831" w:type="pct"/>
          </w:tcPr>
          <w:p w:rsidR="005C016B" w:rsidRPr="00D43168" w:rsidRDefault="005C016B" w:rsidP="005C016B">
            <w:pPr>
              <w:spacing w:before="120"/>
              <w:rPr>
                <w:rFonts w:ascii="Arial" w:hAnsi="Arial" w:cs="Arial"/>
                <w:sz w:val="18"/>
                <w:szCs w:val="18"/>
              </w:rPr>
            </w:pPr>
            <w:r w:rsidRPr="00D43168">
              <w:rPr>
                <w:rFonts w:ascii="Arial" w:hAnsi="Arial" w:cs="Arial"/>
                <w:sz w:val="18"/>
                <w:szCs w:val="18"/>
              </w:rPr>
              <w:t xml:space="preserve">La metodología científica. </w:t>
            </w:r>
          </w:p>
          <w:p w:rsidR="005C016B" w:rsidRPr="00D43168" w:rsidRDefault="005C016B" w:rsidP="005C016B">
            <w:pPr>
              <w:spacing w:before="120"/>
              <w:rPr>
                <w:rFonts w:ascii="Arial" w:hAnsi="Arial" w:cs="Arial"/>
                <w:sz w:val="18"/>
                <w:szCs w:val="18"/>
              </w:rPr>
            </w:pPr>
            <w:r w:rsidRPr="00D43168">
              <w:rPr>
                <w:rFonts w:ascii="Arial" w:hAnsi="Arial" w:cs="Arial"/>
                <w:sz w:val="18"/>
                <w:szCs w:val="18"/>
              </w:rPr>
              <w:t>Características básicas.</w:t>
            </w:r>
          </w:p>
          <w:p w:rsidR="005C016B" w:rsidRPr="00D43168" w:rsidRDefault="005C016B" w:rsidP="005C016B">
            <w:pPr>
              <w:spacing w:before="120"/>
              <w:rPr>
                <w:rFonts w:ascii="Arial" w:hAnsi="Arial" w:cs="Arial"/>
                <w:sz w:val="18"/>
                <w:szCs w:val="18"/>
              </w:rPr>
            </w:pPr>
            <w:r w:rsidRPr="00D43168">
              <w:rPr>
                <w:rFonts w:ascii="Arial" w:hAnsi="Arial" w:cs="Arial"/>
                <w:sz w:val="18"/>
                <w:szCs w:val="18"/>
              </w:rPr>
              <w:t>La experimentación en Biología y geología: obtención y selección de información a partir de la selección y recogida de muestras del medio natural.</w:t>
            </w:r>
          </w:p>
        </w:tc>
        <w:tc>
          <w:tcPr>
            <w:tcW w:w="1809" w:type="pct"/>
          </w:tcPr>
          <w:p w:rsidR="005C016B" w:rsidRPr="00D43168" w:rsidRDefault="005C016B" w:rsidP="005C016B">
            <w:pPr>
              <w:spacing w:before="120"/>
              <w:rPr>
                <w:rFonts w:ascii="Arial" w:hAnsi="Arial" w:cs="Arial"/>
                <w:sz w:val="18"/>
                <w:szCs w:val="18"/>
              </w:rPr>
            </w:pPr>
            <w:r w:rsidRPr="00D43168">
              <w:rPr>
                <w:rFonts w:ascii="Arial" w:hAnsi="Arial" w:cs="Arial"/>
                <w:sz w:val="18"/>
                <w:szCs w:val="18"/>
              </w:rPr>
              <w:t>1. Utilizar adecuadamente el vocabulario científico en un contexto adecuado a su nivel. CCL, CMCT, CEC.</w:t>
            </w:r>
          </w:p>
          <w:p w:rsidR="005C016B" w:rsidRPr="00D43168" w:rsidRDefault="005C016B" w:rsidP="005C016B">
            <w:pPr>
              <w:spacing w:before="120"/>
              <w:rPr>
                <w:rFonts w:ascii="Arial" w:hAnsi="Arial" w:cs="Arial"/>
                <w:sz w:val="18"/>
                <w:szCs w:val="18"/>
              </w:rPr>
            </w:pPr>
            <w:r w:rsidRPr="00D43168">
              <w:rPr>
                <w:rFonts w:ascii="Arial" w:hAnsi="Arial" w:cs="Arial"/>
                <w:sz w:val="18"/>
                <w:szCs w:val="18"/>
              </w:rPr>
              <w:t>2. Buscar, seleccionar e interpretar la información de carácter científico y utilizar dicha información para formarse una opinión propia, expresarse adecuadamente y argumentar sobre problemas relacionados con el medio natural y la salud. CCL, CMCT, CD, CAA, CSC, CEC.</w:t>
            </w:r>
          </w:p>
          <w:p w:rsidR="005C016B" w:rsidRPr="00D43168" w:rsidRDefault="005C016B" w:rsidP="005C016B">
            <w:pPr>
              <w:spacing w:before="120"/>
              <w:rPr>
                <w:rFonts w:ascii="Arial" w:hAnsi="Arial" w:cs="Arial"/>
                <w:sz w:val="18"/>
                <w:szCs w:val="18"/>
              </w:rPr>
            </w:pPr>
            <w:r w:rsidRPr="00D43168">
              <w:rPr>
                <w:rFonts w:ascii="Arial" w:hAnsi="Arial" w:cs="Arial"/>
                <w:sz w:val="18"/>
                <w:szCs w:val="18"/>
              </w:rPr>
              <w:t>3. Realizar un trabajo experimental con ayuda de un guión de prácticas de laboratorio o de campo describiendo su ejecución e interpretando sus resultados. CCL, CMCT, CAA, SIEP.</w:t>
            </w:r>
          </w:p>
          <w:p w:rsidR="005C016B" w:rsidRPr="00D43168" w:rsidRDefault="005C016B" w:rsidP="005C016B">
            <w:pPr>
              <w:spacing w:before="120"/>
              <w:rPr>
                <w:rFonts w:ascii="Arial" w:hAnsi="Arial" w:cs="Arial"/>
                <w:sz w:val="18"/>
                <w:szCs w:val="18"/>
              </w:rPr>
            </w:pPr>
            <w:r w:rsidRPr="00D43168">
              <w:rPr>
                <w:rFonts w:ascii="Arial" w:hAnsi="Arial" w:cs="Arial"/>
                <w:sz w:val="18"/>
                <w:szCs w:val="18"/>
              </w:rPr>
              <w:t>4. Utilizar correctamente los materiales e instrumentos básicos de un laboratorio, respetando las normas de seguridad del mismo. CMCT, CAA, CSC.</w:t>
            </w:r>
          </w:p>
        </w:tc>
        <w:tc>
          <w:tcPr>
            <w:tcW w:w="2359" w:type="pct"/>
          </w:tcPr>
          <w:p w:rsidR="005C016B" w:rsidRPr="00D43168" w:rsidRDefault="005C016B" w:rsidP="005C016B">
            <w:pPr>
              <w:spacing w:before="120"/>
              <w:rPr>
                <w:rFonts w:ascii="Arial" w:hAnsi="Arial" w:cs="Arial"/>
                <w:sz w:val="18"/>
                <w:szCs w:val="18"/>
              </w:rPr>
            </w:pPr>
            <w:r w:rsidRPr="00D43168">
              <w:rPr>
                <w:rFonts w:ascii="Arial" w:hAnsi="Arial" w:cs="Arial"/>
                <w:sz w:val="18"/>
                <w:szCs w:val="18"/>
              </w:rPr>
              <w:t xml:space="preserve">1.1. Identifica los términos más frecuentes del vocabulario científico, expresándose de forma correcta tanto oralmente como por escrito. </w:t>
            </w:r>
          </w:p>
          <w:p w:rsidR="005C016B" w:rsidRPr="00D43168" w:rsidRDefault="005C016B" w:rsidP="005C016B">
            <w:pPr>
              <w:spacing w:before="120"/>
              <w:rPr>
                <w:rFonts w:ascii="Arial" w:hAnsi="Arial" w:cs="Arial"/>
                <w:sz w:val="18"/>
                <w:szCs w:val="18"/>
              </w:rPr>
            </w:pPr>
            <w:r w:rsidRPr="00D43168">
              <w:rPr>
                <w:rFonts w:ascii="Arial" w:hAnsi="Arial" w:cs="Arial"/>
                <w:sz w:val="18"/>
                <w:szCs w:val="18"/>
              </w:rPr>
              <w:t xml:space="preserve">2.1. Busca, selecciona e interpreta la información de carácter científico a partir de la utilización de diversas fuentes. </w:t>
            </w:r>
          </w:p>
          <w:p w:rsidR="005C016B" w:rsidRPr="00D43168" w:rsidRDefault="005C016B" w:rsidP="005C016B">
            <w:pPr>
              <w:spacing w:before="120"/>
              <w:rPr>
                <w:rFonts w:ascii="Arial" w:hAnsi="Arial" w:cs="Arial"/>
                <w:sz w:val="18"/>
                <w:szCs w:val="18"/>
              </w:rPr>
            </w:pPr>
            <w:r w:rsidRPr="00D43168">
              <w:rPr>
                <w:rFonts w:ascii="Arial" w:hAnsi="Arial" w:cs="Arial"/>
                <w:sz w:val="18"/>
                <w:szCs w:val="18"/>
              </w:rPr>
              <w:t xml:space="preserve">2.2. Transmite la información seleccionada de manera precisa utilizando diversos soportes. </w:t>
            </w:r>
          </w:p>
          <w:p w:rsidR="005C016B" w:rsidRPr="00D43168" w:rsidRDefault="005C016B" w:rsidP="005C016B">
            <w:pPr>
              <w:spacing w:before="120"/>
              <w:rPr>
                <w:rFonts w:ascii="Arial" w:hAnsi="Arial" w:cs="Arial"/>
                <w:sz w:val="18"/>
                <w:szCs w:val="18"/>
              </w:rPr>
            </w:pPr>
            <w:r w:rsidRPr="00D43168">
              <w:rPr>
                <w:rFonts w:ascii="Arial" w:hAnsi="Arial" w:cs="Arial"/>
                <w:sz w:val="18"/>
                <w:szCs w:val="18"/>
              </w:rPr>
              <w:t xml:space="preserve">2.3. Utiliza la información de carácter científico para formarse una opinión propia y argumentar sobre problemas relacionados. </w:t>
            </w:r>
          </w:p>
          <w:p w:rsidR="005C016B" w:rsidRPr="00D43168" w:rsidRDefault="005C016B" w:rsidP="005C016B">
            <w:pPr>
              <w:spacing w:before="120"/>
              <w:rPr>
                <w:rFonts w:ascii="Arial" w:hAnsi="Arial" w:cs="Arial"/>
                <w:sz w:val="18"/>
                <w:szCs w:val="18"/>
              </w:rPr>
            </w:pPr>
            <w:r w:rsidRPr="00D43168">
              <w:rPr>
                <w:rFonts w:ascii="Arial" w:hAnsi="Arial" w:cs="Arial"/>
                <w:sz w:val="18"/>
                <w:szCs w:val="18"/>
              </w:rPr>
              <w:t>3.1. Desarrolla con autonomía la planificación del trabajo experimental, utilizando tanto instrumentos ópticos de reconocimiento, como material básico de laboratorio, argumentando el proceso experimental seguido, describiendo sus observaciones e interpretando sus resultados.</w:t>
            </w:r>
          </w:p>
          <w:p w:rsidR="005C016B" w:rsidRPr="00D43168" w:rsidRDefault="005C016B" w:rsidP="005C016B">
            <w:pPr>
              <w:spacing w:before="120"/>
              <w:rPr>
                <w:rFonts w:ascii="Arial" w:hAnsi="Arial" w:cs="Arial"/>
                <w:sz w:val="18"/>
                <w:szCs w:val="18"/>
              </w:rPr>
            </w:pPr>
            <w:r w:rsidRPr="00D43168">
              <w:rPr>
                <w:rFonts w:ascii="Arial" w:hAnsi="Arial" w:cs="Arial"/>
                <w:sz w:val="18"/>
                <w:szCs w:val="18"/>
              </w:rPr>
              <w:t xml:space="preserve">4.1. Conoce y respeta las normas de seguridad en el laboratorio, respetando y cuidando los instrumentos y el material empleado. </w:t>
            </w:r>
          </w:p>
        </w:tc>
      </w:tr>
    </w:tbl>
    <w:p w:rsidR="00A35AD2" w:rsidRDefault="00A35AD2">
      <w:pPr>
        <w:jc w:val="both"/>
        <w:rPr>
          <w:rFonts w:ascii="Arial" w:hAnsi="Arial" w:cs="Arial"/>
          <w:b/>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141"/>
        <w:gridCol w:w="3686"/>
        <w:gridCol w:w="4642"/>
      </w:tblGrid>
      <w:tr w:rsidR="00D43168" w:rsidRPr="00D43168" w:rsidTr="00D43168">
        <w:tc>
          <w:tcPr>
            <w:tcW w:w="1809" w:type="dxa"/>
            <w:gridSpan w:val="2"/>
          </w:tcPr>
          <w:p w:rsidR="00D43168" w:rsidRPr="00D43168" w:rsidRDefault="00D43168" w:rsidP="00D43168">
            <w:pPr>
              <w:spacing w:before="120"/>
              <w:jc w:val="center"/>
              <w:rPr>
                <w:rFonts w:ascii="Arial" w:hAnsi="Arial" w:cs="Arial"/>
                <w:sz w:val="18"/>
                <w:szCs w:val="18"/>
              </w:rPr>
            </w:pPr>
            <w:r w:rsidRPr="00D43168">
              <w:rPr>
                <w:rFonts w:ascii="Arial" w:hAnsi="Arial" w:cs="Arial"/>
                <w:sz w:val="18"/>
                <w:szCs w:val="18"/>
              </w:rPr>
              <w:t>CONTENIDOS</w:t>
            </w:r>
          </w:p>
        </w:tc>
        <w:tc>
          <w:tcPr>
            <w:tcW w:w="3686" w:type="dxa"/>
          </w:tcPr>
          <w:p w:rsidR="00D43168" w:rsidRPr="00D43168" w:rsidRDefault="00D43168" w:rsidP="00D43168">
            <w:pPr>
              <w:spacing w:before="120"/>
              <w:jc w:val="center"/>
              <w:rPr>
                <w:rFonts w:ascii="Arial" w:hAnsi="Arial" w:cs="Arial"/>
                <w:sz w:val="18"/>
                <w:szCs w:val="18"/>
              </w:rPr>
            </w:pPr>
            <w:r w:rsidRPr="00D43168">
              <w:rPr>
                <w:rFonts w:ascii="Arial" w:hAnsi="Arial" w:cs="Arial"/>
                <w:sz w:val="18"/>
                <w:szCs w:val="18"/>
              </w:rPr>
              <w:t xml:space="preserve">CRITERIOS DE EVALUACIÓN </w:t>
            </w:r>
          </w:p>
          <w:p w:rsidR="00D43168" w:rsidRPr="00D43168" w:rsidRDefault="00D43168" w:rsidP="00D43168">
            <w:pPr>
              <w:jc w:val="center"/>
              <w:rPr>
                <w:rFonts w:ascii="Arial" w:hAnsi="Arial" w:cs="Arial"/>
                <w:sz w:val="18"/>
                <w:szCs w:val="18"/>
              </w:rPr>
            </w:pPr>
            <w:r w:rsidRPr="00D43168">
              <w:rPr>
                <w:rFonts w:ascii="Arial" w:hAnsi="Arial" w:cs="Arial"/>
                <w:sz w:val="18"/>
                <w:szCs w:val="18"/>
              </w:rPr>
              <w:t>(y relación con competencias clave)</w:t>
            </w:r>
          </w:p>
        </w:tc>
        <w:tc>
          <w:tcPr>
            <w:tcW w:w="4642" w:type="dxa"/>
          </w:tcPr>
          <w:p w:rsidR="00D43168" w:rsidRPr="00D43168" w:rsidRDefault="00D43168" w:rsidP="00D43168">
            <w:pPr>
              <w:spacing w:before="120"/>
              <w:jc w:val="center"/>
              <w:rPr>
                <w:rFonts w:ascii="Arial" w:hAnsi="Arial" w:cs="Arial"/>
                <w:sz w:val="18"/>
                <w:szCs w:val="18"/>
              </w:rPr>
            </w:pPr>
            <w:r w:rsidRPr="00D43168">
              <w:rPr>
                <w:rFonts w:ascii="Arial" w:hAnsi="Arial" w:cs="Arial"/>
                <w:sz w:val="18"/>
                <w:szCs w:val="18"/>
              </w:rPr>
              <w:t>ESTÁNDARES DE APRENDIZAJE EVALUABLES</w:t>
            </w:r>
          </w:p>
        </w:tc>
      </w:tr>
      <w:tr w:rsidR="00D43168" w:rsidRPr="00D43168" w:rsidTr="00D43168">
        <w:tc>
          <w:tcPr>
            <w:tcW w:w="10137" w:type="dxa"/>
            <w:gridSpan w:val="4"/>
          </w:tcPr>
          <w:p w:rsidR="00D43168" w:rsidRPr="00D43168" w:rsidRDefault="00D43168" w:rsidP="00D43168">
            <w:pPr>
              <w:spacing w:before="120"/>
              <w:jc w:val="center"/>
              <w:rPr>
                <w:rFonts w:ascii="Arial" w:hAnsi="Arial" w:cs="Arial"/>
                <w:b/>
                <w:sz w:val="18"/>
                <w:szCs w:val="18"/>
              </w:rPr>
            </w:pPr>
            <w:r w:rsidRPr="00D43168">
              <w:rPr>
                <w:rFonts w:ascii="Arial" w:hAnsi="Arial" w:cs="Arial"/>
                <w:b/>
                <w:sz w:val="18"/>
                <w:szCs w:val="18"/>
              </w:rPr>
              <w:t>BLOQUE 2. LA TIERRA EN EL UNIVERSO.</w:t>
            </w:r>
          </w:p>
        </w:tc>
      </w:tr>
      <w:tr w:rsidR="00D43168" w:rsidRPr="00D43168" w:rsidTr="00D43168">
        <w:tc>
          <w:tcPr>
            <w:tcW w:w="1668" w:type="dxa"/>
          </w:tcPr>
          <w:p w:rsidR="00D43168" w:rsidRPr="00D43168" w:rsidRDefault="00D43168" w:rsidP="00D43168">
            <w:pPr>
              <w:spacing w:before="120"/>
              <w:rPr>
                <w:rFonts w:ascii="Arial" w:hAnsi="Arial" w:cs="Arial"/>
                <w:sz w:val="18"/>
                <w:szCs w:val="18"/>
              </w:rPr>
            </w:pPr>
            <w:r w:rsidRPr="00D43168">
              <w:rPr>
                <w:rFonts w:ascii="Arial" w:hAnsi="Arial" w:cs="Arial"/>
                <w:sz w:val="18"/>
                <w:szCs w:val="18"/>
              </w:rPr>
              <w:t>Los principales modelos sobre el origen del Universo.</w:t>
            </w:r>
          </w:p>
          <w:p w:rsidR="00D43168" w:rsidRPr="00D43168" w:rsidRDefault="00D43168" w:rsidP="00D43168">
            <w:pPr>
              <w:spacing w:before="120"/>
              <w:rPr>
                <w:rFonts w:ascii="Arial" w:hAnsi="Arial" w:cs="Arial"/>
                <w:sz w:val="18"/>
                <w:szCs w:val="18"/>
              </w:rPr>
            </w:pPr>
            <w:r w:rsidRPr="00D43168">
              <w:rPr>
                <w:rFonts w:ascii="Arial" w:hAnsi="Arial" w:cs="Arial"/>
                <w:sz w:val="18"/>
                <w:szCs w:val="18"/>
              </w:rPr>
              <w:t xml:space="preserve">Características del Sistema Solar y de sus componentes. </w:t>
            </w:r>
          </w:p>
          <w:p w:rsidR="00D43168" w:rsidRPr="00D43168" w:rsidRDefault="00D43168" w:rsidP="00D43168">
            <w:pPr>
              <w:spacing w:before="120"/>
              <w:rPr>
                <w:rFonts w:ascii="Arial" w:hAnsi="Arial" w:cs="Arial"/>
                <w:sz w:val="18"/>
                <w:szCs w:val="18"/>
              </w:rPr>
            </w:pPr>
            <w:r w:rsidRPr="00D43168">
              <w:rPr>
                <w:rFonts w:ascii="Arial" w:hAnsi="Arial" w:cs="Arial"/>
                <w:sz w:val="18"/>
                <w:szCs w:val="18"/>
              </w:rPr>
              <w:t>El planeta Tierra. Características. Movimientos: consecuencias y movimientos.</w:t>
            </w:r>
          </w:p>
          <w:p w:rsidR="00D43168" w:rsidRPr="00D43168" w:rsidRDefault="00D43168" w:rsidP="00D43168">
            <w:pPr>
              <w:spacing w:before="120"/>
              <w:rPr>
                <w:rFonts w:ascii="Arial" w:hAnsi="Arial" w:cs="Arial"/>
                <w:sz w:val="18"/>
                <w:szCs w:val="18"/>
              </w:rPr>
            </w:pPr>
            <w:r w:rsidRPr="00D43168">
              <w:rPr>
                <w:rFonts w:ascii="Arial" w:hAnsi="Arial" w:cs="Arial"/>
                <w:sz w:val="18"/>
                <w:szCs w:val="18"/>
              </w:rPr>
              <w:t xml:space="preserve">La </w:t>
            </w:r>
            <w:proofErr w:type="spellStart"/>
            <w:r w:rsidRPr="00D43168">
              <w:rPr>
                <w:rFonts w:ascii="Arial" w:hAnsi="Arial" w:cs="Arial"/>
                <w:sz w:val="18"/>
                <w:szCs w:val="18"/>
              </w:rPr>
              <w:t>geosfera</w:t>
            </w:r>
            <w:proofErr w:type="spellEnd"/>
            <w:r w:rsidRPr="00D43168">
              <w:rPr>
                <w:rFonts w:ascii="Arial" w:hAnsi="Arial" w:cs="Arial"/>
                <w:sz w:val="18"/>
                <w:szCs w:val="18"/>
              </w:rPr>
              <w:t xml:space="preserve">. Estructura y composición de corteza, manto y núcleo. Los minerales y las rocas: sus propiedades, características y utilidades. </w:t>
            </w:r>
          </w:p>
          <w:p w:rsidR="00D43168" w:rsidRPr="00D43168" w:rsidRDefault="00D43168" w:rsidP="00D43168">
            <w:pPr>
              <w:spacing w:before="120"/>
              <w:rPr>
                <w:rFonts w:ascii="Arial" w:hAnsi="Arial" w:cs="Arial"/>
                <w:sz w:val="18"/>
                <w:szCs w:val="18"/>
              </w:rPr>
            </w:pPr>
            <w:r w:rsidRPr="00D43168">
              <w:rPr>
                <w:rFonts w:ascii="Arial" w:hAnsi="Arial" w:cs="Arial"/>
                <w:sz w:val="18"/>
                <w:szCs w:val="18"/>
              </w:rPr>
              <w:t xml:space="preserve">La atmósfera. Composición y estructura. </w:t>
            </w:r>
            <w:r w:rsidRPr="00D43168">
              <w:rPr>
                <w:rFonts w:ascii="Arial" w:hAnsi="Arial" w:cs="Arial"/>
                <w:sz w:val="18"/>
                <w:szCs w:val="18"/>
              </w:rPr>
              <w:lastRenderedPageBreak/>
              <w:t xml:space="preserve">Contaminación atmosférica. Efecto invernadero. Importancia de la atmósfera para los seres vivos. </w:t>
            </w:r>
          </w:p>
          <w:p w:rsidR="00D43168" w:rsidRPr="00D43168" w:rsidRDefault="00D43168" w:rsidP="00D43168">
            <w:pPr>
              <w:spacing w:before="120"/>
              <w:rPr>
                <w:rFonts w:ascii="Arial" w:hAnsi="Arial" w:cs="Arial"/>
                <w:sz w:val="18"/>
                <w:szCs w:val="18"/>
              </w:rPr>
            </w:pPr>
            <w:r w:rsidRPr="00D43168">
              <w:rPr>
                <w:rFonts w:ascii="Arial" w:hAnsi="Arial" w:cs="Arial"/>
                <w:sz w:val="18"/>
                <w:szCs w:val="18"/>
              </w:rPr>
              <w:t xml:space="preserve">La hidrosfera. El agua en la Tierra. Agua dulce y agua salada: importancia para los seres vivos. Contaminación del agua dulce y salada. Gestión de los recursos hídricos en Andalucía. </w:t>
            </w:r>
          </w:p>
          <w:p w:rsidR="00D43168" w:rsidRPr="00D43168" w:rsidRDefault="00D43168" w:rsidP="00D43168">
            <w:pPr>
              <w:spacing w:before="120"/>
              <w:rPr>
                <w:rFonts w:ascii="Arial" w:hAnsi="Arial" w:cs="Arial"/>
                <w:sz w:val="18"/>
                <w:szCs w:val="18"/>
              </w:rPr>
            </w:pPr>
            <w:r w:rsidRPr="00D43168">
              <w:rPr>
                <w:rFonts w:ascii="Arial" w:hAnsi="Arial" w:cs="Arial"/>
                <w:sz w:val="18"/>
                <w:szCs w:val="18"/>
              </w:rPr>
              <w:t>La biosfera. Características que hicieron de la Tierra un planeta habitable.</w:t>
            </w:r>
          </w:p>
        </w:tc>
        <w:tc>
          <w:tcPr>
            <w:tcW w:w="3827" w:type="dxa"/>
            <w:gridSpan w:val="2"/>
          </w:tcPr>
          <w:p w:rsidR="00D43168" w:rsidRPr="00D43168" w:rsidRDefault="00D43168" w:rsidP="00D43168">
            <w:pPr>
              <w:spacing w:before="120"/>
              <w:rPr>
                <w:rFonts w:ascii="Arial" w:hAnsi="Arial" w:cs="Arial"/>
                <w:sz w:val="18"/>
                <w:szCs w:val="18"/>
              </w:rPr>
            </w:pPr>
            <w:r w:rsidRPr="00D43168">
              <w:rPr>
                <w:rFonts w:ascii="Arial" w:hAnsi="Arial" w:cs="Arial"/>
                <w:sz w:val="18"/>
                <w:szCs w:val="18"/>
              </w:rPr>
              <w:lastRenderedPageBreak/>
              <w:t>1. Reconocer las ideas principales sobre el origen del Universo y la formación y evolución de las galaxias. CMCT, CEC.</w:t>
            </w:r>
          </w:p>
          <w:p w:rsidR="00D43168" w:rsidRPr="00D43168" w:rsidRDefault="00D43168" w:rsidP="00D43168">
            <w:pPr>
              <w:spacing w:before="120"/>
              <w:rPr>
                <w:rFonts w:ascii="Arial" w:hAnsi="Arial" w:cs="Arial"/>
                <w:sz w:val="18"/>
                <w:szCs w:val="18"/>
              </w:rPr>
            </w:pPr>
            <w:r w:rsidRPr="00D43168">
              <w:rPr>
                <w:rFonts w:ascii="Arial" w:hAnsi="Arial" w:cs="Arial"/>
                <w:sz w:val="18"/>
                <w:szCs w:val="18"/>
              </w:rPr>
              <w:t>2. Exponer la organización del Sistema Solar así como algunas de las concepciones que sobre dicho sistema planetario se han tenido a lo largo de la Historia. CCL, CMCT, CD.</w:t>
            </w:r>
          </w:p>
          <w:p w:rsidR="00D43168" w:rsidRPr="00D43168" w:rsidRDefault="00D43168" w:rsidP="00D43168">
            <w:pPr>
              <w:spacing w:before="120"/>
              <w:rPr>
                <w:rFonts w:ascii="Arial" w:hAnsi="Arial" w:cs="Arial"/>
                <w:sz w:val="18"/>
                <w:szCs w:val="18"/>
              </w:rPr>
            </w:pPr>
            <w:r w:rsidRPr="00D43168">
              <w:rPr>
                <w:rFonts w:ascii="Arial" w:hAnsi="Arial" w:cs="Arial"/>
                <w:sz w:val="18"/>
                <w:szCs w:val="18"/>
              </w:rPr>
              <w:t>3. Relacionar comparativamente la posición de un planeta en el sistema solar con sus características. CCL, CMCT.</w:t>
            </w:r>
          </w:p>
          <w:p w:rsidR="00D43168" w:rsidRPr="00D43168" w:rsidRDefault="00D43168" w:rsidP="00D43168">
            <w:pPr>
              <w:spacing w:before="120"/>
              <w:rPr>
                <w:rFonts w:ascii="Arial" w:hAnsi="Arial" w:cs="Arial"/>
                <w:sz w:val="18"/>
                <w:szCs w:val="18"/>
              </w:rPr>
            </w:pPr>
            <w:r w:rsidRPr="00D43168">
              <w:rPr>
                <w:rFonts w:ascii="Arial" w:hAnsi="Arial" w:cs="Arial"/>
                <w:sz w:val="18"/>
                <w:szCs w:val="18"/>
              </w:rPr>
              <w:t>4. Localizar la posición de la Tierra en el Sistema Solar. CMCT.</w:t>
            </w:r>
          </w:p>
          <w:p w:rsidR="00D43168" w:rsidRPr="00D43168" w:rsidRDefault="00D43168" w:rsidP="00D43168">
            <w:pPr>
              <w:spacing w:before="120"/>
              <w:rPr>
                <w:rFonts w:ascii="Arial" w:hAnsi="Arial" w:cs="Arial"/>
                <w:sz w:val="18"/>
                <w:szCs w:val="18"/>
              </w:rPr>
            </w:pPr>
            <w:r w:rsidRPr="00D43168">
              <w:rPr>
                <w:rFonts w:ascii="Arial" w:hAnsi="Arial" w:cs="Arial"/>
                <w:sz w:val="18"/>
                <w:szCs w:val="18"/>
              </w:rPr>
              <w:t>5. Establecer los movimientos de la Tierra, la Luna y el Sol y relacionarlos con la existencia del día y la noche, las estaciones, las mareas y los eclipses. CMCT.</w:t>
            </w:r>
          </w:p>
          <w:p w:rsidR="00D43168" w:rsidRPr="00D43168" w:rsidRDefault="00D43168" w:rsidP="00D43168">
            <w:pPr>
              <w:spacing w:before="120"/>
              <w:rPr>
                <w:rFonts w:ascii="Arial" w:hAnsi="Arial" w:cs="Arial"/>
                <w:sz w:val="18"/>
                <w:szCs w:val="18"/>
              </w:rPr>
            </w:pPr>
            <w:r w:rsidRPr="00D43168">
              <w:rPr>
                <w:rFonts w:ascii="Arial" w:hAnsi="Arial" w:cs="Arial"/>
                <w:sz w:val="18"/>
                <w:szCs w:val="18"/>
              </w:rPr>
              <w:t>6. Identificar los materiales terrestres según su abundancia y distribución en las grandes capas de la Tierra. CMCT.</w:t>
            </w:r>
          </w:p>
          <w:p w:rsidR="00D43168" w:rsidRPr="00D43168" w:rsidRDefault="00D43168" w:rsidP="00D43168">
            <w:pPr>
              <w:spacing w:before="120"/>
              <w:rPr>
                <w:rFonts w:ascii="Arial" w:hAnsi="Arial" w:cs="Arial"/>
                <w:sz w:val="18"/>
                <w:szCs w:val="18"/>
              </w:rPr>
            </w:pPr>
            <w:r w:rsidRPr="00D43168">
              <w:rPr>
                <w:rFonts w:ascii="Arial" w:hAnsi="Arial" w:cs="Arial"/>
                <w:sz w:val="18"/>
                <w:szCs w:val="18"/>
              </w:rPr>
              <w:t>7. Reconocer las propiedades y características de los minerales y de las rocas, distinguiendo sus aplicaciones más frecuentes y destacando su importancia económica y la gestión sostenible. CMCT, CEC.</w:t>
            </w:r>
          </w:p>
          <w:p w:rsidR="00D43168" w:rsidRPr="00D43168" w:rsidRDefault="00D43168" w:rsidP="00D43168">
            <w:pPr>
              <w:spacing w:before="120"/>
              <w:rPr>
                <w:rFonts w:ascii="Arial" w:hAnsi="Arial" w:cs="Arial"/>
                <w:sz w:val="18"/>
                <w:szCs w:val="18"/>
              </w:rPr>
            </w:pPr>
            <w:r w:rsidRPr="00D43168">
              <w:rPr>
                <w:rFonts w:ascii="Arial" w:hAnsi="Arial" w:cs="Arial"/>
                <w:sz w:val="18"/>
                <w:szCs w:val="18"/>
              </w:rPr>
              <w:lastRenderedPageBreak/>
              <w:t>8. Analizar las características y composición de la atmósfera y las propiedades del aire. CMCT.</w:t>
            </w:r>
          </w:p>
          <w:p w:rsidR="00D43168" w:rsidRPr="00D43168" w:rsidRDefault="00D43168" w:rsidP="00D43168">
            <w:pPr>
              <w:spacing w:before="120"/>
              <w:rPr>
                <w:rFonts w:ascii="Arial" w:hAnsi="Arial" w:cs="Arial"/>
                <w:sz w:val="18"/>
                <w:szCs w:val="18"/>
              </w:rPr>
            </w:pPr>
            <w:r w:rsidRPr="00D43168">
              <w:rPr>
                <w:rFonts w:ascii="Arial" w:hAnsi="Arial" w:cs="Arial"/>
                <w:sz w:val="18"/>
                <w:szCs w:val="18"/>
              </w:rPr>
              <w:t>9. Investigar y recabar información sobre los problemas de contaminación ambiental actuales y sus repercusiones, y desarrollar actitudes que contribuyan a su solución. CMCT, CD, CAA, CSC, SIEP.</w:t>
            </w:r>
          </w:p>
          <w:p w:rsidR="00D43168" w:rsidRPr="00D43168" w:rsidRDefault="00D43168" w:rsidP="00D43168">
            <w:pPr>
              <w:spacing w:before="120"/>
              <w:rPr>
                <w:rFonts w:ascii="Arial" w:hAnsi="Arial" w:cs="Arial"/>
                <w:sz w:val="18"/>
                <w:szCs w:val="18"/>
              </w:rPr>
            </w:pPr>
            <w:r w:rsidRPr="00D43168">
              <w:rPr>
                <w:rFonts w:ascii="Arial" w:hAnsi="Arial" w:cs="Arial"/>
                <w:sz w:val="18"/>
                <w:szCs w:val="18"/>
              </w:rPr>
              <w:t>10. Reconocer la importancia del papel protector de la atmósfera para los seres vivos y considerar las repercusiones de la actividad humana en la misma. CMCT, CSC, CEC.</w:t>
            </w:r>
          </w:p>
          <w:p w:rsidR="00D43168" w:rsidRPr="00D43168" w:rsidRDefault="00D43168" w:rsidP="00D43168">
            <w:pPr>
              <w:spacing w:before="120"/>
              <w:rPr>
                <w:rFonts w:ascii="Arial" w:hAnsi="Arial" w:cs="Arial"/>
                <w:sz w:val="18"/>
                <w:szCs w:val="18"/>
              </w:rPr>
            </w:pPr>
            <w:r w:rsidRPr="00D43168">
              <w:rPr>
                <w:rFonts w:ascii="Arial" w:hAnsi="Arial" w:cs="Arial"/>
                <w:sz w:val="18"/>
                <w:szCs w:val="18"/>
              </w:rPr>
              <w:t>11. Describir las propiedades del agua y su importancia para la existencia de la vida. CCL, CMCT.</w:t>
            </w:r>
          </w:p>
          <w:p w:rsidR="00D43168" w:rsidRPr="00D43168" w:rsidRDefault="00D43168" w:rsidP="00D43168">
            <w:pPr>
              <w:spacing w:before="120"/>
              <w:rPr>
                <w:rFonts w:ascii="Arial" w:hAnsi="Arial" w:cs="Arial"/>
                <w:sz w:val="18"/>
                <w:szCs w:val="18"/>
              </w:rPr>
            </w:pPr>
            <w:r w:rsidRPr="00D43168">
              <w:rPr>
                <w:rFonts w:ascii="Arial" w:hAnsi="Arial" w:cs="Arial"/>
                <w:sz w:val="18"/>
                <w:szCs w:val="18"/>
              </w:rPr>
              <w:t>12. Interpretar la distribución del agua en la Tierra, así como el ciclo del agua y el uso que hace de ella el ser humano. CMCT, CSC.</w:t>
            </w:r>
          </w:p>
          <w:p w:rsidR="00D43168" w:rsidRPr="00D43168" w:rsidRDefault="00D43168" w:rsidP="00D43168">
            <w:pPr>
              <w:spacing w:before="120"/>
              <w:rPr>
                <w:rFonts w:ascii="Arial" w:hAnsi="Arial" w:cs="Arial"/>
                <w:sz w:val="18"/>
                <w:szCs w:val="18"/>
              </w:rPr>
            </w:pPr>
            <w:r w:rsidRPr="00D43168">
              <w:rPr>
                <w:rFonts w:ascii="Arial" w:hAnsi="Arial" w:cs="Arial"/>
                <w:sz w:val="18"/>
                <w:szCs w:val="18"/>
              </w:rPr>
              <w:t>13. Valorar la necesidad de una gestión sostenible del agua y de actuaciones personales, así como colectivas, que potencien la reducción en el consumo y su reutilización. CMCT, CSC.</w:t>
            </w:r>
          </w:p>
          <w:p w:rsidR="00D43168" w:rsidRPr="00D43168" w:rsidRDefault="00D43168" w:rsidP="00D43168">
            <w:pPr>
              <w:spacing w:before="120"/>
              <w:rPr>
                <w:rFonts w:ascii="Arial" w:hAnsi="Arial" w:cs="Arial"/>
                <w:sz w:val="18"/>
                <w:szCs w:val="18"/>
              </w:rPr>
            </w:pPr>
            <w:r w:rsidRPr="00D43168">
              <w:rPr>
                <w:rFonts w:ascii="Arial" w:hAnsi="Arial" w:cs="Arial"/>
                <w:sz w:val="18"/>
                <w:szCs w:val="18"/>
              </w:rPr>
              <w:t>14. Just</w:t>
            </w:r>
            <w:r w:rsidR="00F20623">
              <w:rPr>
                <w:rFonts w:ascii="Arial" w:hAnsi="Arial" w:cs="Arial"/>
                <w:sz w:val="18"/>
                <w:szCs w:val="18"/>
              </w:rPr>
              <w:t>ificar y argumentar la importan</w:t>
            </w:r>
            <w:r w:rsidRPr="00D43168">
              <w:rPr>
                <w:rFonts w:ascii="Arial" w:hAnsi="Arial" w:cs="Arial"/>
                <w:sz w:val="18"/>
                <w:szCs w:val="18"/>
              </w:rPr>
              <w:t>cia de preservar y no contaminar las aguas dulces y saladas. CCL, CMCT, CSC.</w:t>
            </w:r>
          </w:p>
          <w:p w:rsidR="00D43168" w:rsidRPr="00D43168" w:rsidRDefault="00D43168" w:rsidP="00D43168">
            <w:pPr>
              <w:spacing w:before="120"/>
              <w:rPr>
                <w:rFonts w:ascii="Arial" w:hAnsi="Arial" w:cs="Arial"/>
                <w:sz w:val="18"/>
                <w:szCs w:val="18"/>
              </w:rPr>
            </w:pPr>
            <w:r w:rsidRPr="00D43168">
              <w:rPr>
                <w:rFonts w:ascii="Arial" w:hAnsi="Arial" w:cs="Arial"/>
                <w:sz w:val="18"/>
                <w:szCs w:val="18"/>
              </w:rPr>
              <w:t>15. Seleccionar las características que hacen de la Tierra un planeta especial para el desarrollo de la vida. CMCT.</w:t>
            </w:r>
          </w:p>
          <w:p w:rsidR="00D43168" w:rsidRPr="00D43168" w:rsidRDefault="00D43168" w:rsidP="00D43168">
            <w:pPr>
              <w:spacing w:before="120"/>
              <w:rPr>
                <w:rFonts w:ascii="Arial" w:hAnsi="Arial" w:cs="Arial"/>
                <w:sz w:val="18"/>
                <w:szCs w:val="18"/>
              </w:rPr>
            </w:pPr>
            <w:r w:rsidRPr="00D43168">
              <w:rPr>
                <w:rFonts w:ascii="Arial" w:hAnsi="Arial" w:cs="Arial"/>
                <w:sz w:val="18"/>
                <w:szCs w:val="18"/>
              </w:rPr>
              <w:t>16. Investigar y recabar información sobre la gestión de los recursos hídricos en Andalucía. CMCT, CD, CAA, SIEP.</w:t>
            </w:r>
          </w:p>
        </w:tc>
        <w:tc>
          <w:tcPr>
            <w:tcW w:w="4642" w:type="dxa"/>
          </w:tcPr>
          <w:p w:rsidR="00D43168" w:rsidRPr="00D43168" w:rsidRDefault="00D43168" w:rsidP="00D43168">
            <w:pPr>
              <w:spacing w:before="120"/>
              <w:rPr>
                <w:rFonts w:ascii="Arial" w:hAnsi="Arial" w:cs="Arial"/>
                <w:sz w:val="18"/>
                <w:szCs w:val="18"/>
              </w:rPr>
            </w:pPr>
            <w:r w:rsidRPr="00D43168">
              <w:rPr>
                <w:rFonts w:ascii="Arial" w:hAnsi="Arial" w:cs="Arial"/>
                <w:sz w:val="18"/>
                <w:szCs w:val="18"/>
              </w:rPr>
              <w:lastRenderedPageBreak/>
              <w:t xml:space="preserve">1.1. Identifica las ideas principales sobre el origen del universo. </w:t>
            </w:r>
          </w:p>
          <w:p w:rsidR="00D43168" w:rsidRPr="00D43168" w:rsidRDefault="00D43168" w:rsidP="00D43168">
            <w:pPr>
              <w:spacing w:before="120"/>
              <w:rPr>
                <w:rFonts w:ascii="Arial" w:hAnsi="Arial" w:cs="Arial"/>
                <w:sz w:val="18"/>
                <w:szCs w:val="18"/>
              </w:rPr>
            </w:pPr>
            <w:r w:rsidRPr="00D43168">
              <w:rPr>
                <w:rFonts w:ascii="Arial" w:hAnsi="Arial" w:cs="Arial"/>
                <w:sz w:val="18"/>
                <w:szCs w:val="18"/>
              </w:rPr>
              <w:t xml:space="preserve">2.1. Reconoce los componentes del Sistema Solar describiendo sus características generales. </w:t>
            </w:r>
          </w:p>
          <w:p w:rsidR="00D43168" w:rsidRPr="00D43168" w:rsidRDefault="00D43168" w:rsidP="00D43168">
            <w:pPr>
              <w:spacing w:before="120"/>
              <w:rPr>
                <w:rFonts w:ascii="Arial" w:hAnsi="Arial" w:cs="Arial"/>
                <w:sz w:val="18"/>
                <w:szCs w:val="18"/>
              </w:rPr>
            </w:pPr>
            <w:r w:rsidRPr="00D43168">
              <w:rPr>
                <w:rFonts w:ascii="Arial" w:hAnsi="Arial" w:cs="Arial"/>
                <w:sz w:val="18"/>
                <w:szCs w:val="18"/>
              </w:rPr>
              <w:t xml:space="preserve">3.1. Precisa qué características se dan en el planeta Tierra, y no se dan en los otros planetas, que permiten el desarrollo de la vida en él. </w:t>
            </w:r>
          </w:p>
          <w:p w:rsidR="00D43168" w:rsidRPr="00D43168" w:rsidRDefault="00D43168" w:rsidP="00D43168">
            <w:pPr>
              <w:spacing w:before="120"/>
              <w:rPr>
                <w:rFonts w:ascii="Arial" w:hAnsi="Arial" w:cs="Arial"/>
                <w:sz w:val="18"/>
                <w:szCs w:val="18"/>
              </w:rPr>
            </w:pPr>
            <w:r w:rsidRPr="00D43168">
              <w:rPr>
                <w:rFonts w:ascii="Arial" w:hAnsi="Arial" w:cs="Arial"/>
                <w:sz w:val="18"/>
                <w:szCs w:val="18"/>
              </w:rPr>
              <w:t xml:space="preserve">4.1. Identifica la posición de la Tierra en el Sistema Solar. </w:t>
            </w:r>
          </w:p>
          <w:p w:rsidR="00D43168" w:rsidRPr="00D43168" w:rsidRDefault="00D43168" w:rsidP="00D43168">
            <w:pPr>
              <w:spacing w:before="120"/>
              <w:rPr>
                <w:rFonts w:ascii="Arial" w:hAnsi="Arial" w:cs="Arial"/>
                <w:sz w:val="18"/>
                <w:szCs w:val="18"/>
              </w:rPr>
            </w:pPr>
            <w:r w:rsidRPr="00D43168">
              <w:rPr>
                <w:rFonts w:ascii="Arial" w:hAnsi="Arial" w:cs="Arial"/>
                <w:sz w:val="18"/>
                <w:szCs w:val="18"/>
              </w:rPr>
              <w:t xml:space="preserve">5.1. Categoriza los fenómenos principales relacionados con el movimiento y posición de los astros, deduciendo su importancia para la vida. </w:t>
            </w:r>
          </w:p>
          <w:p w:rsidR="00D43168" w:rsidRPr="00D43168" w:rsidRDefault="00D43168" w:rsidP="00D43168">
            <w:pPr>
              <w:spacing w:before="120"/>
              <w:rPr>
                <w:rFonts w:ascii="Arial" w:hAnsi="Arial" w:cs="Arial"/>
                <w:sz w:val="18"/>
                <w:szCs w:val="18"/>
              </w:rPr>
            </w:pPr>
            <w:r w:rsidRPr="00D43168">
              <w:rPr>
                <w:rFonts w:ascii="Arial" w:hAnsi="Arial" w:cs="Arial"/>
                <w:sz w:val="18"/>
                <w:szCs w:val="18"/>
              </w:rPr>
              <w:t xml:space="preserve">5.2. Interpreta correctamente en gráficos y esquemas, fenómenos como las fases lunares y los eclipses, estableciendo la relación existente con la posición relativa de la Tierra, la Luna y el Sol. </w:t>
            </w:r>
          </w:p>
          <w:p w:rsidR="00D43168" w:rsidRPr="00D43168" w:rsidRDefault="00D43168" w:rsidP="00D43168">
            <w:pPr>
              <w:spacing w:before="120"/>
              <w:rPr>
                <w:rFonts w:ascii="Arial" w:hAnsi="Arial" w:cs="Arial"/>
                <w:sz w:val="18"/>
                <w:szCs w:val="18"/>
              </w:rPr>
            </w:pPr>
            <w:r w:rsidRPr="00D43168">
              <w:rPr>
                <w:rFonts w:ascii="Arial" w:hAnsi="Arial" w:cs="Arial"/>
                <w:sz w:val="18"/>
                <w:szCs w:val="18"/>
              </w:rPr>
              <w:t xml:space="preserve">6.1. Describe las características generales de los materiales más frecuentes en las zonas externas del planeta y justifica su distribución en capas en función de su densidad. </w:t>
            </w:r>
          </w:p>
          <w:p w:rsidR="00D43168" w:rsidRPr="00D43168" w:rsidRDefault="00D43168" w:rsidP="00D43168">
            <w:pPr>
              <w:spacing w:before="120"/>
              <w:rPr>
                <w:rFonts w:ascii="Arial" w:hAnsi="Arial" w:cs="Arial"/>
                <w:sz w:val="18"/>
                <w:szCs w:val="18"/>
              </w:rPr>
            </w:pPr>
            <w:r w:rsidRPr="00D43168">
              <w:rPr>
                <w:rFonts w:ascii="Arial" w:hAnsi="Arial" w:cs="Arial"/>
                <w:sz w:val="18"/>
                <w:szCs w:val="18"/>
              </w:rPr>
              <w:t xml:space="preserve">6.2. Describe las características generales de la corteza, el manto y el núcleo terrestre y los materiales que los componen, relacionando dichas características con su ubicación. </w:t>
            </w:r>
          </w:p>
          <w:p w:rsidR="00D43168" w:rsidRPr="00D43168" w:rsidRDefault="00D43168" w:rsidP="00D43168">
            <w:pPr>
              <w:spacing w:before="120"/>
              <w:rPr>
                <w:rFonts w:ascii="Arial" w:hAnsi="Arial" w:cs="Arial"/>
                <w:sz w:val="18"/>
                <w:szCs w:val="18"/>
              </w:rPr>
            </w:pPr>
            <w:r w:rsidRPr="00D43168">
              <w:rPr>
                <w:rFonts w:ascii="Arial" w:hAnsi="Arial" w:cs="Arial"/>
                <w:sz w:val="18"/>
                <w:szCs w:val="18"/>
              </w:rPr>
              <w:lastRenderedPageBreak/>
              <w:t xml:space="preserve">7.1. Identifica minerales y rocas utilizando criterios que permitan diferenciarlos. </w:t>
            </w:r>
          </w:p>
          <w:p w:rsidR="00D43168" w:rsidRPr="00D43168" w:rsidRDefault="00D43168" w:rsidP="00D43168">
            <w:pPr>
              <w:spacing w:before="120"/>
              <w:rPr>
                <w:rFonts w:ascii="Arial" w:hAnsi="Arial" w:cs="Arial"/>
                <w:sz w:val="18"/>
                <w:szCs w:val="18"/>
              </w:rPr>
            </w:pPr>
            <w:r w:rsidRPr="00D43168">
              <w:rPr>
                <w:rFonts w:ascii="Arial" w:hAnsi="Arial" w:cs="Arial"/>
                <w:sz w:val="18"/>
                <w:szCs w:val="18"/>
              </w:rPr>
              <w:t xml:space="preserve">7.2 Describe algunas de las aplicaciones más frecuentes de los minerales y rocas en el ámbito de la vida cotidiana. </w:t>
            </w:r>
          </w:p>
          <w:p w:rsidR="00D43168" w:rsidRPr="00D43168" w:rsidRDefault="00D43168" w:rsidP="00D43168">
            <w:pPr>
              <w:spacing w:before="120"/>
              <w:rPr>
                <w:rFonts w:ascii="Arial" w:hAnsi="Arial" w:cs="Arial"/>
                <w:sz w:val="18"/>
                <w:szCs w:val="18"/>
              </w:rPr>
            </w:pPr>
            <w:r w:rsidRPr="00D43168">
              <w:rPr>
                <w:rFonts w:ascii="Arial" w:hAnsi="Arial" w:cs="Arial"/>
                <w:sz w:val="18"/>
                <w:szCs w:val="18"/>
              </w:rPr>
              <w:t xml:space="preserve">7.3. Reconoce la importancia del uso responsable y la gestión sostenible de los recursos minerales. </w:t>
            </w:r>
          </w:p>
          <w:p w:rsidR="00D43168" w:rsidRPr="00D43168" w:rsidRDefault="00D43168" w:rsidP="00D43168">
            <w:pPr>
              <w:spacing w:before="120"/>
              <w:rPr>
                <w:rFonts w:ascii="Arial" w:hAnsi="Arial" w:cs="Arial"/>
                <w:sz w:val="18"/>
                <w:szCs w:val="18"/>
              </w:rPr>
            </w:pPr>
            <w:r w:rsidRPr="00D43168">
              <w:rPr>
                <w:rFonts w:ascii="Arial" w:hAnsi="Arial" w:cs="Arial"/>
                <w:sz w:val="18"/>
                <w:szCs w:val="18"/>
              </w:rPr>
              <w:t xml:space="preserve">8.1. Reconoce la estructura y composición de la atmósfera. </w:t>
            </w:r>
          </w:p>
          <w:p w:rsidR="00D43168" w:rsidRPr="00D43168" w:rsidRDefault="00D43168" w:rsidP="00D43168">
            <w:pPr>
              <w:spacing w:before="120"/>
              <w:rPr>
                <w:rFonts w:ascii="Arial" w:hAnsi="Arial" w:cs="Arial"/>
                <w:sz w:val="18"/>
                <w:szCs w:val="18"/>
              </w:rPr>
            </w:pPr>
            <w:r w:rsidRPr="00D43168">
              <w:rPr>
                <w:rFonts w:ascii="Arial" w:hAnsi="Arial" w:cs="Arial"/>
                <w:sz w:val="18"/>
                <w:szCs w:val="18"/>
              </w:rPr>
              <w:t xml:space="preserve">8.2. Reconoce la composición del aire, e identifica los contaminantes principales relacionándolos con su origen. </w:t>
            </w:r>
          </w:p>
          <w:p w:rsidR="00D43168" w:rsidRPr="00D43168" w:rsidRDefault="00D43168" w:rsidP="00D43168">
            <w:pPr>
              <w:spacing w:before="120"/>
              <w:rPr>
                <w:rFonts w:ascii="Arial" w:hAnsi="Arial" w:cs="Arial"/>
                <w:sz w:val="18"/>
                <w:szCs w:val="18"/>
              </w:rPr>
            </w:pPr>
            <w:r w:rsidRPr="00D43168">
              <w:rPr>
                <w:rFonts w:ascii="Arial" w:hAnsi="Arial" w:cs="Arial"/>
                <w:sz w:val="18"/>
                <w:szCs w:val="18"/>
              </w:rPr>
              <w:t xml:space="preserve">8.3. Identifica y justifica con argumentaciones sencillas, las causas que sustentan el papel protector de la atmósfera para los seres vivos. </w:t>
            </w:r>
          </w:p>
          <w:p w:rsidR="00D43168" w:rsidRPr="00D43168" w:rsidRDefault="00D43168" w:rsidP="00D43168">
            <w:pPr>
              <w:spacing w:before="120"/>
              <w:rPr>
                <w:rFonts w:ascii="Arial" w:hAnsi="Arial" w:cs="Arial"/>
                <w:sz w:val="18"/>
                <w:szCs w:val="18"/>
              </w:rPr>
            </w:pPr>
            <w:r w:rsidRPr="00D43168">
              <w:rPr>
                <w:rFonts w:ascii="Arial" w:hAnsi="Arial" w:cs="Arial"/>
                <w:sz w:val="18"/>
                <w:szCs w:val="18"/>
              </w:rPr>
              <w:t xml:space="preserve">9.1. Relaciona la contaminación ambiental con el deterioro del medio ambiente, proponiendo acciones y hábitos que contribuyan a su solución. </w:t>
            </w:r>
          </w:p>
          <w:p w:rsidR="00D43168" w:rsidRPr="00D43168" w:rsidRDefault="00D43168" w:rsidP="00D43168">
            <w:pPr>
              <w:spacing w:before="120"/>
              <w:rPr>
                <w:rFonts w:ascii="Arial" w:hAnsi="Arial" w:cs="Arial"/>
                <w:sz w:val="18"/>
                <w:szCs w:val="18"/>
              </w:rPr>
            </w:pPr>
            <w:r w:rsidRPr="00D43168">
              <w:rPr>
                <w:rFonts w:ascii="Arial" w:hAnsi="Arial" w:cs="Arial"/>
                <w:sz w:val="18"/>
                <w:szCs w:val="18"/>
              </w:rPr>
              <w:t xml:space="preserve">10.1. Relaciona situaciones en los que la actividad humana interfiera con la acción protectora de la atmósfera. </w:t>
            </w:r>
          </w:p>
          <w:p w:rsidR="00D43168" w:rsidRPr="00D43168" w:rsidRDefault="00D43168" w:rsidP="00D43168">
            <w:pPr>
              <w:spacing w:before="120"/>
              <w:rPr>
                <w:rFonts w:ascii="Arial" w:hAnsi="Arial" w:cs="Arial"/>
                <w:sz w:val="18"/>
                <w:szCs w:val="18"/>
              </w:rPr>
            </w:pPr>
            <w:r w:rsidRPr="00D43168">
              <w:rPr>
                <w:rFonts w:ascii="Arial" w:hAnsi="Arial" w:cs="Arial"/>
                <w:sz w:val="18"/>
                <w:szCs w:val="18"/>
              </w:rPr>
              <w:t xml:space="preserve">11.1. Reconoce las propiedades anómalas del agua relacionándolas con las consecuencias que tienen para el mantenimiento de la vida en la Tierra. </w:t>
            </w:r>
          </w:p>
          <w:p w:rsidR="00D43168" w:rsidRPr="00D43168" w:rsidRDefault="00D43168" w:rsidP="00D43168">
            <w:pPr>
              <w:spacing w:before="120"/>
              <w:rPr>
                <w:rFonts w:ascii="Arial" w:hAnsi="Arial" w:cs="Arial"/>
                <w:sz w:val="18"/>
                <w:szCs w:val="18"/>
              </w:rPr>
            </w:pPr>
            <w:r w:rsidRPr="00D43168">
              <w:rPr>
                <w:rFonts w:ascii="Arial" w:hAnsi="Arial" w:cs="Arial"/>
                <w:sz w:val="18"/>
                <w:szCs w:val="18"/>
              </w:rPr>
              <w:t xml:space="preserve">12.1. Describe el ciclo del agua, relacionándolo con los cambios de estado de agregación de ésta. </w:t>
            </w:r>
          </w:p>
          <w:p w:rsidR="00D43168" w:rsidRPr="00D43168" w:rsidRDefault="00D43168" w:rsidP="00D43168">
            <w:pPr>
              <w:spacing w:before="120"/>
              <w:rPr>
                <w:rFonts w:ascii="Arial" w:hAnsi="Arial" w:cs="Arial"/>
                <w:sz w:val="18"/>
                <w:szCs w:val="18"/>
              </w:rPr>
            </w:pPr>
            <w:r w:rsidRPr="00D43168">
              <w:rPr>
                <w:rFonts w:ascii="Arial" w:hAnsi="Arial" w:cs="Arial"/>
                <w:sz w:val="18"/>
                <w:szCs w:val="18"/>
              </w:rPr>
              <w:t xml:space="preserve">13.1. Comprende el significado de gestión sostenible del agua dulce, enumerando medidas concretas que colaboren en esa gestión. </w:t>
            </w:r>
          </w:p>
          <w:p w:rsidR="00D43168" w:rsidRPr="00D43168" w:rsidRDefault="00D43168" w:rsidP="00D43168">
            <w:pPr>
              <w:spacing w:before="120"/>
              <w:rPr>
                <w:rFonts w:ascii="Arial" w:hAnsi="Arial" w:cs="Arial"/>
                <w:sz w:val="18"/>
                <w:szCs w:val="18"/>
              </w:rPr>
            </w:pPr>
            <w:r w:rsidRPr="00D43168">
              <w:rPr>
                <w:rFonts w:ascii="Arial" w:hAnsi="Arial" w:cs="Arial"/>
                <w:sz w:val="18"/>
                <w:szCs w:val="18"/>
              </w:rPr>
              <w:t xml:space="preserve">14.1. Reconoce los problemas de contaminación de aguas dulces y saladas y las relaciona con las actividades humanas. </w:t>
            </w:r>
          </w:p>
          <w:p w:rsidR="00D43168" w:rsidRPr="00D43168" w:rsidRDefault="00D43168" w:rsidP="00D43168">
            <w:pPr>
              <w:spacing w:before="120"/>
              <w:rPr>
                <w:rFonts w:ascii="Arial" w:hAnsi="Arial" w:cs="Arial"/>
                <w:sz w:val="18"/>
                <w:szCs w:val="18"/>
              </w:rPr>
            </w:pPr>
            <w:r w:rsidRPr="00D43168">
              <w:rPr>
                <w:rFonts w:ascii="Arial" w:hAnsi="Arial" w:cs="Arial"/>
                <w:sz w:val="18"/>
                <w:szCs w:val="18"/>
              </w:rPr>
              <w:t>15.1. Describe las características que posibilitaron el desarrollo de la vida en la Tierra.</w:t>
            </w:r>
          </w:p>
        </w:tc>
      </w:tr>
    </w:tbl>
    <w:p w:rsidR="00086A18" w:rsidRDefault="00086A18">
      <w:pPr>
        <w:jc w:val="both"/>
        <w:rPr>
          <w:rFonts w:ascii="Arial" w:hAnsi="Arial" w:cs="Arial"/>
          <w:b/>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3402"/>
        <w:gridCol w:w="141"/>
        <w:gridCol w:w="4359"/>
      </w:tblGrid>
      <w:tr w:rsidR="00D43168" w:rsidRPr="00D43168" w:rsidTr="00694C5B">
        <w:tc>
          <w:tcPr>
            <w:tcW w:w="2235" w:type="dxa"/>
          </w:tcPr>
          <w:p w:rsidR="00D43168" w:rsidRPr="00D43168" w:rsidRDefault="00D43168" w:rsidP="00490D8D">
            <w:pPr>
              <w:spacing w:before="120"/>
              <w:jc w:val="center"/>
              <w:rPr>
                <w:rFonts w:ascii="Arial" w:hAnsi="Arial" w:cs="Arial"/>
                <w:sz w:val="18"/>
                <w:szCs w:val="18"/>
              </w:rPr>
            </w:pPr>
            <w:r w:rsidRPr="00D43168">
              <w:rPr>
                <w:rFonts w:ascii="Arial" w:hAnsi="Arial" w:cs="Arial"/>
                <w:sz w:val="18"/>
                <w:szCs w:val="18"/>
              </w:rPr>
              <w:t>CONTENIDOS</w:t>
            </w:r>
          </w:p>
        </w:tc>
        <w:tc>
          <w:tcPr>
            <w:tcW w:w="3543" w:type="dxa"/>
            <w:gridSpan w:val="2"/>
          </w:tcPr>
          <w:p w:rsidR="00D43168" w:rsidRPr="00D43168" w:rsidRDefault="00D43168" w:rsidP="00490D8D">
            <w:pPr>
              <w:spacing w:before="120"/>
              <w:jc w:val="center"/>
              <w:rPr>
                <w:rFonts w:ascii="Arial" w:hAnsi="Arial" w:cs="Arial"/>
                <w:sz w:val="18"/>
                <w:szCs w:val="18"/>
              </w:rPr>
            </w:pPr>
            <w:r w:rsidRPr="00D43168">
              <w:rPr>
                <w:rFonts w:ascii="Arial" w:hAnsi="Arial" w:cs="Arial"/>
                <w:sz w:val="18"/>
                <w:szCs w:val="18"/>
              </w:rPr>
              <w:t xml:space="preserve">CRITERIOS DE EVALUACIÓN </w:t>
            </w:r>
          </w:p>
          <w:p w:rsidR="00D43168" w:rsidRPr="00D43168" w:rsidRDefault="00D43168" w:rsidP="00490D8D">
            <w:pPr>
              <w:jc w:val="center"/>
              <w:rPr>
                <w:rFonts w:ascii="Arial" w:hAnsi="Arial" w:cs="Arial"/>
                <w:sz w:val="18"/>
                <w:szCs w:val="18"/>
              </w:rPr>
            </w:pPr>
            <w:r w:rsidRPr="00D43168">
              <w:rPr>
                <w:rFonts w:ascii="Arial" w:hAnsi="Arial" w:cs="Arial"/>
                <w:sz w:val="18"/>
                <w:szCs w:val="18"/>
              </w:rPr>
              <w:t>(y relación con competencias clave)</w:t>
            </w:r>
          </w:p>
        </w:tc>
        <w:tc>
          <w:tcPr>
            <w:tcW w:w="4359" w:type="dxa"/>
          </w:tcPr>
          <w:p w:rsidR="00D43168" w:rsidRPr="00D43168" w:rsidRDefault="00D43168" w:rsidP="00490D8D">
            <w:pPr>
              <w:spacing w:before="120"/>
              <w:jc w:val="center"/>
              <w:rPr>
                <w:rFonts w:ascii="Arial" w:hAnsi="Arial" w:cs="Arial"/>
                <w:sz w:val="18"/>
                <w:szCs w:val="18"/>
              </w:rPr>
            </w:pPr>
            <w:r w:rsidRPr="00D43168">
              <w:rPr>
                <w:rFonts w:ascii="Arial" w:hAnsi="Arial" w:cs="Arial"/>
                <w:sz w:val="18"/>
                <w:szCs w:val="18"/>
              </w:rPr>
              <w:t>ESTÁNDARES DE APRENDIZAJE EVALUABLES</w:t>
            </w:r>
          </w:p>
        </w:tc>
      </w:tr>
      <w:tr w:rsidR="00D43168" w:rsidRPr="00D43168" w:rsidTr="00D43168">
        <w:tc>
          <w:tcPr>
            <w:tcW w:w="10137" w:type="dxa"/>
            <w:gridSpan w:val="4"/>
          </w:tcPr>
          <w:p w:rsidR="00D43168" w:rsidRPr="00D43168" w:rsidRDefault="00E94BBC" w:rsidP="00490D8D">
            <w:pPr>
              <w:spacing w:before="120"/>
              <w:jc w:val="center"/>
              <w:rPr>
                <w:rFonts w:ascii="Arial" w:hAnsi="Arial" w:cs="Arial"/>
                <w:b/>
                <w:sz w:val="18"/>
                <w:szCs w:val="18"/>
              </w:rPr>
            </w:pPr>
            <w:r w:rsidRPr="00E94BBC">
              <w:rPr>
                <w:rFonts w:ascii="Arial" w:hAnsi="Arial" w:cs="Arial"/>
                <w:b/>
                <w:sz w:val="18"/>
                <w:szCs w:val="18"/>
              </w:rPr>
              <w:t>BLOQUE 3. LA BIODIVERSIDAD EN EL PLANETA TIERRA.</w:t>
            </w:r>
          </w:p>
        </w:tc>
      </w:tr>
      <w:tr w:rsidR="00D43168" w:rsidRPr="00D43168" w:rsidTr="0091756C">
        <w:tc>
          <w:tcPr>
            <w:tcW w:w="2235" w:type="dxa"/>
          </w:tcPr>
          <w:p w:rsidR="00E94BBC" w:rsidRDefault="00E94BBC" w:rsidP="00E94BBC">
            <w:pPr>
              <w:spacing w:before="120"/>
              <w:rPr>
                <w:rFonts w:ascii="Arial" w:hAnsi="Arial" w:cs="Arial"/>
                <w:sz w:val="18"/>
                <w:szCs w:val="18"/>
              </w:rPr>
            </w:pPr>
            <w:r w:rsidRPr="00E94BBC">
              <w:rPr>
                <w:rFonts w:ascii="Arial" w:hAnsi="Arial" w:cs="Arial"/>
                <w:sz w:val="18"/>
                <w:szCs w:val="18"/>
              </w:rPr>
              <w:t>La célula. Características básicas de la célula procariota y eucariota, animal y vegetal.</w:t>
            </w:r>
          </w:p>
          <w:p w:rsidR="00E94BBC" w:rsidRDefault="00E94BBC" w:rsidP="00E94BBC">
            <w:pPr>
              <w:spacing w:before="120"/>
              <w:rPr>
                <w:rFonts w:ascii="Arial" w:hAnsi="Arial" w:cs="Arial"/>
                <w:sz w:val="18"/>
                <w:szCs w:val="18"/>
              </w:rPr>
            </w:pPr>
            <w:r w:rsidRPr="00E94BBC">
              <w:rPr>
                <w:rFonts w:ascii="Arial" w:hAnsi="Arial" w:cs="Arial"/>
                <w:sz w:val="18"/>
                <w:szCs w:val="18"/>
              </w:rPr>
              <w:t>Funciones</w:t>
            </w:r>
            <w:r>
              <w:rPr>
                <w:rFonts w:ascii="Arial" w:hAnsi="Arial" w:cs="Arial"/>
                <w:sz w:val="18"/>
                <w:szCs w:val="18"/>
              </w:rPr>
              <w:t xml:space="preserve"> </w:t>
            </w:r>
            <w:r w:rsidRPr="00E94BBC">
              <w:rPr>
                <w:rFonts w:ascii="Arial" w:hAnsi="Arial" w:cs="Arial"/>
                <w:sz w:val="18"/>
                <w:szCs w:val="18"/>
              </w:rPr>
              <w:t xml:space="preserve">vitales: nutrición, relación y reproducción. </w:t>
            </w:r>
          </w:p>
          <w:p w:rsidR="00E94BBC" w:rsidRDefault="00E94BBC" w:rsidP="00E94BBC">
            <w:pPr>
              <w:spacing w:before="120"/>
              <w:rPr>
                <w:rFonts w:ascii="Arial" w:hAnsi="Arial" w:cs="Arial"/>
                <w:sz w:val="18"/>
                <w:szCs w:val="18"/>
              </w:rPr>
            </w:pPr>
            <w:r w:rsidRPr="00E94BBC">
              <w:rPr>
                <w:rFonts w:ascii="Arial" w:hAnsi="Arial" w:cs="Arial"/>
                <w:sz w:val="18"/>
                <w:szCs w:val="18"/>
              </w:rPr>
              <w:t>Sistemas de clasificación de los seres vivos. Concepto de especie.</w:t>
            </w:r>
            <w:r>
              <w:rPr>
                <w:rFonts w:ascii="Arial" w:hAnsi="Arial" w:cs="Arial"/>
                <w:sz w:val="18"/>
                <w:szCs w:val="18"/>
              </w:rPr>
              <w:t xml:space="preserve"> </w:t>
            </w:r>
            <w:r w:rsidRPr="00E94BBC">
              <w:rPr>
                <w:rFonts w:ascii="Arial" w:hAnsi="Arial" w:cs="Arial"/>
                <w:sz w:val="18"/>
                <w:szCs w:val="18"/>
              </w:rPr>
              <w:t xml:space="preserve">Nomenclatura </w:t>
            </w:r>
            <w:proofErr w:type="spellStart"/>
            <w:r w:rsidRPr="00E94BBC">
              <w:rPr>
                <w:rFonts w:ascii="Arial" w:hAnsi="Arial" w:cs="Arial"/>
                <w:sz w:val="18"/>
                <w:szCs w:val="18"/>
              </w:rPr>
              <w:t>binomial</w:t>
            </w:r>
            <w:proofErr w:type="spellEnd"/>
            <w:r w:rsidRPr="00E94BBC">
              <w:rPr>
                <w:rFonts w:ascii="Arial" w:hAnsi="Arial" w:cs="Arial"/>
                <w:sz w:val="18"/>
                <w:szCs w:val="18"/>
              </w:rPr>
              <w:t xml:space="preserve">. </w:t>
            </w:r>
          </w:p>
          <w:p w:rsidR="00E94BBC" w:rsidRPr="00E94BBC" w:rsidRDefault="00E94BBC" w:rsidP="00E94BBC">
            <w:pPr>
              <w:spacing w:before="120"/>
              <w:rPr>
                <w:rFonts w:ascii="Arial" w:hAnsi="Arial" w:cs="Arial"/>
                <w:sz w:val="18"/>
                <w:szCs w:val="18"/>
              </w:rPr>
            </w:pPr>
            <w:r w:rsidRPr="00E94BBC">
              <w:rPr>
                <w:rFonts w:ascii="Arial" w:hAnsi="Arial" w:cs="Arial"/>
                <w:sz w:val="18"/>
                <w:szCs w:val="18"/>
              </w:rPr>
              <w:t xml:space="preserve">Reinos de los Seres Vivos. </w:t>
            </w:r>
            <w:proofErr w:type="spellStart"/>
            <w:r w:rsidRPr="00E94BBC">
              <w:rPr>
                <w:rFonts w:ascii="Arial" w:hAnsi="Arial" w:cs="Arial"/>
                <w:sz w:val="18"/>
                <w:szCs w:val="18"/>
              </w:rPr>
              <w:t>Moneras</w:t>
            </w:r>
            <w:proofErr w:type="spellEnd"/>
            <w:r w:rsidRPr="00E94BBC">
              <w:rPr>
                <w:rFonts w:ascii="Arial" w:hAnsi="Arial" w:cs="Arial"/>
                <w:sz w:val="18"/>
                <w:szCs w:val="18"/>
              </w:rPr>
              <w:t xml:space="preserve">, Protoctistas, </w:t>
            </w:r>
            <w:proofErr w:type="spellStart"/>
            <w:r w:rsidRPr="00E94BBC">
              <w:rPr>
                <w:rFonts w:ascii="Arial" w:hAnsi="Arial" w:cs="Arial"/>
                <w:sz w:val="18"/>
                <w:szCs w:val="18"/>
              </w:rPr>
              <w:t>Fungi</w:t>
            </w:r>
            <w:proofErr w:type="spellEnd"/>
            <w:r w:rsidRPr="00E94BBC">
              <w:rPr>
                <w:rFonts w:ascii="Arial" w:hAnsi="Arial" w:cs="Arial"/>
                <w:sz w:val="18"/>
                <w:szCs w:val="18"/>
              </w:rPr>
              <w:t xml:space="preserve">, </w:t>
            </w:r>
            <w:proofErr w:type="spellStart"/>
            <w:r w:rsidRPr="00E94BBC">
              <w:rPr>
                <w:rFonts w:ascii="Arial" w:hAnsi="Arial" w:cs="Arial"/>
                <w:sz w:val="18"/>
                <w:szCs w:val="18"/>
              </w:rPr>
              <w:t>Metafitas</w:t>
            </w:r>
            <w:proofErr w:type="spellEnd"/>
            <w:r w:rsidRPr="00E94BBC">
              <w:rPr>
                <w:rFonts w:ascii="Arial" w:hAnsi="Arial" w:cs="Arial"/>
                <w:sz w:val="18"/>
                <w:szCs w:val="18"/>
              </w:rPr>
              <w:t xml:space="preserve"> y Metazoos.</w:t>
            </w:r>
          </w:p>
          <w:p w:rsidR="00E94BBC" w:rsidRDefault="00E94BBC" w:rsidP="00E94BBC">
            <w:pPr>
              <w:spacing w:before="120"/>
              <w:rPr>
                <w:rFonts w:ascii="Arial" w:hAnsi="Arial" w:cs="Arial"/>
                <w:sz w:val="18"/>
                <w:szCs w:val="18"/>
              </w:rPr>
            </w:pPr>
            <w:r w:rsidRPr="00E94BBC">
              <w:rPr>
                <w:rFonts w:ascii="Arial" w:hAnsi="Arial" w:cs="Arial"/>
                <w:sz w:val="18"/>
                <w:szCs w:val="18"/>
              </w:rPr>
              <w:t xml:space="preserve">Invertebrados: Poríferos, Celentéreos, Anélidos, Moluscos, Equinodermos y </w:t>
            </w:r>
            <w:r w:rsidRPr="00E94BBC">
              <w:rPr>
                <w:rFonts w:ascii="Arial" w:hAnsi="Arial" w:cs="Arial"/>
                <w:sz w:val="18"/>
                <w:szCs w:val="18"/>
              </w:rPr>
              <w:lastRenderedPageBreak/>
              <w:t>Artrópodos. Características</w:t>
            </w:r>
            <w:r>
              <w:rPr>
                <w:rFonts w:ascii="Arial" w:hAnsi="Arial" w:cs="Arial"/>
                <w:sz w:val="18"/>
                <w:szCs w:val="18"/>
              </w:rPr>
              <w:t xml:space="preserve"> </w:t>
            </w:r>
            <w:r w:rsidRPr="00E94BBC">
              <w:rPr>
                <w:rFonts w:ascii="Arial" w:hAnsi="Arial" w:cs="Arial"/>
                <w:sz w:val="18"/>
                <w:szCs w:val="18"/>
              </w:rPr>
              <w:t xml:space="preserve">anatómicas y fisiológicas. </w:t>
            </w:r>
          </w:p>
          <w:p w:rsidR="00E94BBC" w:rsidRDefault="00E94BBC" w:rsidP="00E94BBC">
            <w:pPr>
              <w:spacing w:before="120"/>
              <w:rPr>
                <w:rFonts w:ascii="Arial" w:hAnsi="Arial" w:cs="Arial"/>
                <w:sz w:val="18"/>
                <w:szCs w:val="18"/>
              </w:rPr>
            </w:pPr>
            <w:r w:rsidRPr="00E94BBC">
              <w:rPr>
                <w:rFonts w:ascii="Arial" w:hAnsi="Arial" w:cs="Arial"/>
                <w:sz w:val="18"/>
                <w:szCs w:val="18"/>
              </w:rPr>
              <w:t>Vertebrados: Peces, Anfibios, Reptiles, Aves y Mamíferos. Características anatómicas</w:t>
            </w:r>
            <w:r>
              <w:rPr>
                <w:rFonts w:ascii="Arial" w:hAnsi="Arial" w:cs="Arial"/>
                <w:sz w:val="18"/>
                <w:szCs w:val="18"/>
              </w:rPr>
              <w:t xml:space="preserve"> </w:t>
            </w:r>
            <w:r w:rsidRPr="00E94BBC">
              <w:rPr>
                <w:rFonts w:ascii="Arial" w:hAnsi="Arial" w:cs="Arial"/>
                <w:sz w:val="18"/>
                <w:szCs w:val="18"/>
              </w:rPr>
              <w:t xml:space="preserve">y fisiológicas. </w:t>
            </w:r>
          </w:p>
          <w:p w:rsidR="00E94BBC" w:rsidRDefault="00E94BBC" w:rsidP="00E94BBC">
            <w:pPr>
              <w:spacing w:before="120"/>
              <w:rPr>
                <w:rFonts w:ascii="Arial" w:hAnsi="Arial" w:cs="Arial"/>
                <w:sz w:val="18"/>
                <w:szCs w:val="18"/>
              </w:rPr>
            </w:pPr>
            <w:r w:rsidRPr="00E94BBC">
              <w:rPr>
                <w:rFonts w:ascii="Arial" w:hAnsi="Arial" w:cs="Arial"/>
                <w:sz w:val="18"/>
                <w:szCs w:val="18"/>
              </w:rPr>
              <w:t>Plantas: Musgos, helechos, gimnospermas y angiospermas. Características principales, nutrición,</w:t>
            </w:r>
            <w:r>
              <w:rPr>
                <w:rFonts w:ascii="Arial" w:hAnsi="Arial" w:cs="Arial"/>
                <w:sz w:val="18"/>
                <w:szCs w:val="18"/>
              </w:rPr>
              <w:t xml:space="preserve"> </w:t>
            </w:r>
            <w:r w:rsidRPr="00E94BBC">
              <w:rPr>
                <w:rFonts w:ascii="Arial" w:hAnsi="Arial" w:cs="Arial"/>
                <w:sz w:val="18"/>
                <w:szCs w:val="18"/>
              </w:rPr>
              <w:t xml:space="preserve">relación y reproducción. </w:t>
            </w:r>
          </w:p>
          <w:p w:rsidR="00D43168" w:rsidRPr="00D43168" w:rsidRDefault="00E94BBC" w:rsidP="00E94BBC">
            <w:pPr>
              <w:spacing w:before="120"/>
              <w:rPr>
                <w:rFonts w:ascii="Arial" w:hAnsi="Arial" w:cs="Arial"/>
                <w:sz w:val="18"/>
                <w:szCs w:val="18"/>
              </w:rPr>
            </w:pPr>
            <w:r w:rsidRPr="00E94BBC">
              <w:rPr>
                <w:rFonts w:ascii="Arial" w:hAnsi="Arial" w:cs="Arial"/>
                <w:sz w:val="18"/>
                <w:szCs w:val="18"/>
              </w:rPr>
              <w:t>Biodiversidad en Andalucía.</w:t>
            </w:r>
          </w:p>
        </w:tc>
        <w:tc>
          <w:tcPr>
            <w:tcW w:w="3402" w:type="dxa"/>
          </w:tcPr>
          <w:p w:rsidR="00694C5B" w:rsidRPr="00694C5B" w:rsidRDefault="00694C5B" w:rsidP="00694C5B">
            <w:pPr>
              <w:spacing w:before="120"/>
              <w:rPr>
                <w:rFonts w:ascii="Arial" w:hAnsi="Arial" w:cs="Arial"/>
                <w:sz w:val="18"/>
                <w:szCs w:val="18"/>
              </w:rPr>
            </w:pPr>
            <w:r w:rsidRPr="00694C5B">
              <w:rPr>
                <w:rFonts w:ascii="Arial" w:hAnsi="Arial" w:cs="Arial"/>
                <w:sz w:val="18"/>
                <w:szCs w:val="18"/>
              </w:rPr>
              <w:lastRenderedPageBreak/>
              <w:t>1. Reconocer que los seres vivos están constituidos por células y determinar las características que los</w:t>
            </w:r>
            <w:r>
              <w:rPr>
                <w:rFonts w:ascii="Arial" w:hAnsi="Arial" w:cs="Arial"/>
                <w:sz w:val="18"/>
                <w:szCs w:val="18"/>
              </w:rPr>
              <w:t xml:space="preserve"> </w:t>
            </w:r>
            <w:r w:rsidRPr="00694C5B">
              <w:rPr>
                <w:rFonts w:ascii="Arial" w:hAnsi="Arial" w:cs="Arial"/>
                <w:sz w:val="18"/>
                <w:szCs w:val="18"/>
              </w:rPr>
              <w:t>diferencian de la materia inerte. CMCT.</w:t>
            </w:r>
          </w:p>
          <w:p w:rsidR="00694C5B" w:rsidRPr="00694C5B" w:rsidRDefault="00694C5B" w:rsidP="00694C5B">
            <w:pPr>
              <w:spacing w:before="120"/>
              <w:rPr>
                <w:rFonts w:ascii="Arial" w:hAnsi="Arial" w:cs="Arial"/>
                <w:sz w:val="18"/>
                <w:szCs w:val="18"/>
              </w:rPr>
            </w:pPr>
            <w:r w:rsidRPr="00694C5B">
              <w:rPr>
                <w:rFonts w:ascii="Arial" w:hAnsi="Arial" w:cs="Arial"/>
                <w:sz w:val="18"/>
                <w:szCs w:val="18"/>
              </w:rPr>
              <w:t>2. Describir las funciones comunes a todos los seres vivos, diferenciando entre nutrición autótrofa y</w:t>
            </w:r>
            <w:r>
              <w:rPr>
                <w:rFonts w:ascii="Arial" w:hAnsi="Arial" w:cs="Arial"/>
                <w:sz w:val="18"/>
                <w:szCs w:val="18"/>
              </w:rPr>
              <w:t xml:space="preserve"> </w:t>
            </w:r>
            <w:r w:rsidRPr="00694C5B">
              <w:rPr>
                <w:rFonts w:ascii="Arial" w:hAnsi="Arial" w:cs="Arial"/>
                <w:sz w:val="18"/>
                <w:szCs w:val="18"/>
              </w:rPr>
              <w:t>heterótrofa. CCL, CMCT.</w:t>
            </w:r>
          </w:p>
          <w:p w:rsidR="00694C5B" w:rsidRPr="00694C5B" w:rsidRDefault="00694C5B" w:rsidP="00694C5B">
            <w:pPr>
              <w:spacing w:before="120"/>
              <w:rPr>
                <w:rFonts w:ascii="Arial" w:hAnsi="Arial" w:cs="Arial"/>
                <w:sz w:val="18"/>
                <w:szCs w:val="18"/>
              </w:rPr>
            </w:pPr>
            <w:r w:rsidRPr="00694C5B">
              <w:rPr>
                <w:rFonts w:ascii="Arial" w:hAnsi="Arial" w:cs="Arial"/>
                <w:sz w:val="18"/>
                <w:szCs w:val="18"/>
              </w:rPr>
              <w:t>3. Reconocer las características morfológicas principales de los distintos grupos taxonómicos. CMCT.</w:t>
            </w:r>
          </w:p>
          <w:p w:rsidR="00694C5B" w:rsidRPr="00694C5B" w:rsidRDefault="00694C5B" w:rsidP="00694C5B">
            <w:pPr>
              <w:spacing w:before="120"/>
              <w:rPr>
                <w:rFonts w:ascii="Arial" w:hAnsi="Arial" w:cs="Arial"/>
                <w:sz w:val="18"/>
                <w:szCs w:val="18"/>
              </w:rPr>
            </w:pPr>
            <w:r w:rsidRPr="00694C5B">
              <w:rPr>
                <w:rFonts w:ascii="Arial" w:hAnsi="Arial" w:cs="Arial"/>
                <w:sz w:val="18"/>
                <w:szCs w:val="18"/>
              </w:rPr>
              <w:t>4. Categorizar los criterios que sirven para clasificar a los seres vivos e identificar los principales modelos</w:t>
            </w:r>
            <w:r>
              <w:rPr>
                <w:rFonts w:ascii="Arial" w:hAnsi="Arial" w:cs="Arial"/>
                <w:sz w:val="18"/>
                <w:szCs w:val="18"/>
              </w:rPr>
              <w:t xml:space="preserve"> </w:t>
            </w:r>
            <w:r w:rsidRPr="00694C5B">
              <w:rPr>
                <w:rFonts w:ascii="Arial" w:hAnsi="Arial" w:cs="Arial"/>
                <w:sz w:val="18"/>
                <w:szCs w:val="18"/>
              </w:rPr>
              <w:t>taxonómicos a los que pertenecen los animales y plantas más comunes. CMCT, CAA.</w:t>
            </w:r>
          </w:p>
          <w:p w:rsidR="00694C5B" w:rsidRPr="00694C5B" w:rsidRDefault="00694C5B" w:rsidP="00694C5B">
            <w:pPr>
              <w:spacing w:before="120"/>
              <w:rPr>
                <w:rFonts w:ascii="Arial" w:hAnsi="Arial" w:cs="Arial"/>
                <w:sz w:val="18"/>
                <w:szCs w:val="18"/>
              </w:rPr>
            </w:pPr>
            <w:r w:rsidRPr="00694C5B">
              <w:rPr>
                <w:rFonts w:ascii="Arial" w:hAnsi="Arial" w:cs="Arial"/>
                <w:sz w:val="18"/>
                <w:szCs w:val="18"/>
              </w:rPr>
              <w:t>5. Describir las características generales de los grandes grupos taxonómicos y explicar su importancia</w:t>
            </w:r>
            <w:r>
              <w:rPr>
                <w:rFonts w:ascii="Arial" w:hAnsi="Arial" w:cs="Arial"/>
                <w:sz w:val="18"/>
                <w:szCs w:val="18"/>
              </w:rPr>
              <w:t xml:space="preserve"> </w:t>
            </w:r>
            <w:r w:rsidRPr="00694C5B">
              <w:rPr>
                <w:rFonts w:ascii="Arial" w:hAnsi="Arial" w:cs="Arial"/>
                <w:sz w:val="18"/>
                <w:szCs w:val="18"/>
              </w:rPr>
              <w:lastRenderedPageBreak/>
              <w:t>en el conjunto de los seres vivos. CMCT.</w:t>
            </w:r>
          </w:p>
          <w:p w:rsidR="00694C5B" w:rsidRPr="00694C5B" w:rsidRDefault="00694C5B" w:rsidP="00694C5B">
            <w:pPr>
              <w:spacing w:before="120"/>
              <w:rPr>
                <w:rFonts w:ascii="Arial" w:hAnsi="Arial" w:cs="Arial"/>
                <w:sz w:val="18"/>
                <w:szCs w:val="18"/>
              </w:rPr>
            </w:pPr>
            <w:r w:rsidRPr="00694C5B">
              <w:rPr>
                <w:rFonts w:ascii="Arial" w:hAnsi="Arial" w:cs="Arial"/>
                <w:sz w:val="18"/>
                <w:szCs w:val="18"/>
              </w:rPr>
              <w:t>6. Caracterizar a los principales grupos de invertebrados y vertebrados. CMCT.</w:t>
            </w:r>
          </w:p>
          <w:p w:rsidR="00694C5B" w:rsidRPr="00694C5B" w:rsidRDefault="00694C5B" w:rsidP="00694C5B">
            <w:pPr>
              <w:spacing w:before="120"/>
              <w:rPr>
                <w:rFonts w:ascii="Arial" w:hAnsi="Arial" w:cs="Arial"/>
                <w:sz w:val="18"/>
                <w:szCs w:val="18"/>
              </w:rPr>
            </w:pPr>
            <w:r w:rsidRPr="00694C5B">
              <w:rPr>
                <w:rFonts w:ascii="Arial" w:hAnsi="Arial" w:cs="Arial"/>
                <w:sz w:val="18"/>
                <w:szCs w:val="18"/>
              </w:rPr>
              <w:t>7. Determinar a partir de la observación las adaptaciones que permiten a los animales y a las plantas</w:t>
            </w:r>
            <w:r>
              <w:rPr>
                <w:rFonts w:ascii="Arial" w:hAnsi="Arial" w:cs="Arial"/>
                <w:sz w:val="18"/>
                <w:szCs w:val="18"/>
              </w:rPr>
              <w:t xml:space="preserve"> </w:t>
            </w:r>
            <w:r w:rsidRPr="00694C5B">
              <w:rPr>
                <w:rFonts w:ascii="Arial" w:hAnsi="Arial" w:cs="Arial"/>
                <w:sz w:val="18"/>
                <w:szCs w:val="18"/>
              </w:rPr>
              <w:t>sobrevivir en determinados ecosistemas. CMCT, CAA, SIEP.</w:t>
            </w:r>
          </w:p>
          <w:p w:rsidR="00694C5B" w:rsidRPr="00694C5B" w:rsidRDefault="00694C5B" w:rsidP="00694C5B">
            <w:pPr>
              <w:spacing w:before="120"/>
              <w:rPr>
                <w:rFonts w:ascii="Arial" w:hAnsi="Arial" w:cs="Arial"/>
                <w:sz w:val="18"/>
                <w:szCs w:val="18"/>
              </w:rPr>
            </w:pPr>
            <w:r w:rsidRPr="00694C5B">
              <w:rPr>
                <w:rFonts w:ascii="Arial" w:hAnsi="Arial" w:cs="Arial"/>
                <w:sz w:val="18"/>
                <w:szCs w:val="18"/>
              </w:rPr>
              <w:t>8. Utilizar claves dicotómicas u otros medios para la identificación y clasificación de animales y plantas.CCL, CMCT, CAA.</w:t>
            </w:r>
            <w:r>
              <w:rPr>
                <w:rFonts w:ascii="Arial" w:hAnsi="Arial" w:cs="Arial"/>
                <w:sz w:val="18"/>
                <w:szCs w:val="18"/>
              </w:rPr>
              <w:t xml:space="preserve"> </w:t>
            </w:r>
          </w:p>
          <w:p w:rsidR="00694C5B" w:rsidRPr="00694C5B" w:rsidRDefault="00694C5B" w:rsidP="00694C5B">
            <w:pPr>
              <w:spacing w:before="120"/>
              <w:rPr>
                <w:rFonts w:ascii="Arial" w:hAnsi="Arial" w:cs="Arial"/>
                <w:sz w:val="18"/>
                <w:szCs w:val="18"/>
              </w:rPr>
            </w:pPr>
            <w:r w:rsidRPr="00694C5B">
              <w:rPr>
                <w:rFonts w:ascii="Arial" w:hAnsi="Arial" w:cs="Arial"/>
                <w:sz w:val="18"/>
                <w:szCs w:val="18"/>
              </w:rPr>
              <w:t>9. Conocer las funciones vitales de las plantas y reconocer la importancia de estas para la vida. CMCT.</w:t>
            </w:r>
          </w:p>
          <w:p w:rsidR="00D43168" w:rsidRPr="00D43168" w:rsidRDefault="00694C5B" w:rsidP="00694C5B">
            <w:pPr>
              <w:spacing w:before="120"/>
              <w:rPr>
                <w:rFonts w:ascii="Arial" w:hAnsi="Arial" w:cs="Arial"/>
                <w:sz w:val="18"/>
                <w:szCs w:val="18"/>
              </w:rPr>
            </w:pPr>
            <w:r w:rsidRPr="00694C5B">
              <w:rPr>
                <w:rFonts w:ascii="Arial" w:hAnsi="Arial" w:cs="Arial"/>
                <w:sz w:val="18"/>
                <w:szCs w:val="18"/>
              </w:rPr>
              <w:t>10. Valorar la importancia de Andalucía como una de las regiones de mayor biodiversidad de Europa.</w:t>
            </w:r>
            <w:r>
              <w:rPr>
                <w:rFonts w:ascii="Arial" w:hAnsi="Arial" w:cs="Arial"/>
                <w:sz w:val="18"/>
                <w:szCs w:val="18"/>
              </w:rPr>
              <w:t xml:space="preserve"> </w:t>
            </w:r>
            <w:r w:rsidRPr="00694C5B">
              <w:rPr>
                <w:rFonts w:ascii="Arial" w:hAnsi="Arial" w:cs="Arial"/>
                <w:sz w:val="18"/>
                <w:szCs w:val="18"/>
              </w:rPr>
              <w:t>CMCT, CEC.</w:t>
            </w:r>
          </w:p>
        </w:tc>
        <w:tc>
          <w:tcPr>
            <w:tcW w:w="4500" w:type="dxa"/>
            <w:gridSpan w:val="2"/>
          </w:tcPr>
          <w:p w:rsidR="00694C5B" w:rsidRDefault="00694C5B" w:rsidP="00490D8D">
            <w:pPr>
              <w:spacing w:before="120"/>
              <w:rPr>
                <w:rFonts w:ascii="Arial" w:hAnsi="Arial" w:cs="Arial"/>
                <w:sz w:val="18"/>
                <w:szCs w:val="18"/>
              </w:rPr>
            </w:pPr>
            <w:r w:rsidRPr="00694C5B">
              <w:rPr>
                <w:rFonts w:ascii="Arial" w:hAnsi="Arial" w:cs="Arial"/>
                <w:sz w:val="18"/>
                <w:szCs w:val="18"/>
              </w:rPr>
              <w:lastRenderedPageBreak/>
              <w:t xml:space="preserve">1.1. Diferencia la materia viva de la inerte partiendo de las características particulares de ambas. </w:t>
            </w:r>
          </w:p>
          <w:p w:rsidR="00694C5B" w:rsidRDefault="00694C5B" w:rsidP="00490D8D">
            <w:pPr>
              <w:spacing w:before="120"/>
              <w:rPr>
                <w:rFonts w:ascii="Arial" w:hAnsi="Arial" w:cs="Arial"/>
                <w:sz w:val="18"/>
                <w:szCs w:val="18"/>
              </w:rPr>
            </w:pPr>
            <w:r w:rsidRPr="00694C5B">
              <w:rPr>
                <w:rFonts w:ascii="Arial" w:hAnsi="Arial" w:cs="Arial"/>
                <w:sz w:val="18"/>
                <w:szCs w:val="18"/>
              </w:rPr>
              <w:t xml:space="preserve">1.2. Establece comparativamente las analogías y diferencias entre célula procariota y eucariota, y entre célula animal y vegetal. </w:t>
            </w:r>
          </w:p>
          <w:p w:rsidR="00694C5B" w:rsidRDefault="00694C5B" w:rsidP="00490D8D">
            <w:pPr>
              <w:spacing w:before="120"/>
              <w:rPr>
                <w:rFonts w:ascii="Arial" w:hAnsi="Arial" w:cs="Arial"/>
                <w:sz w:val="18"/>
                <w:szCs w:val="18"/>
              </w:rPr>
            </w:pPr>
            <w:r w:rsidRPr="00694C5B">
              <w:rPr>
                <w:rFonts w:ascii="Arial" w:hAnsi="Arial" w:cs="Arial"/>
                <w:sz w:val="18"/>
                <w:szCs w:val="18"/>
              </w:rPr>
              <w:t>2.1. Comprende y diferencia la importancia de cada función para el mantenimiento de la vida.</w:t>
            </w:r>
          </w:p>
          <w:p w:rsidR="00694C5B" w:rsidRDefault="00694C5B" w:rsidP="00490D8D">
            <w:pPr>
              <w:spacing w:before="120"/>
              <w:rPr>
                <w:rFonts w:ascii="Arial" w:hAnsi="Arial" w:cs="Arial"/>
                <w:sz w:val="18"/>
                <w:szCs w:val="18"/>
              </w:rPr>
            </w:pPr>
            <w:r w:rsidRPr="00694C5B">
              <w:rPr>
                <w:rFonts w:ascii="Arial" w:hAnsi="Arial" w:cs="Arial"/>
                <w:sz w:val="18"/>
                <w:szCs w:val="18"/>
              </w:rPr>
              <w:t xml:space="preserve">2.2. Contrasta el proceso de nutrición autótrofa y nutrición heterótrofa, deduciendo la relación que hay entre ellas. </w:t>
            </w:r>
          </w:p>
          <w:p w:rsidR="00694C5B" w:rsidRDefault="00694C5B" w:rsidP="00490D8D">
            <w:pPr>
              <w:spacing w:before="120"/>
              <w:rPr>
                <w:rFonts w:ascii="Arial" w:hAnsi="Arial" w:cs="Arial"/>
                <w:sz w:val="18"/>
                <w:szCs w:val="18"/>
              </w:rPr>
            </w:pPr>
            <w:r w:rsidRPr="00694C5B">
              <w:rPr>
                <w:rFonts w:ascii="Arial" w:hAnsi="Arial" w:cs="Arial"/>
                <w:sz w:val="18"/>
                <w:szCs w:val="18"/>
              </w:rPr>
              <w:t xml:space="preserve">3.1. Aplica criterios de clasificación de los seres vivos, relacionando los animales y plantas más comunes con su grupo taxonómico. </w:t>
            </w:r>
          </w:p>
          <w:p w:rsidR="00694C5B" w:rsidRDefault="00694C5B" w:rsidP="00490D8D">
            <w:pPr>
              <w:spacing w:before="120"/>
              <w:rPr>
                <w:rFonts w:ascii="Arial" w:hAnsi="Arial" w:cs="Arial"/>
                <w:sz w:val="18"/>
                <w:szCs w:val="18"/>
              </w:rPr>
            </w:pPr>
            <w:r w:rsidRPr="00694C5B">
              <w:rPr>
                <w:rFonts w:ascii="Arial" w:hAnsi="Arial" w:cs="Arial"/>
                <w:sz w:val="18"/>
                <w:szCs w:val="18"/>
              </w:rPr>
              <w:t xml:space="preserve">4.1. Identifica y reconoce ejemplares característicos de cada uno de estos grupos, destacando su importancia biológica. </w:t>
            </w:r>
          </w:p>
          <w:p w:rsidR="00694C5B" w:rsidRDefault="00694C5B" w:rsidP="00490D8D">
            <w:pPr>
              <w:spacing w:before="120"/>
              <w:rPr>
                <w:rFonts w:ascii="Arial" w:hAnsi="Arial" w:cs="Arial"/>
                <w:sz w:val="18"/>
                <w:szCs w:val="18"/>
              </w:rPr>
            </w:pPr>
            <w:r w:rsidRPr="00694C5B">
              <w:rPr>
                <w:rFonts w:ascii="Arial" w:hAnsi="Arial" w:cs="Arial"/>
                <w:sz w:val="18"/>
                <w:szCs w:val="18"/>
              </w:rPr>
              <w:t xml:space="preserve">5.1. Discrimina las características generales y singulares de cada grupo taxonómico. </w:t>
            </w:r>
          </w:p>
          <w:p w:rsidR="00694C5B" w:rsidRDefault="00694C5B" w:rsidP="00490D8D">
            <w:pPr>
              <w:spacing w:before="120"/>
              <w:rPr>
                <w:rFonts w:ascii="Arial" w:hAnsi="Arial" w:cs="Arial"/>
                <w:sz w:val="18"/>
                <w:szCs w:val="18"/>
              </w:rPr>
            </w:pPr>
            <w:r w:rsidRPr="00694C5B">
              <w:rPr>
                <w:rFonts w:ascii="Arial" w:hAnsi="Arial" w:cs="Arial"/>
                <w:sz w:val="18"/>
                <w:szCs w:val="18"/>
              </w:rPr>
              <w:lastRenderedPageBreak/>
              <w:t xml:space="preserve">6.1. Asocia invertebrados comunes con el grupo taxonómico al que pertenecen. </w:t>
            </w:r>
          </w:p>
          <w:p w:rsidR="00694C5B" w:rsidRDefault="00694C5B" w:rsidP="00490D8D">
            <w:pPr>
              <w:spacing w:before="120"/>
              <w:rPr>
                <w:rFonts w:ascii="Arial" w:hAnsi="Arial" w:cs="Arial"/>
                <w:sz w:val="18"/>
                <w:szCs w:val="18"/>
              </w:rPr>
            </w:pPr>
            <w:r w:rsidRPr="00694C5B">
              <w:rPr>
                <w:rFonts w:ascii="Arial" w:hAnsi="Arial" w:cs="Arial"/>
                <w:sz w:val="18"/>
                <w:szCs w:val="18"/>
              </w:rPr>
              <w:t xml:space="preserve">6.2. Reconoce diferentes ejemplares de vertebrados, asignándolos a la clase a la que pertenecen. </w:t>
            </w:r>
          </w:p>
          <w:p w:rsidR="00694C5B" w:rsidRDefault="00694C5B" w:rsidP="00490D8D">
            <w:pPr>
              <w:spacing w:before="120"/>
              <w:rPr>
                <w:rFonts w:ascii="Arial" w:hAnsi="Arial" w:cs="Arial"/>
                <w:sz w:val="18"/>
                <w:szCs w:val="18"/>
              </w:rPr>
            </w:pPr>
            <w:r w:rsidRPr="00694C5B">
              <w:rPr>
                <w:rFonts w:ascii="Arial" w:hAnsi="Arial" w:cs="Arial"/>
                <w:sz w:val="18"/>
                <w:szCs w:val="18"/>
              </w:rPr>
              <w:t>7.1. Identifica ejemplares de plantas y animales propios de algunos ecosistemas o de interés especial por ser especies en peligro de extinción o endémicas.</w:t>
            </w:r>
          </w:p>
          <w:p w:rsidR="00694C5B" w:rsidRDefault="00694C5B" w:rsidP="00490D8D">
            <w:pPr>
              <w:spacing w:before="120"/>
              <w:rPr>
                <w:rFonts w:ascii="Arial" w:hAnsi="Arial" w:cs="Arial"/>
                <w:sz w:val="18"/>
                <w:szCs w:val="18"/>
              </w:rPr>
            </w:pPr>
            <w:r w:rsidRPr="00694C5B">
              <w:rPr>
                <w:rFonts w:ascii="Arial" w:hAnsi="Arial" w:cs="Arial"/>
                <w:sz w:val="18"/>
                <w:szCs w:val="18"/>
              </w:rPr>
              <w:t xml:space="preserve"> 7.2. Relaciona la presencia de determinadas estructuras en los animales y plantas más comunes con su adaptación al medio. </w:t>
            </w:r>
          </w:p>
          <w:p w:rsidR="00694C5B" w:rsidRDefault="00694C5B" w:rsidP="00490D8D">
            <w:pPr>
              <w:spacing w:before="120"/>
              <w:rPr>
                <w:rFonts w:ascii="Arial" w:hAnsi="Arial" w:cs="Arial"/>
                <w:sz w:val="18"/>
                <w:szCs w:val="18"/>
              </w:rPr>
            </w:pPr>
            <w:r w:rsidRPr="00694C5B">
              <w:rPr>
                <w:rFonts w:ascii="Arial" w:hAnsi="Arial" w:cs="Arial"/>
                <w:sz w:val="18"/>
                <w:szCs w:val="18"/>
              </w:rPr>
              <w:t xml:space="preserve">8.1. Clasifica animales y plantas a partir de claves de identificación. </w:t>
            </w:r>
          </w:p>
          <w:p w:rsidR="00D43168" w:rsidRDefault="00694C5B" w:rsidP="00490D8D">
            <w:pPr>
              <w:spacing w:before="120"/>
              <w:rPr>
                <w:rFonts w:ascii="Arial" w:hAnsi="Arial" w:cs="Arial"/>
                <w:sz w:val="18"/>
                <w:szCs w:val="18"/>
              </w:rPr>
            </w:pPr>
            <w:r w:rsidRPr="00694C5B">
              <w:rPr>
                <w:rFonts w:ascii="Arial" w:hAnsi="Arial" w:cs="Arial"/>
                <w:sz w:val="18"/>
                <w:szCs w:val="18"/>
              </w:rPr>
              <w:t>9.1. Detalla el proceso de la nutrición autótrofa relacionándolo con su importancia para el conjunto de todos los seres vivos.</w:t>
            </w:r>
          </w:p>
          <w:p w:rsidR="00694C5B" w:rsidRPr="00D43168" w:rsidRDefault="00694C5B" w:rsidP="00490D8D">
            <w:pPr>
              <w:spacing w:before="120"/>
              <w:rPr>
                <w:rFonts w:ascii="Arial" w:hAnsi="Arial" w:cs="Arial"/>
                <w:sz w:val="18"/>
                <w:szCs w:val="18"/>
              </w:rPr>
            </w:pPr>
            <w:r>
              <w:rPr>
                <w:rFonts w:ascii="Arial" w:hAnsi="Arial" w:cs="Arial"/>
                <w:sz w:val="18"/>
                <w:szCs w:val="18"/>
              </w:rPr>
              <w:t>10.1. Reconoce algunas de las especies de animales y plantas andaluzas singularmente importantes dentro de la biodiversidad española y europea</w:t>
            </w:r>
            <w:r w:rsidR="00E90B79">
              <w:rPr>
                <w:rFonts w:ascii="Arial" w:hAnsi="Arial" w:cs="Arial"/>
                <w:sz w:val="18"/>
                <w:szCs w:val="18"/>
              </w:rPr>
              <w:t>.</w:t>
            </w:r>
          </w:p>
        </w:tc>
      </w:tr>
    </w:tbl>
    <w:p w:rsidR="00D43168" w:rsidRDefault="00D43168">
      <w:pPr>
        <w:jc w:val="both"/>
        <w:rPr>
          <w:rFonts w:ascii="Arial" w:hAnsi="Arial" w:cs="Arial"/>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567"/>
        <w:gridCol w:w="3119"/>
        <w:gridCol w:w="567"/>
        <w:gridCol w:w="4075"/>
      </w:tblGrid>
      <w:tr w:rsidR="00D43168" w:rsidRPr="00D43168" w:rsidTr="00490D8D">
        <w:tc>
          <w:tcPr>
            <w:tcW w:w="1809" w:type="dxa"/>
          </w:tcPr>
          <w:p w:rsidR="00D43168" w:rsidRPr="00D43168" w:rsidRDefault="00D43168" w:rsidP="00490D8D">
            <w:pPr>
              <w:spacing w:before="120"/>
              <w:jc w:val="center"/>
              <w:rPr>
                <w:rFonts w:ascii="Arial" w:hAnsi="Arial" w:cs="Arial"/>
                <w:sz w:val="18"/>
                <w:szCs w:val="18"/>
              </w:rPr>
            </w:pPr>
            <w:r w:rsidRPr="00D43168">
              <w:rPr>
                <w:rFonts w:ascii="Arial" w:hAnsi="Arial" w:cs="Arial"/>
                <w:sz w:val="18"/>
                <w:szCs w:val="18"/>
              </w:rPr>
              <w:t>CONTENIDOS</w:t>
            </w:r>
          </w:p>
        </w:tc>
        <w:tc>
          <w:tcPr>
            <w:tcW w:w="3686" w:type="dxa"/>
            <w:gridSpan w:val="2"/>
          </w:tcPr>
          <w:p w:rsidR="00D43168" w:rsidRPr="00D43168" w:rsidRDefault="00D43168" w:rsidP="00490D8D">
            <w:pPr>
              <w:spacing w:before="120"/>
              <w:jc w:val="center"/>
              <w:rPr>
                <w:rFonts w:ascii="Arial" w:hAnsi="Arial" w:cs="Arial"/>
                <w:sz w:val="18"/>
                <w:szCs w:val="18"/>
              </w:rPr>
            </w:pPr>
            <w:r w:rsidRPr="00D43168">
              <w:rPr>
                <w:rFonts w:ascii="Arial" w:hAnsi="Arial" w:cs="Arial"/>
                <w:sz w:val="18"/>
                <w:szCs w:val="18"/>
              </w:rPr>
              <w:t xml:space="preserve">CRITERIOS DE EVALUACIÓN </w:t>
            </w:r>
          </w:p>
          <w:p w:rsidR="00D43168" w:rsidRPr="00D43168" w:rsidRDefault="00D43168" w:rsidP="00490D8D">
            <w:pPr>
              <w:jc w:val="center"/>
              <w:rPr>
                <w:rFonts w:ascii="Arial" w:hAnsi="Arial" w:cs="Arial"/>
                <w:sz w:val="18"/>
                <w:szCs w:val="18"/>
              </w:rPr>
            </w:pPr>
            <w:r w:rsidRPr="00D43168">
              <w:rPr>
                <w:rFonts w:ascii="Arial" w:hAnsi="Arial" w:cs="Arial"/>
                <w:sz w:val="18"/>
                <w:szCs w:val="18"/>
              </w:rPr>
              <w:t>(y relación con competencias clave)</w:t>
            </w:r>
          </w:p>
        </w:tc>
        <w:tc>
          <w:tcPr>
            <w:tcW w:w="4642" w:type="dxa"/>
            <w:gridSpan w:val="2"/>
          </w:tcPr>
          <w:p w:rsidR="00D43168" w:rsidRPr="00D43168" w:rsidRDefault="00D43168" w:rsidP="00490D8D">
            <w:pPr>
              <w:spacing w:before="120"/>
              <w:jc w:val="center"/>
              <w:rPr>
                <w:rFonts w:ascii="Arial" w:hAnsi="Arial" w:cs="Arial"/>
                <w:sz w:val="18"/>
                <w:szCs w:val="18"/>
              </w:rPr>
            </w:pPr>
            <w:r w:rsidRPr="00D43168">
              <w:rPr>
                <w:rFonts w:ascii="Arial" w:hAnsi="Arial" w:cs="Arial"/>
                <w:sz w:val="18"/>
                <w:szCs w:val="18"/>
              </w:rPr>
              <w:t>ESTÁNDARES DE APRENDIZAJE EVALUABLES</w:t>
            </w:r>
          </w:p>
        </w:tc>
      </w:tr>
      <w:tr w:rsidR="00D43168" w:rsidRPr="00D43168" w:rsidTr="00490D8D">
        <w:tc>
          <w:tcPr>
            <w:tcW w:w="10137" w:type="dxa"/>
            <w:gridSpan w:val="5"/>
          </w:tcPr>
          <w:p w:rsidR="00D43168" w:rsidRPr="00D43168" w:rsidRDefault="00E90B79" w:rsidP="00490D8D">
            <w:pPr>
              <w:spacing w:before="120"/>
              <w:jc w:val="center"/>
              <w:rPr>
                <w:rFonts w:ascii="Arial" w:hAnsi="Arial" w:cs="Arial"/>
                <w:b/>
                <w:sz w:val="18"/>
                <w:szCs w:val="18"/>
              </w:rPr>
            </w:pPr>
            <w:r w:rsidRPr="00E90B79">
              <w:rPr>
                <w:rFonts w:ascii="Arial" w:hAnsi="Arial" w:cs="Arial"/>
                <w:b/>
                <w:sz w:val="18"/>
                <w:szCs w:val="18"/>
              </w:rPr>
              <w:t>BLOQUE 4. LOS ECOSISTEMAS.</w:t>
            </w:r>
          </w:p>
        </w:tc>
      </w:tr>
      <w:tr w:rsidR="00D43168" w:rsidRPr="00D43168" w:rsidTr="00814420">
        <w:tc>
          <w:tcPr>
            <w:tcW w:w="2376" w:type="dxa"/>
            <w:gridSpan w:val="2"/>
          </w:tcPr>
          <w:p w:rsidR="00E90B79" w:rsidRPr="00E90B79" w:rsidRDefault="00E90B79" w:rsidP="00E90B79">
            <w:pPr>
              <w:spacing w:before="120"/>
              <w:rPr>
                <w:rFonts w:ascii="Arial" w:hAnsi="Arial" w:cs="Arial"/>
                <w:sz w:val="18"/>
                <w:szCs w:val="18"/>
              </w:rPr>
            </w:pPr>
            <w:r w:rsidRPr="00E90B79">
              <w:rPr>
                <w:rFonts w:ascii="Arial" w:hAnsi="Arial" w:cs="Arial"/>
                <w:sz w:val="18"/>
                <w:szCs w:val="18"/>
              </w:rPr>
              <w:t>Ecosistema: identificación de sus componentes. Factores abióticos y bióticos en los ecosistemas.</w:t>
            </w:r>
          </w:p>
          <w:p w:rsidR="00E90B79" w:rsidRDefault="00E90B79" w:rsidP="00E90B79">
            <w:pPr>
              <w:spacing w:before="120"/>
              <w:rPr>
                <w:rFonts w:ascii="Arial" w:hAnsi="Arial" w:cs="Arial"/>
                <w:sz w:val="18"/>
                <w:szCs w:val="18"/>
              </w:rPr>
            </w:pPr>
            <w:r w:rsidRPr="00E90B79">
              <w:rPr>
                <w:rFonts w:ascii="Arial" w:hAnsi="Arial" w:cs="Arial"/>
                <w:sz w:val="18"/>
                <w:szCs w:val="18"/>
              </w:rPr>
              <w:t xml:space="preserve">Ecosistemas acuáticos. </w:t>
            </w:r>
          </w:p>
          <w:p w:rsidR="00E90B79" w:rsidRDefault="00E90B79" w:rsidP="00E90B79">
            <w:pPr>
              <w:spacing w:before="120"/>
              <w:rPr>
                <w:rFonts w:ascii="Arial" w:hAnsi="Arial" w:cs="Arial"/>
                <w:sz w:val="18"/>
                <w:szCs w:val="18"/>
              </w:rPr>
            </w:pPr>
            <w:r w:rsidRPr="00E90B79">
              <w:rPr>
                <w:rFonts w:ascii="Arial" w:hAnsi="Arial" w:cs="Arial"/>
                <w:sz w:val="18"/>
                <w:szCs w:val="18"/>
              </w:rPr>
              <w:t xml:space="preserve">Ecosistemas terrestres. </w:t>
            </w:r>
          </w:p>
          <w:p w:rsidR="00E90B79" w:rsidRDefault="00E90B79" w:rsidP="00E90B79">
            <w:pPr>
              <w:spacing w:before="120"/>
              <w:rPr>
                <w:rFonts w:ascii="Arial" w:hAnsi="Arial" w:cs="Arial"/>
                <w:sz w:val="18"/>
                <w:szCs w:val="18"/>
              </w:rPr>
            </w:pPr>
            <w:r w:rsidRPr="00E90B79">
              <w:rPr>
                <w:rFonts w:ascii="Arial" w:hAnsi="Arial" w:cs="Arial"/>
                <w:sz w:val="18"/>
                <w:szCs w:val="18"/>
              </w:rPr>
              <w:t>Factores desencadenantes de desequilibrios en los ecosistemas.</w:t>
            </w:r>
          </w:p>
          <w:p w:rsidR="00E90B79" w:rsidRDefault="00E90B79" w:rsidP="00E90B79">
            <w:pPr>
              <w:spacing w:before="120"/>
              <w:rPr>
                <w:rFonts w:ascii="Arial" w:hAnsi="Arial" w:cs="Arial"/>
                <w:sz w:val="18"/>
                <w:szCs w:val="18"/>
              </w:rPr>
            </w:pPr>
            <w:r>
              <w:rPr>
                <w:rFonts w:ascii="Arial" w:hAnsi="Arial" w:cs="Arial"/>
                <w:sz w:val="18"/>
                <w:szCs w:val="18"/>
              </w:rPr>
              <w:t xml:space="preserve"> </w:t>
            </w:r>
            <w:r w:rsidRPr="00E90B79">
              <w:rPr>
                <w:rFonts w:ascii="Arial" w:hAnsi="Arial" w:cs="Arial"/>
                <w:sz w:val="18"/>
                <w:szCs w:val="18"/>
              </w:rPr>
              <w:t>Acciones que favorecen la conservación del medio ambiente.</w:t>
            </w:r>
          </w:p>
          <w:p w:rsidR="00E90B79" w:rsidRDefault="00E90B79" w:rsidP="00E90B79">
            <w:pPr>
              <w:spacing w:before="120"/>
              <w:rPr>
                <w:rFonts w:ascii="Arial" w:hAnsi="Arial" w:cs="Arial"/>
                <w:sz w:val="18"/>
                <w:szCs w:val="18"/>
              </w:rPr>
            </w:pPr>
            <w:r w:rsidRPr="00E90B79">
              <w:rPr>
                <w:rFonts w:ascii="Arial" w:hAnsi="Arial" w:cs="Arial"/>
                <w:sz w:val="18"/>
                <w:szCs w:val="18"/>
              </w:rPr>
              <w:t xml:space="preserve"> El suelo como ecosistema. </w:t>
            </w:r>
          </w:p>
          <w:p w:rsidR="00D43168" w:rsidRPr="00D43168" w:rsidRDefault="00E90B79" w:rsidP="00E90B79">
            <w:pPr>
              <w:spacing w:before="120"/>
              <w:rPr>
                <w:rFonts w:ascii="Arial" w:hAnsi="Arial" w:cs="Arial"/>
                <w:sz w:val="18"/>
                <w:szCs w:val="18"/>
              </w:rPr>
            </w:pPr>
            <w:r w:rsidRPr="00E90B79">
              <w:rPr>
                <w:rFonts w:ascii="Arial" w:hAnsi="Arial" w:cs="Arial"/>
                <w:sz w:val="18"/>
                <w:szCs w:val="18"/>
              </w:rPr>
              <w:t>Principales ecosistemas</w:t>
            </w:r>
            <w:r>
              <w:rPr>
                <w:rFonts w:ascii="Arial" w:hAnsi="Arial" w:cs="Arial"/>
                <w:sz w:val="18"/>
                <w:szCs w:val="18"/>
              </w:rPr>
              <w:t xml:space="preserve"> </w:t>
            </w:r>
            <w:r w:rsidRPr="00E90B79">
              <w:rPr>
                <w:rFonts w:ascii="Arial" w:hAnsi="Arial" w:cs="Arial"/>
                <w:sz w:val="18"/>
                <w:szCs w:val="18"/>
              </w:rPr>
              <w:t>andaluces.</w:t>
            </w:r>
          </w:p>
        </w:tc>
        <w:tc>
          <w:tcPr>
            <w:tcW w:w="3686" w:type="dxa"/>
            <w:gridSpan w:val="2"/>
          </w:tcPr>
          <w:p w:rsidR="00E90B79" w:rsidRPr="00E90B79" w:rsidRDefault="00E90B79" w:rsidP="00E90B79">
            <w:pPr>
              <w:spacing w:before="120"/>
              <w:rPr>
                <w:rFonts w:ascii="Arial" w:hAnsi="Arial" w:cs="Arial"/>
                <w:sz w:val="18"/>
                <w:szCs w:val="18"/>
              </w:rPr>
            </w:pPr>
            <w:r w:rsidRPr="00E90B79">
              <w:rPr>
                <w:rFonts w:ascii="Arial" w:hAnsi="Arial" w:cs="Arial"/>
                <w:sz w:val="18"/>
                <w:szCs w:val="18"/>
              </w:rPr>
              <w:t>1. Diferenciar los distintos componentes de un ecosistema CMCT.</w:t>
            </w:r>
          </w:p>
          <w:p w:rsidR="00E90B79" w:rsidRPr="00E90B79" w:rsidRDefault="00E90B79" w:rsidP="00E90B79">
            <w:pPr>
              <w:spacing w:before="120"/>
              <w:rPr>
                <w:rFonts w:ascii="Arial" w:hAnsi="Arial" w:cs="Arial"/>
                <w:sz w:val="18"/>
                <w:szCs w:val="18"/>
              </w:rPr>
            </w:pPr>
            <w:r w:rsidRPr="00E90B79">
              <w:rPr>
                <w:rFonts w:ascii="Arial" w:hAnsi="Arial" w:cs="Arial"/>
                <w:sz w:val="18"/>
                <w:szCs w:val="18"/>
              </w:rPr>
              <w:t>2. Identificar en un ecosistema los factores desencadenantes de desequilibrios y establecer estrategias</w:t>
            </w:r>
            <w:r>
              <w:rPr>
                <w:rFonts w:ascii="Arial" w:hAnsi="Arial" w:cs="Arial"/>
                <w:sz w:val="18"/>
                <w:szCs w:val="18"/>
              </w:rPr>
              <w:t xml:space="preserve"> </w:t>
            </w:r>
            <w:r w:rsidRPr="00E90B79">
              <w:rPr>
                <w:rFonts w:ascii="Arial" w:hAnsi="Arial" w:cs="Arial"/>
                <w:sz w:val="18"/>
                <w:szCs w:val="18"/>
              </w:rPr>
              <w:t>para restablecer el equilibrio del mismo. CMCT, CAA, CSC, CEC.</w:t>
            </w:r>
          </w:p>
          <w:p w:rsidR="00E90B79" w:rsidRPr="00E90B79" w:rsidRDefault="00E90B79" w:rsidP="00E90B79">
            <w:pPr>
              <w:spacing w:before="120"/>
              <w:rPr>
                <w:rFonts w:ascii="Arial" w:hAnsi="Arial" w:cs="Arial"/>
                <w:sz w:val="18"/>
                <w:szCs w:val="18"/>
              </w:rPr>
            </w:pPr>
            <w:r w:rsidRPr="00E90B79">
              <w:rPr>
                <w:rFonts w:ascii="Arial" w:hAnsi="Arial" w:cs="Arial"/>
                <w:sz w:val="18"/>
                <w:szCs w:val="18"/>
              </w:rPr>
              <w:t>3. Reconocer y difundir acciones que favorecen la conservación del medio ambiente. CMCT, CSC, SIEP.</w:t>
            </w:r>
          </w:p>
          <w:p w:rsidR="00E90B79" w:rsidRPr="00E90B79" w:rsidRDefault="00E90B79" w:rsidP="00E90B79">
            <w:pPr>
              <w:spacing w:before="120"/>
              <w:rPr>
                <w:rFonts w:ascii="Arial" w:hAnsi="Arial" w:cs="Arial"/>
                <w:sz w:val="18"/>
                <w:szCs w:val="18"/>
              </w:rPr>
            </w:pPr>
            <w:r w:rsidRPr="00E90B79">
              <w:rPr>
                <w:rFonts w:ascii="Arial" w:hAnsi="Arial" w:cs="Arial"/>
                <w:sz w:val="18"/>
                <w:szCs w:val="18"/>
              </w:rPr>
              <w:t>4. Analizar los componentes del suelo y esquematizar las relaciones que se establecen entre ellos. CMCT,</w:t>
            </w:r>
            <w:r>
              <w:rPr>
                <w:rFonts w:ascii="Arial" w:hAnsi="Arial" w:cs="Arial"/>
                <w:sz w:val="18"/>
                <w:szCs w:val="18"/>
              </w:rPr>
              <w:t xml:space="preserve"> </w:t>
            </w:r>
            <w:r w:rsidRPr="00E90B79">
              <w:rPr>
                <w:rFonts w:ascii="Arial" w:hAnsi="Arial" w:cs="Arial"/>
                <w:sz w:val="18"/>
                <w:szCs w:val="18"/>
              </w:rPr>
              <w:t>CAA.</w:t>
            </w:r>
          </w:p>
          <w:p w:rsidR="00E90B79" w:rsidRPr="00E90B79" w:rsidRDefault="00E90B79" w:rsidP="00E90B79">
            <w:pPr>
              <w:spacing w:before="120"/>
              <w:rPr>
                <w:rFonts w:ascii="Arial" w:hAnsi="Arial" w:cs="Arial"/>
                <w:sz w:val="18"/>
                <w:szCs w:val="18"/>
              </w:rPr>
            </w:pPr>
            <w:r w:rsidRPr="00E90B79">
              <w:rPr>
                <w:rFonts w:ascii="Arial" w:hAnsi="Arial" w:cs="Arial"/>
                <w:sz w:val="18"/>
                <w:szCs w:val="18"/>
              </w:rPr>
              <w:t>5. Valorar la importancia del suelo y los riesgos que comporta su sobreexplotación, degradación o</w:t>
            </w:r>
            <w:r>
              <w:rPr>
                <w:rFonts w:ascii="Arial" w:hAnsi="Arial" w:cs="Arial"/>
                <w:sz w:val="18"/>
                <w:szCs w:val="18"/>
              </w:rPr>
              <w:t xml:space="preserve"> </w:t>
            </w:r>
            <w:r w:rsidRPr="00E90B79">
              <w:rPr>
                <w:rFonts w:ascii="Arial" w:hAnsi="Arial" w:cs="Arial"/>
                <w:sz w:val="18"/>
                <w:szCs w:val="18"/>
              </w:rPr>
              <w:t>pérdida. CMCT, CSC.</w:t>
            </w:r>
          </w:p>
          <w:p w:rsidR="00D43168" w:rsidRPr="00D43168" w:rsidRDefault="00E90B79" w:rsidP="00E90B79">
            <w:pPr>
              <w:spacing w:before="120"/>
              <w:rPr>
                <w:rFonts w:ascii="Arial" w:hAnsi="Arial" w:cs="Arial"/>
                <w:sz w:val="18"/>
                <w:szCs w:val="18"/>
              </w:rPr>
            </w:pPr>
            <w:r w:rsidRPr="00E90B79">
              <w:rPr>
                <w:rFonts w:ascii="Arial" w:hAnsi="Arial" w:cs="Arial"/>
                <w:sz w:val="18"/>
                <w:szCs w:val="18"/>
              </w:rPr>
              <w:t>6. Reconocer y valorar la gran diversidad de ecosistemas que podemos encontrar en Andalucía. CMCT, CEC.</w:t>
            </w:r>
          </w:p>
        </w:tc>
        <w:tc>
          <w:tcPr>
            <w:tcW w:w="4075" w:type="dxa"/>
          </w:tcPr>
          <w:p w:rsidR="00E90B79" w:rsidRDefault="00E90B79" w:rsidP="00490D8D">
            <w:pPr>
              <w:spacing w:before="120"/>
              <w:rPr>
                <w:rFonts w:ascii="Arial" w:hAnsi="Arial" w:cs="Arial"/>
                <w:sz w:val="18"/>
                <w:szCs w:val="18"/>
              </w:rPr>
            </w:pPr>
            <w:r w:rsidRPr="00E90B79">
              <w:rPr>
                <w:rFonts w:ascii="Arial" w:hAnsi="Arial" w:cs="Arial"/>
                <w:sz w:val="18"/>
                <w:szCs w:val="18"/>
              </w:rPr>
              <w:t xml:space="preserve">1.1. Identifica los distintos componentes de un ecosistema. </w:t>
            </w:r>
          </w:p>
          <w:p w:rsidR="00E90B79" w:rsidRDefault="00E90B79" w:rsidP="00490D8D">
            <w:pPr>
              <w:spacing w:before="120"/>
              <w:rPr>
                <w:rFonts w:ascii="Arial" w:hAnsi="Arial" w:cs="Arial"/>
                <w:sz w:val="18"/>
                <w:szCs w:val="18"/>
              </w:rPr>
            </w:pPr>
            <w:r w:rsidRPr="00E90B79">
              <w:rPr>
                <w:rFonts w:ascii="Arial" w:hAnsi="Arial" w:cs="Arial"/>
                <w:sz w:val="18"/>
                <w:szCs w:val="18"/>
              </w:rPr>
              <w:t>2.1. Reconoce y enumera los factores desencadenantes de desequilibrios en un ecosistema.</w:t>
            </w:r>
          </w:p>
          <w:p w:rsidR="00E90B79" w:rsidRDefault="00E90B79" w:rsidP="00490D8D">
            <w:pPr>
              <w:spacing w:before="120"/>
              <w:rPr>
                <w:rFonts w:ascii="Arial" w:hAnsi="Arial" w:cs="Arial"/>
                <w:sz w:val="18"/>
                <w:szCs w:val="18"/>
              </w:rPr>
            </w:pPr>
            <w:r w:rsidRPr="00E90B79">
              <w:rPr>
                <w:rFonts w:ascii="Arial" w:hAnsi="Arial" w:cs="Arial"/>
                <w:sz w:val="18"/>
                <w:szCs w:val="18"/>
              </w:rPr>
              <w:t>3.1. Selecciona acciones que previenen la destrucción del medioambiente.</w:t>
            </w:r>
          </w:p>
          <w:p w:rsidR="00E90B79" w:rsidRDefault="00E90B79" w:rsidP="00490D8D">
            <w:pPr>
              <w:spacing w:before="120"/>
              <w:rPr>
                <w:rFonts w:ascii="Arial" w:hAnsi="Arial" w:cs="Arial"/>
                <w:sz w:val="18"/>
                <w:szCs w:val="18"/>
              </w:rPr>
            </w:pPr>
            <w:r w:rsidRPr="00E90B79">
              <w:rPr>
                <w:rFonts w:ascii="Arial" w:hAnsi="Arial" w:cs="Arial"/>
                <w:sz w:val="18"/>
                <w:szCs w:val="18"/>
              </w:rPr>
              <w:t xml:space="preserve">4.1. Reconoce que el suelo es el resultado de la interacción entre los componentes bióticos y abióticos, señalando alguna de sus interacciones. </w:t>
            </w:r>
          </w:p>
          <w:p w:rsidR="00D43168" w:rsidRDefault="00E90B79" w:rsidP="00490D8D">
            <w:pPr>
              <w:spacing w:before="120"/>
              <w:rPr>
                <w:rFonts w:ascii="Arial" w:hAnsi="Arial" w:cs="Arial"/>
                <w:sz w:val="18"/>
                <w:szCs w:val="18"/>
              </w:rPr>
            </w:pPr>
            <w:r w:rsidRPr="00E90B79">
              <w:rPr>
                <w:rFonts w:ascii="Arial" w:hAnsi="Arial" w:cs="Arial"/>
                <w:sz w:val="18"/>
                <w:szCs w:val="18"/>
              </w:rPr>
              <w:t>5.1. Reconoce la fragilidad del suelo y valora la necesidad de protegerlo.</w:t>
            </w:r>
          </w:p>
          <w:p w:rsidR="00E90B79" w:rsidRPr="00D43168" w:rsidRDefault="00E90B79" w:rsidP="00814420">
            <w:pPr>
              <w:spacing w:before="120"/>
              <w:rPr>
                <w:rFonts w:ascii="Arial" w:hAnsi="Arial" w:cs="Arial"/>
                <w:sz w:val="18"/>
                <w:szCs w:val="18"/>
              </w:rPr>
            </w:pPr>
            <w:r>
              <w:rPr>
                <w:rFonts w:ascii="Arial" w:hAnsi="Arial" w:cs="Arial"/>
                <w:sz w:val="18"/>
                <w:szCs w:val="18"/>
              </w:rPr>
              <w:t>6.1. Reconoce algunos de l</w:t>
            </w:r>
            <w:r w:rsidR="00814420">
              <w:rPr>
                <w:rFonts w:ascii="Arial" w:hAnsi="Arial" w:cs="Arial"/>
                <w:sz w:val="18"/>
                <w:szCs w:val="18"/>
              </w:rPr>
              <w:t>o</w:t>
            </w:r>
            <w:r>
              <w:rPr>
                <w:rFonts w:ascii="Arial" w:hAnsi="Arial" w:cs="Arial"/>
                <w:sz w:val="18"/>
                <w:szCs w:val="18"/>
              </w:rPr>
              <w:t xml:space="preserve">s </w:t>
            </w:r>
            <w:r w:rsidR="00814420">
              <w:rPr>
                <w:rFonts w:ascii="Arial" w:hAnsi="Arial" w:cs="Arial"/>
                <w:sz w:val="18"/>
                <w:szCs w:val="18"/>
              </w:rPr>
              <w:t>ecosistemas</w:t>
            </w:r>
            <w:r>
              <w:rPr>
                <w:rFonts w:ascii="Arial" w:hAnsi="Arial" w:cs="Arial"/>
                <w:sz w:val="18"/>
                <w:szCs w:val="18"/>
              </w:rPr>
              <w:t xml:space="preserve"> andalu</w:t>
            </w:r>
            <w:r w:rsidR="00814420">
              <w:rPr>
                <w:rFonts w:ascii="Arial" w:hAnsi="Arial" w:cs="Arial"/>
                <w:sz w:val="18"/>
                <w:szCs w:val="18"/>
              </w:rPr>
              <w:t>ce</w:t>
            </w:r>
            <w:r>
              <w:rPr>
                <w:rFonts w:ascii="Arial" w:hAnsi="Arial" w:cs="Arial"/>
                <w:sz w:val="18"/>
                <w:szCs w:val="18"/>
              </w:rPr>
              <w:t>s singularmente importantes dentro de la biodiversidad española y europea</w:t>
            </w:r>
            <w:r w:rsidR="00814420">
              <w:rPr>
                <w:rFonts w:ascii="Arial" w:hAnsi="Arial" w:cs="Arial"/>
                <w:sz w:val="18"/>
                <w:szCs w:val="18"/>
              </w:rPr>
              <w:t>, su distribución y su importancia para la conservación de la biodiversidad</w:t>
            </w:r>
            <w:r>
              <w:rPr>
                <w:rFonts w:ascii="Arial" w:hAnsi="Arial" w:cs="Arial"/>
                <w:sz w:val="18"/>
                <w:szCs w:val="18"/>
              </w:rPr>
              <w:t>.</w:t>
            </w:r>
          </w:p>
        </w:tc>
      </w:tr>
    </w:tbl>
    <w:p w:rsidR="00D43168" w:rsidRDefault="00D43168">
      <w:pPr>
        <w:jc w:val="both"/>
        <w:rPr>
          <w:rFonts w:ascii="Arial" w:hAnsi="Arial" w:cs="Arial"/>
        </w:rPr>
      </w:pPr>
    </w:p>
    <w:p w:rsidR="00E90B79" w:rsidRDefault="00E90B79">
      <w:pPr>
        <w:jc w:val="both"/>
        <w:rPr>
          <w:rFonts w:ascii="Arial" w:hAnsi="Arial" w:cs="Arial"/>
        </w:rPr>
      </w:pPr>
    </w:p>
    <w:p w:rsidR="00A35AD2" w:rsidRDefault="00A35AD2" w:rsidP="00F20623">
      <w:pPr>
        <w:spacing w:after="120"/>
        <w:jc w:val="both"/>
        <w:rPr>
          <w:rFonts w:ascii="Arial" w:hAnsi="Arial" w:cs="Arial"/>
          <w:b/>
        </w:rPr>
      </w:pPr>
      <w:r w:rsidRPr="00056424">
        <w:rPr>
          <w:rFonts w:ascii="Arial" w:hAnsi="Arial" w:cs="Arial"/>
          <w:b/>
        </w:rPr>
        <w:t>SECUENCIACIÓN Y TEMPORALIZACIÓN</w:t>
      </w:r>
      <w:bookmarkStart w:id="8" w:name="capítulo4_1_1s"/>
      <w:bookmarkEnd w:id="8"/>
    </w:p>
    <w:p w:rsidR="00F20623" w:rsidRPr="00F20623" w:rsidRDefault="00F20623" w:rsidP="00A35AD2">
      <w:pPr>
        <w:jc w:val="both"/>
        <w:rPr>
          <w:rFonts w:ascii="Arial" w:hAnsi="Arial" w:cs="Arial"/>
        </w:rPr>
      </w:pPr>
      <w:r>
        <w:rPr>
          <w:rFonts w:ascii="Arial" w:hAnsi="Arial" w:cs="Arial"/>
        </w:rPr>
        <w:tab/>
        <w:t>El bloque 1, de carácter transversal, se desarrolla simultáneamente a los contenidos de los bloques 2 y 3, sobre contenidos de “geología” y “los seres vivos”, respectivamente, asociado a experiencias prácticas en el laboratorio.</w:t>
      </w:r>
      <w:r w:rsidR="000174CE">
        <w:rPr>
          <w:rFonts w:ascii="Arial" w:hAnsi="Arial" w:cs="Arial"/>
        </w:rPr>
        <w:t xml:space="preserve"> En el primer trimestre se desarrollarán los contenidos del bloque </w:t>
      </w:r>
      <w:r w:rsidR="00185AB7">
        <w:rPr>
          <w:rFonts w:ascii="Arial" w:hAnsi="Arial" w:cs="Arial"/>
        </w:rPr>
        <w:t>2, sobre geología</w:t>
      </w:r>
      <w:r w:rsidR="000174CE">
        <w:rPr>
          <w:rFonts w:ascii="Arial" w:hAnsi="Arial" w:cs="Arial"/>
        </w:rPr>
        <w:t>; En el segundo y tercer trimestres, los contenidos del bloque</w:t>
      </w:r>
      <w:r w:rsidR="00185AB7">
        <w:rPr>
          <w:rFonts w:ascii="Arial" w:hAnsi="Arial" w:cs="Arial"/>
        </w:rPr>
        <w:t xml:space="preserve"> 3 (La Biodiversidad y los seres vivos)</w:t>
      </w:r>
      <w:r w:rsidR="000174CE">
        <w:rPr>
          <w:rFonts w:ascii="Arial" w:hAnsi="Arial" w:cs="Arial"/>
        </w:rPr>
        <w:t>; finalmente, el bloque 4 sobre Ecología ocupará la segunda parte del tercer trimestre.</w:t>
      </w:r>
    </w:p>
    <w:p w:rsidR="00F20623" w:rsidRPr="00F20623" w:rsidRDefault="00F20623" w:rsidP="00A35AD2">
      <w:pPr>
        <w:jc w:val="both"/>
        <w:rPr>
          <w:rFonts w:ascii="Arial" w:hAnsi="Arial" w:cs="Arial"/>
          <w:b/>
        </w:rPr>
      </w:pPr>
    </w:p>
    <w:p w:rsidR="00185AB7" w:rsidRPr="00325E23" w:rsidRDefault="00185AB7" w:rsidP="00340D68">
      <w:pPr>
        <w:spacing w:after="120"/>
        <w:jc w:val="both"/>
        <w:rPr>
          <w:rFonts w:ascii="Arial" w:hAnsi="Arial" w:cs="Arial"/>
          <w:b/>
        </w:rPr>
      </w:pPr>
      <w:r w:rsidRPr="00325E23">
        <w:rPr>
          <w:rFonts w:ascii="Arial" w:hAnsi="Arial" w:cs="Arial"/>
          <w:b/>
        </w:rPr>
        <w:t>PONDERACIÓN DE LOS INSTRUMENTOS DE EVALUACIÓN</w:t>
      </w:r>
    </w:p>
    <w:p w:rsidR="00325E23" w:rsidRDefault="00340D68" w:rsidP="00325E23">
      <w:pPr>
        <w:rPr>
          <w:rFonts w:ascii="Arial" w:hAnsi="Arial" w:cs="Arial"/>
        </w:rPr>
      </w:pPr>
      <w:r>
        <w:rPr>
          <w:rFonts w:ascii="Arial" w:hAnsi="Arial" w:cs="Arial"/>
        </w:rPr>
        <w:tab/>
      </w:r>
      <w:r w:rsidR="00325E23">
        <w:rPr>
          <w:rFonts w:ascii="Arial" w:hAnsi="Arial" w:cs="Arial"/>
        </w:rPr>
        <w:t>- Pruebas objetivas escritas (exámenes)……………………..……</w:t>
      </w:r>
      <w:r w:rsidR="008A35B7">
        <w:rPr>
          <w:rFonts w:ascii="Arial" w:hAnsi="Arial" w:cs="Arial"/>
        </w:rPr>
        <w:t>6</w:t>
      </w:r>
      <w:r w:rsidR="00325E23">
        <w:rPr>
          <w:rFonts w:ascii="Arial" w:hAnsi="Arial" w:cs="Arial"/>
        </w:rPr>
        <w:t>0%</w:t>
      </w:r>
    </w:p>
    <w:p w:rsidR="00325E23" w:rsidRPr="00154CBC" w:rsidRDefault="00325E23" w:rsidP="00325E23">
      <w:pPr>
        <w:rPr>
          <w:rFonts w:ascii="Arial" w:hAnsi="Arial" w:cs="Arial"/>
          <w:b/>
          <w:sz w:val="16"/>
          <w:szCs w:val="16"/>
        </w:rPr>
      </w:pPr>
      <w:r w:rsidRPr="00154CBC">
        <w:rPr>
          <w:rFonts w:ascii="Arial" w:hAnsi="Arial" w:cs="Arial"/>
          <w:b/>
          <w:sz w:val="16"/>
          <w:szCs w:val="16"/>
        </w:rPr>
        <w:tab/>
        <w:t xml:space="preserve">  (*) Se </w:t>
      </w:r>
      <w:r w:rsidR="00154CBC">
        <w:rPr>
          <w:rFonts w:ascii="Arial" w:hAnsi="Arial" w:cs="Arial"/>
          <w:b/>
          <w:sz w:val="16"/>
          <w:szCs w:val="16"/>
        </w:rPr>
        <w:t>reducirá la calificación de la prueba en</w:t>
      </w:r>
      <w:r w:rsidRPr="00154CBC">
        <w:rPr>
          <w:rFonts w:ascii="Arial" w:hAnsi="Arial" w:cs="Arial"/>
          <w:b/>
          <w:sz w:val="16"/>
          <w:szCs w:val="16"/>
        </w:rPr>
        <w:t xml:space="preserve"> 0,1 puntos</w:t>
      </w:r>
      <w:r w:rsidR="00154CBC">
        <w:rPr>
          <w:rFonts w:ascii="Arial" w:hAnsi="Arial" w:cs="Arial"/>
          <w:b/>
          <w:sz w:val="16"/>
          <w:szCs w:val="16"/>
        </w:rPr>
        <w:t xml:space="preserve"> por cada falta de ortografía</w:t>
      </w:r>
      <w:r w:rsidRPr="00154CBC">
        <w:rPr>
          <w:rFonts w:ascii="Arial" w:hAnsi="Arial" w:cs="Arial"/>
          <w:b/>
          <w:sz w:val="16"/>
          <w:szCs w:val="16"/>
        </w:rPr>
        <w:t>, hasta un máximo de 1 punto</w:t>
      </w:r>
      <w:r w:rsidR="00154CBC">
        <w:rPr>
          <w:rFonts w:ascii="Arial" w:hAnsi="Arial" w:cs="Arial"/>
          <w:b/>
          <w:sz w:val="16"/>
          <w:szCs w:val="16"/>
        </w:rPr>
        <w:t>.</w:t>
      </w:r>
    </w:p>
    <w:p w:rsidR="00325E23" w:rsidRDefault="00325E23" w:rsidP="00325E23">
      <w:pPr>
        <w:rPr>
          <w:rFonts w:ascii="Arial" w:hAnsi="Arial" w:cs="Arial"/>
        </w:rPr>
      </w:pPr>
      <w:r>
        <w:rPr>
          <w:rFonts w:ascii="Arial" w:hAnsi="Arial" w:cs="Arial"/>
        </w:rPr>
        <w:lastRenderedPageBreak/>
        <w:tab/>
        <w:t>- Trabajos</w:t>
      </w:r>
      <w:r w:rsidR="008A35B7">
        <w:rPr>
          <w:rFonts w:ascii="Arial" w:hAnsi="Arial" w:cs="Arial"/>
        </w:rPr>
        <w:t xml:space="preserve"> específicos</w:t>
      </w:r>
      <w:r w:rsidR="006330E0">
        <w:rPr>
          <w:rFonts w:ascii="Arial" w:hAnsi="Arial" w:cs="Arial"/>
        </w:rPr>
        <w:t>……………………………………….</w:t>
      </w:r>
      <w:r>
        <w:rPr>
          <w:rFonts w:ascii="Arial" w:hAnsi="Arial" w:cs="Arial"/>
        </w:rPr>
        <w:t>…………</w:t>
      </w:r>
      <w:r w:rsidR="008A35B7">
        <w:rPr>
          <w:rFonts w:ascii="Arial" w:hAnsi="Arial" w:cs="Arial"/>
        </w:rPr>
        <w:t>10</w:t>
      </w:r>
      <w:r>
        <w:rPr>
          <w:rFonts w:ascii="Arial" w:hAnsi="Arial" w:cs="Arial"/>
        </w:rPr>
        <w:t>%</w:t>
      </w:r>
    </w:p>
    <w:p w:rsidR="00325E23" w:rsidRDefault="00325E23" w:rsidP="00325E23">
      <w:pPr>
        <w:rPr>
          <w:rFonts w:ascii="Arial" w:hAnsi="Arial" w:cs="Arial"/>
        </w:rPr>
      </w:pPr>
      <w:r>
        <w:rPr>
          <w:rFonts w:ascii="Arial" w:hAnsi="Arial" w:cs="Arial"/>
        </w:rPr>
        <w:tab/>
        <w:t>- Cuaderno de actividades……………………………….…</w:t>
      </w:r>
      <w:r w:rsidR="006330E0">
        <w:rPr>
          <w:rFonts w:ascii="Arial" w:hAnsi="Arial" w:cs="Arial"/>
        </w:rPr>
        <w:t>...</w:t>
      </w:r>
      <w:r>
        <w:rPr>
          <w:rFonts w:ascii="Arial" w:hAnsi="Arial" w:cs="Arial"/>
        </w:rPr>
        <w:t>………..</w:t>
      </w:r>
      <w:r w:rsidR="008A35B7">
        <w:rPr>
          <w:rFonts w:ascii="Arial" w:hAnsi="Arial" w:cs="Arial"/>
        </w:rPr>
        <w:t>20</w:t>
      </w:r>
      <w:r>
        <w:rPr>
          <w:rFonts w:ascii="Arial" w:hAnsi="Arial" w:cs="Arial"/>
        </w:rPr>
        <w:t>%</w:t>
      </w:r>
    </w:p>
    <w:p w:rsidR="008E2187" w:rsidRDefault="00325E23" w:rsidP="00325E23">
      <w:pPr>
        <w:rPr>
          <w:rFonts w:ascii="Arial" w:hAnsi="Arial" w:cs="Arial"/>
        </w:rPr>
      </w:pPr>
      <w:r>
        <w:rPr>
          <w:rFonts w:ascii="Arial" w:hAnsi="Arial" w:cs="Arial"/>
        </w:rPr>
        <w:tab/>
        <w:t>- Observación diaria de actitud y trabajo en la materia….…</w:t>
      </w:r>
      <w:r w:rsidR="006330E0">
        <w:rPr>
          <w:rFonts w:ascii="Arial" w:hAnsi="Arial" w:cs="Arial"/>
        </w:rPr>
        <w:t>…</w:t>
      </w:r>
      <w:r>
        <w:rPr>
          <w:rFonts w:ascii="Arial" w:hAnsi="Arial" w:cs="Arial"/>
        </w:rPr>
        <w:t>…….10%</w:t>
      </w:r>
    </w:p>
    <w:p w:rsidR="008E2187" w:rsidRDefault="008E2187" w:rsidP="00325E23">
      <w:pPr>
        <w:rPr>
          <w:rFonts w:ascii="Arial" w:hAnsi="Arial" w:cs="Arial"/>
        </w:rPr>
      </w:pPr>
    </w:p>
    <w:p w:rsidR="00181C51" w:rsidRDefault="00181C51" w:rsidP="00325E23">
      <w:pPr>
        <w:rPr>
          <w:rFonts w:ascii="Arial" w:hAnsi="Arial" w:cs="Arial"/>
        </w:rPr>
      </w:pPr>
    </w:p>
    <w:p w:rsidR="00C72E15" w:rsidRPr="009728B6" w:rsidRDefault="00C72E15" w:rsidP="00325E23">
      <w:pPr>
        <w:rPr>
          <w:rFonts w:ascii="Arial" w:hAnsi="Arial" w:cs="Arial"/>
          <w:sz w:val="22"/>
          <w:szCs w:val="22"/>
        </w:rPr>
      </w:pPr>
    </w:p>
    <w:p w:rsidR="00C72E15" w:rsidRDefault="00C72E15" w:rsidP="00C72E15">
      <w:pPr>
        <w:pBdr>
          <w:top w:val="single" w:sz="4" w:space="1" w:color="000000"/>
          <w:left w:val="single" w:sz="4" w:space="4" w:color="000000"/>
          <w:bottom w:val="single" w:sz="4" w:space="1" w:color="000000"/>
          <w:right w:val="single" w:sz="4" w:space="4" w:color="000000"/>
        </w:pBdr>
        <w:jc w:val="center"/>
        <w:rPr>
          <w:rFonts w:ascii="Arial" w:hAnsi="Arial" w:cs="Arial"/>
          <w:b/>
          <w:sz w:val="28"/>
        </w:rPr>
      </w:pPr>
      <w:r>
        <w:rPr>
          <w:rFonts w:ascii="Arial" w:hAnsi="Arial" w:cs="Arial"/>
          <w:b/>
          <w:sz w:val="28"/>
        </w:rPr>
        <w:t>4.1.2  BIOLOGÍA Y GEOLOGÍA – 3ºESO:</w:t>
      </w:r>
    </w:p>
    <w:p w:rsidR="00C72E15" w:rsidRDefault="00C72E15" w:rsidP="00C72E15">
      <w:pPr>
        <w:pBdr>
          <w:top w:val="single" w:sz="4" w:space="1" w:color="000000"/>
          <w:left w:val="single" w:sz="4" w:space="4" w:color="000000"/>
          <w:bottom w:val="single" w:sz="4" w:space="1" w:color="000000"/>
          <w:right w:val="single" w:sz="4" w:space="4" w:color="000000"/>
        </w:pBdr>
        <w:jc w:val="center"/>
        <w:rPr>
          <w:rFonts w:ascii="Arial" w:hAnsi="Arial" w:cs="Arial"/>
          <w:b/>
          <w:sz w:val="28"/>
        </w:rPr>
      </w:pPr>
      <w:r>
        <w:rPr>
          <w:rFonts w:ascii="Arial" w:hAnsi="Arial" w:cs="Arial"/>
          <w:b/>
          <w:sz w:val="28"/>
        </w:rPr>
        <w:t xml:space="preserve">CONTENIDOS Y CRITERIOS DE EVALUACIÓN </w:t>
      </w:r>
    </w:p>
    <w:p w:rsidR="00C72E15" w:rsidRDefault="00C72E15" w:rsidP="00C72E15">
      <w:pPr>
        <w:pBdr>
          <w:top w:val="single" w:sz="4" w:space="1" w:color="000000"/>
          <w:left w:val="single" w:sz="4" w:space="4" w:color="000000"/>
          <w:bottom w:val="single" w:sz="4" w:space="1" w:color="000000"/>
          <w:right w:val="single" w:sz="4" w:space="4" w:color="000000"/>
        </w:pBdr>
        <w:jc w:val="center"/>
        <w:rPr>
          <w:rFonts w:ascii="Arial" w:hAnsi="Arial" w:cs="Arial"/>
          <w:b/>
          <w:sz w:val="28"/>
        </w:rPr>
      </w:pPr>
      <w:r>
        <w:rPr>
          <w:rFonts w:ascii="Arial" w:hAnsi="Arial" w:cs="Arial"/>
          <w:b/>
          <w:sz w:val="28"/>
        </w:rPr>
        <w:t>CON ESTÁNDARES DE APRENDIZAJE EVALUABLES</w:t>
      </w:r>
      <w:bookmarkStart w:id="9" w:name="capítulo4_1_2"/>
      <w:bookmarkEnd w:id="9"/>
    </w:p>
    <w:p w:rsidR="00C72E15" w:rsidRDefault="00C72E15" w:rsidP="00C72E15">
      <w:pPr>
        <w:jc w:val="both"/>
        <w:rPr>
          <w:rFonts w:ascii="Arial" w:hAnsi="Arial" w:cs="Arial"/>
          <w:b/>
        </w:rPr>
      </w:pPr>
    </w:p>
    <w:p w:rsidR="008A47D9" w:rsidRDefault="008A47D9" w:rsidP="00C72E15">
      <w:pPr>
        <w:jc w:val="both"/>
        <w:rPr>
          <w:rFonts w:ascii="Arial" w:hAnsi="Arial" w:cs="Arial"/>
          <w:b/>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3544"/>
        <w:gridCol w:w="142"/>
        <w:gridCol w:w="4500"/>
      </w:tblGrid>
      <w:tr w:rsidR="00C72E15" w:rsidRPr="00D43168" w:rsidTr="00551AAB">
        <w:tc>
          <w:tcPr>
            <w:tcW w:w="1951"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CONTENIDOS</w:t>
            </w:r>
          </w:p>
        </w:tc>
        <w:tc>
          <w:tcPr>
            <w:tcW w:w="3544"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 xml:space="preserve">CRITERIOS DE EVALUACIÓN </w:t>
            </w:r>
          </w:p>
          <w:p w:rsidR="00C72E15" w:rsidRPr="00D43168" w:rsidRDefault="00C72E15" w:rsidP="00490D8D">
            <w:pPr>
              <w:jc w:val="center"/>
              <w:rPr>
                <w:rFonts w:ascii="Arial" w:hAnsi="Arial" w:cs="Arial"/>
                <w:sz w:val="18"/>
                <w:szCs w:val="18"/>
              </w:rPr>
            </w:pPr>
            <w:r w:rsidRPr="00D43168">
              <w:rPr>
                <w:rFonts w:ascii="Arial" w:hAnsi="Arial" w:cs="Arial"/>
                <w:sz w:val="18"/>
                <w:szCs w:val="18"/>
              </w:rPr>
              <w:t>(y relación con competencias clave)</w:t>
            </w:r>
          </w:p>
        </w:tc>
        <w:tc>
          <w:tcPr>
            <w:tcW w:w="4642" w:type="dxa"/>
            <w:gridSpan w:val="2"/>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ESTÁNDARES DE APRENDIZAJE EVALUABLES</w:t>
            </w:r>
          </w:p>
        </w:tc>
      </w:tr>
      <w:tr w:rsidR="00C72E15" w:rsidRPr="00D43168" w:rsidTr="00490D8D">
        <w:tc>
          <w:tcPr>
            <w:tcW w:w="10137" w:type="dxa"/>
            <w:gridSpan w:val="4"/>
          </w:tcPr>
          <w:p w:rsidR="00C72E15" w:rsidRPr="00D43168" w:rsidRDefault="00490D8D" w:rsidP="00490D8D">
            <w:pPr>
              <w:spacing w:before="120"/>
              <w:jc w:val="center"/>
              <w:rPr>
                <w:rFonts w:ascii="Arial" w:hAnsi="Arial" w:cs="Arial"/>
                <w:b/>
                <w:sz w:val="18"/>
                <w:szCs w:val="18"/>
              </w:rPr>
            </w:pPr>
            <w:r w:rsidRPr="00490D8D">
              <w:rPr>
                <w:rFonts w:ascii="Arial" w:hAnsi="Arial" w:cs="Arial"/>
                <w:b/>
                <w:sz w:val="18"/>
                <w:szCs w:val="18"/>
              </w:rPr>
              <w:t>BLOQUE 1. HABILIDADES, DESTREZAS Y ESTRATEGIAS. METODOLOGÍA CIENTÍFICA.</w:t>
            </w:r>
          </w:p>
        </w:tc>
      </w:tr>
      <w:tr w:rsidR="00C72E15" w:rsidRPr="00D43168" w:rsidTr="005C074F">
        <w:tc>
          <w:tcPr>
            <w:tcW w:w="1951" w:type="dxa"/>
          </w:tcPr>
          <w:p w:rsidR="00551AAB" w:rsidRDefault="00490D8D" w:rsidP="00490D8D">
            <w:pPr>
              <w:spacing w:before="120"/>
              <w:rPr>
                <w:rFonts w:ascii="Arial" w:hAnsi="Arial" w:cs="Arial"/>
                <w:sz w:val="18"/>
                <w:szCs w:val="18"/>
              </w:rPr>
            </w:pPr>
            <w:r w:rsidRPr="00490D8D">
              <w:rPr>
                <w:rFonts w:ascii="Arial" w:hAnsi="Arial" w:cs="Arial"/>
                <w:sz w:val="18"/>
                <w:szCs w:val="18"/>
              </w:rPr>
              <w:t>La metodología científica. Características básicas.</w:t>
            </w:r>
          </w:p>
          <w:p w:rsidR="00551AAB" w:rsidRDefault="00490D8D" w:rsidP="00490D8D">
            <w:pPr>
              <w:spacing w:before="120"/>
              <w:rPr>
                <w:rFonts w:ascii="Arial" w:hAnsi="Arial" w:cs="Arial"/>
                <w:sz w:val="18"/>
                <w:szCs w:val="18"/>
              </w:rPr>
            </w:pPr>
            <w:r w:rsidRPr="00490D8D">
              <w:rPr>
                <w:rFonts w:ascii="Arial" w:hAnsi="Arial" w:cs="Arial"/>
                <w:sz w:val="18"/>
                <w:szCs w:val="18"/>
              </w:rPr>
              <w:t xml:space="preserve"> La experimentación en Biología y Geología: obtención</w:t>
            </w:r>
            <w:r w:rsidR="00551AAB">
              <w:rPr>
                <w:rFonts w:ascii="Arial" w:hAnsi="Arial" w:cs="Arial"/>
                <w:sz w:val="18"/>
                <w:szCs w:val="18"/>
              </w:rPr>
              <w:t xml:space="preserve"> </w:t>
            </w:r>
            <w:r w:rsidRPr="00490D8D">
              <w:rPr>
                <w:rFonts w:ascii="Arial" w:hAnsi="Arial" w:cs="Arial"/>
                <w:sz w:val="18"/>
                <w:szCs w:val="18"/>
              </w:rPr>
              <w:t>y selección de información a partir de la selección y recogida de muestras del medio natural, o mediante</w:t>
            </w:r>
            <w:r w:rsidR="00551AAB">
              <w:rPr>
                <w:rFonts w:ascii="Arial" w:hAnsi="Arial" w:cs="Arial"/>
                <w:sz w:val="18"/>
                <w:szCs w:val="18"/>
              </w:rPr>
              <w:t xml:space="preserve"> </w:t>
            </w:r>
            <w:r w:rsidRPr="00490D8D">
              <w:rPr>
                <w:rFonts w:ascii="Arial" w:hAnsi="Arial" w:cs="Arial"/>
                <w:sz w:val="18"/>
                <w:szCs w:val="18"/>
              </w:rPr>
              <w:t xml:space="preserve">la realización de experimentos en el laboratorio. </w:t>
            </w:r>
          </w:p>
          <w:p w:rsidR="00551AAB" w:rsidRDefault="00490D8D" w:rsidP="00490D8D">
            <w:pPr>
              <w:spacing w:before="120"/>
              <w:rPr>
                <w:rFonts w:ascii="Arial" w:hAnsi="Arial" w:cs="Arial"/>
                <w:sz w:val="18"/>
                <w:szCs w:val="18"/>
              </w:rPr>
            </w:pPr>
            <w:r w:rsidRPr="00490D8D">
              <w:rPr>
                <w:rFonts w:ascii="Arial" w:hAnsi="Arial" w:cs="Arial"/>
                <w:sz w:val="18"/>
                <w:szCs w:val="18"/>
              </w:rPr>
              <w:t>Búsqueda y selección de información de carácter científico</w:t>
            </w:r>
            <w:r w:rsidR="00551AAB">
              <w:rPr>
                <w:rFonts w:ascii="Arial" w:hAnsi="Arial" w:cs="Arial"/>
                <w:sz w:val="18"/>
                <w:szCs w:val="18"/>
              </w:rPr>
              <w:t xml:space="preserve"> </w:t>
            </w:r>
            <w:r w:rsidRPr="00490D8D">
              <w:rPr>
                <w:rFonts w:ascii="Arial" w:hAnsi="Arial" w:cs="Arial"/>
                <w:sz w:val="18"/>
                <w:szCs w:val="18"/>
              </w:rPr>
              <w:t xml:space="preserve">utilizando las tecnologías de la información y comunicación y otras fuentes. </w:t>
            </w:r>
          </w:p>
          <w:p w:rsidR="00C72E15" w:rsidRPr="00D43168" w:rsidRDefault="00490D8D" w:rsidP="00551AAB">
            <w:pPr>
              <w:spacing w:before="120"/>
              <w:rPr>
                <w:rFonts w:ascii="Arial" w:hAnsi="Arial" w:cs="Arial"/>
                <w:sz w:val="18"/>
                <w:szCs w:val="18"/>
              </w:rPr>
            </w:pPr>
            <w:r w:rsidRPr="00490D8D">
              <w:rPr>
                <w:rFonts w:ascii="Arial" w:hAnsi="Arial" w:cs="Arial"/>
                <w:sz w:val="18"/>
                <w:szCs w:val="18"/>
              </w:rPr>
              <w:t>Técnicas biotecnológicas pioneras</w:t>
            </w:r>
            <w:r w:rsidR="00551AAB">
              <w:rPr>
                <w:rFonts w:ascii="Arial" w:hAnsi="Arial" w:cs="Arial"/>
                <w:sz w:val="18"/>
                <w:szCs w:val="18"/>
              </w:rPr>
              <w:t xml:space="preserve"> </w:t>
            </w:r>
            <w:r w:rsidRPr="00490D8D">
              <w:rPr>
                <w:rFonts w:ascii="Arial" w:hAnsi="Arial" w:cs="Arial"/>
                <w:sz w:val="18"/>
                <w:szCs w:val="18"/>
              </w:rPr>
              <w:t>desarrolladas en Andalucía.</w:t>
            </w:r>
          </w:p>
        </w:tc>
        <w:tc>
          <w:tcPr>
            <w:tcW w:w="3686" w:type="dxa"/>
            <w:gridSpan w:val="2"/>
          </w:tcPr>
          <w:p w:rsidR="00551AAB" w:rsidRPr="00551AAB" w:rsidRDefault="00551AAB" w:rsidP="00551AAB">
            <w:pPr>
              <w:spacing w:before="120"/>
              <w:rPr>
                <w:rFonts w:ascii="Arial" w:hAnsi="Arial" w:cs="Arial"/>
                <w:sz w:val="18"/>
                <w:szCs w:val="18"/>
              </w:rPr>
            </w:pPr>
            <w:r w:rsidRPr="00551AAB">
              <w:rPr>
                <w:rFonts w:ascii="Arial" w:hAnsi="Arial" w:cs="Arial"/>
                <w:sz w:val="18"/>
                <w:szCs w:val="18"/>
              </w:rPr>
              <w:t>1. Utilizar adecuadamente el vocabulario científico en un contexto preciso y adecuado a su nivel. CCL,</w:t>
            </w:r>
            <w:r>
              <w:rPr>
                <w:rFonts w:ascii="Arial" w:hAnsi="Arial" w:cs="Arial"/>
                <w:sz w:val="18"/>
                <w:szCs w:val="18"/>
              </w:rPr>
              <w:t xml:space="preserve"> </w:t>
            </w:r>
            <w:r w:rsidRPr="00551AAB">
              <w:rPr>
                <w:rFonts w:ascii="Arial" w:hAnsi="Arial" w:cs="Arial"/>
                <w:sz w:val="18"/>
                <w:szCs w:val="18"/>
              </w:rPr>
              <w:t>CMCT, CEC.</w:t>
            </w:r>
          </w:p>
          <w:p w:rsidR="00C72E15" w:rsidRDefault="00551AAB" w:rsidP="00551AAB">
            <w:pPr>
              <w:spacing w:before="120"/>
              <w:rPr>
                <w:rFonts w:ascii="Arial" w:hAnsi="Arial" w:cs="Arial"/>
                <w:sz w:val="18"/>
                <w:szCs w:val="18"/>
              </w:rPr>
            </w:pPr>
            <w:r w:rsidRPr="00551AAB">
              <w:rPr>
                <w:rFonts w:ascii="Arial" w:hAnsi="Arial" w:cs="Arial"/>
                <w:sz w:val="18"/>
                <w:szCs w:val="18"/>
              </w:rPr>
              <w:t>2. Buscar, seleccionar e interpretar la información de carácter científico y utilizar dicha información para</w:t>
            </w:r>
            <w:r>
              <w:rPr>
                <w:rFonts w:ascii="Arial" w:hAnsi="Arial" w:cs="Arial"/>
                <w:sz w:val="18"/>
                <w:szCs w:val="18"/>
              </w:rPr>
              <w:t xml:space="preserve"> </w:t>
            </w:r>
            <w:r w:rsidRPr="00551AAB">
              <w:rPr>
                <w:rFonts w:ascii="Arial" w:hAnsi="Arial" w:cs="Arial"/>
                <w:sz w:val="18"/>
                <w:szCs w:val="18"/>
              </w:rPr>
              <w:t>formarse una opinión propia, expresarse con precisión y argumentar sobre problemas relacionados con el medio</w:t>
            </w:r>
            <w:r>
              <w:rPr>
                <w:rFonts w:ascii="Arial" w:hAnsi="Arial" w:cs="Arial"/>
                <w:sz w:val="18"/>
                <w:szCs w:val="18"/>
              </w:rPr>
              <w:t xml:space="preserve"> </w:t>
            </w:r>
            <w:r w:rsidRPr="00551AAB">
              <w:rPr>
                <w:rFonts w:ascii="Arial" w:hAnsi="Arial" w:cs="Arial"/>
                <w:sz w:val="18"/>
                <w:szCs w:val="18"/>
              </w:rPr>
              <w:t xml:space="preserve">natural y la salud. CCL, CMCT, CD, CAA, CSC, </w:t>
            </w:r>
            <w:r>
              <w:rPr>
                <w:rFonts w:ascii="Arial" w:hAnsi="Arial" w:cs="Arial"/>
                <w:sz w:val="18"/>
                <w:szCs w:val="18"/>
              </w:rPr>
              <w:t>S</w:t>
            </w:r>
            <w:r w:rsidRPr="00551AAB">
              <w:rPr>
                <w:rFonts w:ascii="Arial" w:hAnsi="Arial" w:cs="Arial"/>
                <w:sz w:val="18"/>
                <w:szCs w:val="18"/>
              </w:rPr>
              <w:t>IEP.</w:t>
            </w:r>
          </w:p>
          <w:p w:rsidR="00551AAB" w:rsidRPr="00551AAB" w:rsidRDefault="00551AAB" w:rsidP="00551AAB">
            <w:pPr>
              <w:spacing w:before="120"/>
              <w:rPr>
                <w:rFonts w:ascii="Arial" w:hAnsi="Arial" w:cs="Arial"/>
                <w:sz w:val="18"/>
                <w:szCs w:val="18"/>
              </w:rPr>
            </w:pPr>
            <w:r w:rsidRPr="00551AAB">
              <w:rPr>
                <w:rFonts w:ascii="Arial" w:hAnsi="Arial" w:cs="Arial"/>
                <w:sz w:val="18"/>
                <w:szCs w:val="18"/>
              </w:rPr>
              <w:t>3. Realizar un trabajo experimental con ayuda de un guión de prácticas de laboratorio o de campo</w:t>
            </w:r>
            <w:r>
              <w:rPr>
                <w:rFonts w:ascii="Arial" w:hAnsi="Arial" w:cs="Arial"/>
                <w:sz w:val="18"/>
                <w:szCs w:val="18"/>
              </w:rPr>
              <w:t xml:space="preserve"> </w:t>
            </w:r>
            <w:r w:rsidRPr="00551AAB">
              <w:rPr>
                <w:rFonts w:ascii="Arial" w:hAnsi="Arial" w:cs="Arial"/>
                <w:sz w:val="18"/>
                <w:szCs w:val="18"/>
              </w:rPr>
              <w:t>describiendo su ejecución e interpretando sus resultados. CMCT, CAA, CEC.</w:t>
            </w:r>
          </w:p>
          <w:p w:rsidR="00551AAB" w:rsidRPr="00551AAB" w:rsidRDefault="00551AAB" w:rsidP="00551AAB">
            <w:pPr>
              <w:spacing w:before="120"/>
              <w:rPr>
                <w:rFonts w:ascii="Arial" w:hAnsi="Arial" w:cs="Arial"/>
                <w:sz w:val="18"/>
                <w:szCs w:val="18"/>
              </w:rPr>
            </w:pPr>
            <w:r w:rsidRPr="00551AAB">
              <w:rPr>
                <w:rFonts w:ascii="Arial" w:hAnsi="Arial" w:cs="Arial"/>
                <w:sz w:val="18"/>
                <w:szCs w:val="18"/>
              </w:rPr>
              <w:t>4. Utilizar correctamente los materiales e instrumentos básicos de un laboratorio, respetando las normas</w:t>
            </w:r>
            <w:r>
              <w:rPr>
                <w:rFonts w:ascii="Arial" w:hAnsi="Arial" w:cs="Arial"/>
                <w:sz w:val="18"/>
                <w:szCs w:val="18"/>
              </w:rPr>
              <w:t xml:space="preserve"> </w:t>
            </w:r>
            <w:r w:rsidRPr="00551AAB">
              <w:rPr>
                <w:rFonts w:ascii="Arial" w:hAnsi="Arial" w:cs="Arial"/>
                <w:sz w:val="18"/>
                <w:szCs w:val="18"/>
              </w:rPr>
              <w:t>de seguridad del mismo. CMCT, CAA.</w:t>
            </w:r>
          </w:p>
          <w:p w:rsidR="00551AAB" w:rsidRPr="00551AAB" w:rsidRDefault="00551AAB" w:rsidP="00551AAB">
            <w:pPr>
              <w:spacing w:before="120"/>
              <w:rPr>
                <w:rFonts w:ascii="Arial" w:hAnsi="Arial" w:cs="Arial"/>
                <w:sz w:val="18"/>
                <w:szCs w:val="18"/>
              </w:rPr>
            </w:pPr>
            <w:r w:rsidRPr="00551AAB">
              <w:rPr>
                <w:rFonts w:ascii="Arial" w:hAnsi="Arial" w:cs="Arial"/>
                <w:sz w:val="18"/>
                <w:szCs w:val="18"/>
              </w:rPr>
              <w:t>5. Actuar de acuerdo con el proceso de trabajo científico: planteamiento de problemas y discusión de su</w:t>
            </w:r>
            <w:r>
              <w:rPr>
                <w:rFonts w:ascii="Arial" w:hAnsi="Arial" w:cs="Arial"/>
                <w:sz w:val="18"/>
                <w:szCs w:val="18"/>
              </w:rPr>
              <w:t xml:space="preserve"> </w:t>
            </w:r>
            <w:r w:rsidRPr="00551AAB">
              <w:rPr>
                <w:rFonts w:ascii="Arial" w:hAnsi="Arial" w:cs="Arial"/>
                <w:sz w:val="18"/>
                <w:szCs w:val="18"/>
              </w:rPr>
              <w:t>interés, formulación de hipótesis, estrategias y diseños experimentales, análisis e interpretación y comunicación</w:t>
            </w:r>
            <w:r>
              <w:rPr>
                <w:rFonts w:ascii="Arial" w:hAnsi="Arial" w:cs="Arial"/>
                <w:sz w:val="18"/>
                <w:szCs w:val="18"/>
              </w:rPr>
              <w:t xml:space="preserve"> </w:t>
            </w:r>
            <w:r w:rsidRPr="00551AAB">
              <w:rPr>
                <w:rFonts w:ascii="Arial" w:hAnsi="Arial" w:cs="Arial"/>
                <w:sz w:val="18"/>
                <w:szCs w:val="18"/>
              </w:rPr>
              <w:t>de resultados. CMCT, CAA.</w:t>
            </w:r>
          </w:p>
          <w:p w:rsidR="00551AAB" w:rsidRPr="00D43168" w:rsidRDefault="00551AAB" w:rsidP="00551AAB">
            <w:pPr>
              <w:spacing w:before="120"/>
              <w:rPr>
                <w:rFonts w:ascii="Arial" w:hAnsi="Arial" w:cs="Arial"/>
                <w:sz w:val="18"/>
                <w:szCs w:val="18"/>
              </w:rPr>
            </w:pPr>
            <w:r w:rsidRPr="00551AAB">
              <w:rPr>
                <w:rFonts w:ascii="Arial" w:hAnsi="Arial" w:cs="Arial"/>
                <w:sz w:val="18"/>
                <w:szCs w:val="18"/>
              </w:rPr>
              <w:t>6. Conocer los principales centros de investigación biotecnológica de Andalucía y sus áreas de desarrollo.</w:t>
            </w:r>
            <w:r>
              <w:rPr>
                <w:rFonts w:ascii="Arial" w:hAnsi="Arial" w:cs="Arial"/>
                <w:sz w:val="18"/>
                <w:szCs w:val="18"/>
              </w:rPr>
              <w:t xml:space="preserve"> </w:t>
            </w:r>
            <w:r w:rsidRPr="00551AAB">
              <w:rPr>
                <w:rFonts w:ascii="Arial" w:hAnsi="Arial" w:cs="Arial"/>
                <w:sz w:val="18"/>
                <w:szCs w:val="18"/>
              </w:rPr>
              <w:t>CMCT, SIEP, CEC.</w:t>
            </w:r>
          </w:p>
        </w:tc>
        <w:tc>
          <w:tcPr>
            <w:tcW w:w="4500" w:type="dxa"/>
          </w:tcPr>
          <w:p w:rsidR="00551AAB" w:rsidRDefault="00551AAB" w:rsidP="00490D8D">
            <w:pPr>
              <w:spacing w:before="120"/>
              <w:rPr>
                <w:rFonts w:ascii="Arial" w:hAnsi="Arial" w:cs="Arial"/>
                <w:sz w:val="18"/>
                <w:szCs w:val="18"/>
              </w:rPr>
            </w:pPr>
            <w:r w:rsidRPr="00551AAB">
              <w:rPr>
                <w:rFonts w:ascii="Arial" w:hAnsi="Arial" w:cs="Arial"/>
                <w:sz w:val="18"/>
                <w:szCs w:val="18"/>
              </w:rPr>
              <w:t xml:space="preserve">1.1. Identifica los términos más frecuentes del vocabulario científico, expresándose de forma correcta tanto oralmente como por escrito. </w:t>
            </w:r>
          </w:p>
          <w:p w:rsidR="00551AAB" w:rsidRDefault="00551AAB" w:rsidP="00490D8D">
            <w:pPr>
              <w:spacing w:before="120"/>
              <w:rPr>
                <w:rFonts w:ascii="Arial" w:hAnsi="Arial" w:cs="Arial"/>
                <w:sz w:val="18"/>
                <w:szCs w:val="18"/>
              </w:rPr>
            </w:pPr>
            <w:r w:rsidRPr="00551AAB">
              <w:rPr>
                <w:rFonts w:ascii="Arial" w:hAnsi="Arial" w:cs="Arial"/>
                <w:sz w:val="18"/>
                <w:szCs w:val="18"/>
              </w:rPr>
              <w:t xml:space="preserve">2.1. Busca, selecciona e interpreta la información de carácter científico a partir de la utilización de diversas fuentes. </w:t>
            </w:r>
          </w:p>
          <w:p w:rsidR="00551AAB" w:rsidRDefault="00551AAB" w:rsidP="00490D8D">
            <w:pPr>
              <w:spacing w:before="120"/>
              <w:rPr>
                <w:rFonts w:ascii="Arial" w:hAnsi="Arial" w:cs="Arial"/>
                <w:sz w:val="18"/>
                <w:szCs w:val="18"/>
              </w:rPr>
            </w:pPr>
            <w:r w:rsidRPr="00551AAB">
              <w:rPr>
                <w:rFonts w:ascii="Arial" w:hAnsi="Arial" w:cs="Arial"/>
                <w:sz w:val="18"/>
                <w:szCs w:val="18"/>
              </w:rPr>
              <w:t xml:space="preserve">2.2. Transmite la información seleccionada de manera precisa utilizando diversos soportes. </w:t>
            </w:r>
          </w:p>
          <w:p w:rsidR="00551AAB" w:rsidRDefault="00551AAB" w:rsidP="00490D8D">
            <w:pPr>
              <w:spacing w:before="120"/>
              <w:rPr>
                <w:rFonts w:ascii="Arial" w:hAnsi="Arial" w:cs="Arial"/>
                <w:sz w:val="18"/>
                <w:szCs w:val="18"/>
              </w:rPr>
            </w:pPr>
            <w:r w:rsidRPr="00551AAB">
              <w:rPr>
                <w:rFonts w:ascii="Arial" w:hAnsi="Arial" w:cs="Arial"/>
                <w:sz w:val="18"/>
                <w:szCs w:val="18"/>
              </w:rPr>
              <w:t xml:space="preserve">2.3. Utiliza la información de carácter científico para formarse una opinión propia y argumentar sobre problemas relacionados. </w:t>
            </w:r>
          </w:p>
          <w:p w:rsidR="00551AAB" w:rsidRDefault="00551AAB" w:rsidP="00490D8D">
            <w:pPr>
              <w:spacing w:before="120"/>
              <w:rPr>
                <w:rFonts w:ascii="Arial" w:hAnsi="Arial" w:cs="Arial"/>
                <w:sz w:val="18"/>
                <w:szCs w:val="18"/>
              </w:rPr>
            </w:pPr>
            <w:r w:rsidRPr="00551AAB">
              <w:rPr>
                <w:rFonts w:ascii="Arial" w:hAnsi="Arial" w:cs="Arial"/>
                <w:sz w:val="18"/>
                <w:szCs w:val="18"/>
              </w:rPr>
              <w:t>3.</w:t>
            </w:r>
            <w:r>
              <w:rPr>
                <w:rFonts w:ascii="Arial" w:hAnsi="Arial" w:cs="Arial"/>
                <w:sz w:val="18"/>
                <w:szCs w:val="18"/>
              </w:rPr>
              <w:t>1</w:t>
            </w:r>
            <w:r w:rsidRPr="00551AAB">
              <w:rPr>
                <w:rFonts w:ascii="Arial" w:hAnsi="Arial" w:cs="Arial"/>
                <w:sz w:val="18"/>
                <w:szCs w:val="18"/>
              </w:rPr>
              <w:t>. Desarrolla con autonomía la planificación del trabajo experimental, utilizando tanto instrumentos ópticos de reconocimiento, como material básico de laboratorio, argumentando el proceso experimental seguido, describiendo sus observaciones e interpretando sus resultados.</w:t>
            </w:r>
          </w:p>
          <w:p w:rsidR="00551AAB" w:rsidRDefault="00551AAB" w:rsidP="00490D8D">
            <w:pPr>
              <w:spacing w:before="120"/>
              <w:rPr>
                <w:rFonts w:ascii="Arial" w:hAnsi="Arial" w:cs="Arial"/>
                <w:sz w:val="18"/>
                <w:szCs w:val="18"/>
              </w:rPr>
            </w:pPr>
            <w:r>
              <w:rPr>
                <w:rFonts w:ascii="Arial" w:hAnsi="Arial" w:cs="Arial"/>
                <w:sz w:val="18"/>
                <w:szCs w:val="18"/>
              </w:rPr>
              <w:t>4</w:t>
            </w:r>
            <w:r w:rsidRPr="00551AAB">
              <w:rPr>
                <w:rFonts w:ascii="Arial" w:hAnsi="Arial" w:cs="Arial"/>
                <w:sz w:val="18"/>
                <w:szCs w:val="18"/>
              </w:rPr>
              <w:t xml:space="preserve">.1. Conoce y respeta las normas de seguridad en el laboratorio, respetando y cuidando los instrumentos y el material empleado. </w:t>
            </w:r>
          </w:p>
          <w:p w:rsidR="00551AAB" w:rsidRDefault="005C074F" w:rsidP="00551AAB">
            <w:pPr>
              <w:spacing w:before="120"/>
              <w:rPr>
                <w:rFonts w:ascii="Arial" w:hAnsi="Arial" w:cs="Arial"/>
                <w:sz w:val="18"/>
                <w:szCs w:val="18"/>
              </w:rPr>
            </w:pPr>
            <w:r>
              <w:rPr>
                <w:rFonts w:ascii="Arial" w:hAnsi="Arial" w:cs="Arial"/>
                <w:sz w:val="18"/>
                <w:szCs w:val="18"/>
              </w:rPr>
              <w:t>5.1. Es capaz de a</w:t>
            </w:r>
            <w:r w:rsidRPr="00551AAB">
              <w:rPr>
                <w:rFonts w:ascii="Arial" w:hAnsi="Arial" w:cs="Arial"/>
                <w:sz w:val="18"/>
                <w:szCs w:val="18"/>
              </w:rPr>
              <w:t>ctuar de acuerdo con el proceso de trabajo científico: planteamiento de problemas y discusión de su</w:t>
            </w:r>
            <w:r>
              <w:rPr>
                <w:rFonts w:ascii="Arial" w:hAnsi="Arial" w:cs="Arial"/>
                <w:sz w:val="18"/>
                <w:szCs w:val="18"/>
              </w:rPr>
              <w:t xml:space="preserve"> </w:t>
            </w:r>
            <w:r w:rsidRPr="00551AAB">
              <w:rPr>
                <w:rFonts w:ascii="Arial" w:hAnsi="Arial" w:cs="Arial"/>
                <w:sz w:val="18"/>
                <w:szCs w:val="18"/>
              </w:rPr>
              <w:t>interés, formulación de hipótesis, estrategias y diseños experimentales, análisis e interpretación y comunicación</w:t>
            </w:r>
            <w:r>
              <w:rPr>
                <w:rFonts w:ascii="Arial" w:hAnsi="Arial" w:cs="Arial"/>
                <w:sz w:val="18"/>
                <w:szCs w:val="18"/>
              </w:rPr>
              <w:t xml:space="preserve"> </w:t>
            </w:r>
            <w:r w:rsidRPr="00551AAB">
              <w:rPr>
                <w:rFonts w:ascii="Arial" w:hAnsi="Arial" w:cs="Arial"/>
                <w:sz w:val="18"/>
                <w:szCs w:val="18"/>
              </w:rPr>
              <w:t>de resultados.</w:t>
            </w:r>
            <w:r>
              <w:rPr>
                <w:rFonts w:ascii="Arial" w:hAnsi="Arial" w:cs="Arial"/>
                <w:sz w:val="18"/>
                <w:szCs w:val="18"/>
              </w:rPr>
              <w:t xml:space="preserve"> </w:t>
            </w:r>
          </w:p>
          <w:p w:rsidR="00551AAB" w:rsidRPr="00D43168" w:rsidRDefault="00551AAB" w:rsidP="00551AAB">
            <w:pPr>
              <w:spacing w:before="120"/>
              <w:rPr>
                <w:rFonts w:ascii="Arial" w:hAnsi="Arial" w:cs="Arial"/>
                <w:sz w:val="18"/>
                <w:szCs w:val="18"/>
              </w:rPr>
            </w:pPr>
            <w:r>
              <w:rPr>
                <w:rFonts w:ascii="Arial" w:hAnsi="Arial" w:cs="Arial"/>
                <w:sz w:val="18"/>
                <w:szCs w:val="18"/>
              </w:rPr>
              <w:t xml:space="preserve">6.1. </w:t>
            </w:r>
            <w:r w:rsidRPr="00551AAB">
              <w:rPr>
                <w:rFonts w:ascii="Arial" w:hAnsi="Arial" w:cs="Arial"/>
                <w:sz w:val="18"/>
                <w:szCs w:val="18"/>
              </w:rPr>
              <w:t>Conoce los principales centros de investigación biotecnológica de Andalucía y sus áreas de desarrollo.</w:t>
            </w:r>
          </w:p>
        </w:tc>
      </w:tr>
    </w:tbl>
    <w:p w:rsidR="00C72E15" w:rsidRDefault="00C72E15" w:rsidP="00C72E15">
      <w:pPr>
        <w:jc w:val="both"/>
        <w:rPr>
          <w:rFonts w:ascii="Arial" w:hAnsi="Arial" w:cs="Arial"/>
          <w:b/>
        </w:rPr>
      </w:pPr>
    </w:p>
    <w:p w:rsidR="00F925E2" w:rsidRDefault="00F925E2" w:rsidP="00C72E15">
      <w:pPr>
        <w:jc w:val="both"/>
        <w:rPr>
          <w:rFonts w:ascii="Arial" w:hAnsi="Arial" w:cs="Arial"/>
          <w:b/>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284"/>
        <w:gridCol w:w="3402"/>
        <w:gridCol w:w="142"/>
        <w:gridCol w:w="4500"/>
      </w:tblGrid>
      <w:tr w:rsidR="00C72E15" w:rsidRPr="00D43168" w:rsidTr="00B71C9B">
        <w:tc>
          <w:tcPr>
            <w:tcW w:w="2093" w:type="dxa"/>
            <w:gridSpan w:val="2"/>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CONTENIDOS</w:t>
            </w:r>
          </w:p>
        </w:tc>
        <w:tc>
          <w:tcPr>
            <w:tcW w:w="3402"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 xml:space="preserve">CRITERIOS DE EVALUACIÓN </w:t>
            </w:r>
          </w:p>
          <w:p w:rsidR="00C72E15" w:rsidRPr="00D43168" w:rsidRDefault="00C72E15" w:rsidP="00490D8D">
            <w:pPr>
              <w:jc w:val="center"/>
              <w:rPr>
                <w:rFonts w:ascii="Arial" w:hAnsi="Arial" w:cs="Arial"/>
                <w:sz w:val="18"/>
                <w:szCs w:val="18"/>
              </w:rPr>
            </w:pPr>
            <w:r w:rsidRPr="00D43168">
              <w:rPr>
                <w:rFonts w:ascii="Arial" w:hAnsi="Arial" w:cs="Arial"/>
                <w:sz w:val="18"/>
                <w:szCs w:val="18"/>
              </w:rPr>
              <w:t>(y relación con competencias clave)</w:t>
            </w:r>
          </w:p>
        </w:tc>
        <w:tc>
          <w:tcPr>
            <w:tcW w:w="4642" w:type="dxa"/>
            <w:gridSpan w:val="2"/>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ESTÁNDARES DE APRENDIZAJE EVALUABLES</w:t>
            </w:r>
          </w:p>
        </w:tc>
      </w:tr>
      <w:tr w:rsidR="00C72E15" w:rsidRPr="00D43168" w:rsidTr="00490D8D">
        <w:tc>
          <w:tcPr>
            <w:tcW w:w="10137" w:type="dxa"/>
            <w:gridSpan w:val="5"/>
          </w:tcPr>
          <w:p w:rsidR="00C72E15" w:rsidRPr="00D43168" w:rsidRDefault="00B71C9B" w:rsidP="00490D8D">
            <w:pPr>
              <w:spacing w:before="120"/>
              <w:jc w:val="center"/>
              <w:rPr>
                <w:rFonts w:ascii="Arial" w:hAnsi="Arial" w:cs="Arial"/>
                <w:b/>
                <w:sz w:val="18"/>
                <w:szCs w:val="18"/>
              </w:rPr>
            </w:pPr>
            <w:r w:rsidRPr="00B71C9B">
              <w:rPr>
                <w:rFonts w:ascii="Arial" w:hAnsi="Arial" w:cs="Arial"/>
                <w:b/>
                <w:sz w:val="18"/>
                <w:szCs w:val="18"/>
              </w:rPr>
              <w:t>BLOQUE 2. LAS PERSONAS Y LA SALUD. PROMOCIÓN DE LA SALUD.</w:t>
            </w:r>
          </w:p>
        </w:tc>
      </w:tr>
      <w:tr w:rsidR="00C72E15" w:rsidRPr="00180622" w:rsidTr="000174CE">
        <w:tc>
          <w:tcPr>
            <w:tcW w:w="1809" w:type="dxa"/>
          </w:tcPr>
          <w:p w:rsidR="00B71C9B" w:rsidRDefault="00B71C9B" w:rsidP="00B71C9B">
            <w:pPr>
              <w:spacing w:before="120"/>
              <w:rPr>
                <w:rFonts w:ascii="Arial" w:hAnsi="Arial" w:cs="Arial"/>
                <w:sz w:val="18"/>
                <w:szCs w:val="18"/>
              </w:rPr>
            </w:pPr>
            <w:r w:rsidRPr="00B71C9B">
              <w:rPr>
                <w:rFonts w:ascii="Arial" w:hAnsi="Arial" w:cs="Arial"/>
                <w:sz w:val="18"/>
                <w:szCs w:val="18"/>
              </w:rPr>
              <w:t xml:space="preserve">Niveles de organización de la materia viva. </w:t>
            </w:r>
          </w:p>
          <w:p w:rsidR="00B71C9B" w:rsidRDefault="00B71C9B" w:rsidP="00B71C9B">
            <w:pPr>
              <w:spacing w:before="120"/>
              <w:rPr>
                <w:rFonts w:ascii="Arial" w:hAnsi="Arial" w:cs="Arial"/>
                <w:sz w:val="18"/>
                <w:szCs w:val="18"/>
              </w:rPr>
            </w:pPr>
            <w:r w:rsidRPr="00B71C9B">
              <w:rPr>
                <w:rFonts w:ascii="Arial" w:hAnsi="Arial" w:cs="Arial"/>
                <w:sz w:val="18"/>
                <w:szCs w:val="18"/>
              </w:rPr>
              <w:t>Organización general del cuerpo humano: células, tejidos,</w:t>
            </w:r>
            <w:r>
              <w:rPr>
                <w:rFonts w:ascii="Arial" w:hAnsi="Arial" w:cs="Arial"/>
                <w:sz w:val="18"/>
                <w:szCs w:val="18"/>
              </w:rPr>
              <w:t xml:space="preserve"> </w:t>
            </w:r>
            <w:r w:rsidRPr="00B71C9B">
              <w:rPr>
                <w:rFonts w:ascii="Arial" w:hAnsi="Arial" w:cs="Arial"/>
                <w:sz w:val="18"/>
                <w:szCs w:val="18"/>
              </w:rPr>
              <w:t xml:space="preserve">órganos, aparatos y </w:t>
            </w:r>
            <w:r w:rsidRPr="00B71C9B">
              <w:rPr>
                <w:rFonts w:ascii="Arial" w:hAnsi="Arial" w:cs="Arial"/>
                <w:sz w:val="18"/>
                <w:szCs w:val="18"/>
              </w:rPr>
              <w:lastRenderedPageBreak/>
              <w:t>sistemas</w:t>
            </w:r>
            <w:r>
              <w:rPr>
                <w:rFonts w:ascii="Arial" w:hAnsi="Arial" w:cs="Arial"/>
                <w:sz w:val="18"/>
                <w:szCs w:val="18"/>
              </w:rPr>
              <w:t>.</w:t>
            </w:r>
            <w:r w:rsidRPr="00B71C9B">
              <w:rPr>
                <w:rFonts w:ascii="Arial" w:hAnsi="Arial" w:cs="Arial"/>
                <w:sz w:val="18"/>
                <w:szCs w:val="18"/>
              </w:rPr>
              <w:t xml:space="preserve"> </w:t>
            </w:r>
          </w:p>
          <w:p w:rsidR="00B71C9B" w:rsidRDefault="00B71C9B" w:rsidP="00B71C9B">
            <w:pPr>
              <w:spacing w:before="120"/>
              <w:rPr>
                <w:rFonts w:ascii="Arial" w:hAnsi="Arial" w:cs="Arial"/>
                <w:sz w:val="18"/>
                <w:szCs w:val="18"/>
              </w:rPr>
            </w:pPr>
            <w:r w:rsidRPr="00B71C9B">
              <w:rPr>
                <w:rFonts w:ascii="Arial" w:hAnsi="Arial" w:cs="Arial"/>
                <w:sz w:val="18"/>
                <w:szCs w:val="18"/>
              </w:rPr>
              <w:t>La salud y la enfermedad. Enfermedades infecciosas y no infecciosas. Higiene</w:t>
            </w:r>
            <w:r>
              <w:rPr>
                <w:rFonts w:ascii="Arial" w:hAnsi="Arial" w:cs="Arial"/>
                <w:sz w:val="18"/>
                <w:szCs w:val="18"/>
              </w:rPr>
              <w:t xml:space="preserve"> </w:t>
            </w:r>
            <w:r w:rsidRPr="00B71C9B">
              <w:rPr>
                <w:rFonts w:ascii="Arial" w:hAnsi="Arial" w:cs="Arial"/>
                <w:sz w:val="18"/>
                <w:szCs w:val="18"/>
              </w:rPr>
              <w:t xml:space="preserve">y prevención. </w:t>
            </w:r>
          </w:p>
          <w:p w:rsidR="00B71C9B" w:rsidRDefault="00B71C9B" w:rsidP="00B71C9B">
            <w:pPr>
              <w:spacing w:before="120"/>
              <w:rPr>
                <w:rFonts w:ascii="Arial" w:hAnsi="Arial" w:cs="Arial"/>
                <w:sz w:val="18"/>
                <w:szCs w:val="18"/>
              </w:rPr>
            </w:pPr>
            <w:r w:rsidRPr="00B71C9B">
              <w:rPr>
                <w:rFonts w:ascii="Arial" w:hAnsi="Arial" w:cs="Arial"/>
                <w:sz w:val="18"/>
                <w:szCs w:val="18"/>
              </w:rPr>
              <w:t xml:space="preserve">Sistema inmunitario. Vacunas. Los trasplantes y la donación de células, sangre y órganos. </w:t>
            </w:r>
          </w:p>
          <w:p w:rsidR="00B71C9B" w:rsidRDefault="00B71C9B" w:rsidP="00B71C9B">
            <w:pPr>
              <w:spacing w:before="120"/>
              <w:rPr>
                <w:rFonts w:ascii="Arial" w:hAnsi="Arial" w:cs="Arial"/>
                <w:sz w:val="18"/>
                <w:szCs w:val="18"/>
              </w:rPr>
            </w:pPr>
            <w:r w:rsidRPr="00B71C9B">
              <w:rPr>
                <w:rFonts w:ascii="Arial" w:hAnsi="Arial" w:cs="Arial"/>
                <w:sz w:val="18"/>
                <w:szCs w:val="18"/>
              </w:rPr>
              <w:t>Las</w:t>
            </w:r>
            <w:r>
              <w:rPr>
                <w:rFonts w:ascii="Arial" w:hAnsi="Arial" w:cs="Arial"/>
                <w:sz w:val="18"/>
                <w:szCs w:val="18"/>
              </w:rPr>
              <w:t xml:space="preserve"> </w:t>
            </w:r>
            <w:r w:rsidRPr="00B71C9B">
              <w:rPr>
                <w:rFonts w:ascii="Arial" w:hAnsi="Arial" w:cs="Arial"/>
                <w:sz w:val="18"/>
                <w:szCs w:val="18"/>
              </w:rPr>
              <w:t xml:space="preserve">sustancias adictivas: el tabaco, el alcohol y otras drogas. Problemas asociados. </w:t>
            </w:r>
          </w:p>
          <w:p w:rsidR="00B71C9B" w:rsidRDefault="00B71C9B" w:rsidP="00B71C9B">
            <w:pPr>
              <w:spacing w:before="120"/>
              <w:rPr>
                <w:rFonts w:ascii="Arial" w:hAnsi="Arial" w:cs="Arial"/>
                <w:sz w:val="18"/>
                <w:szCs w:val="18"/>
              </w:rPr>
            </w:pPr>
            <w:r w:rsidRPr="00B71C9B">
              <w:rPr>
                <w:rFonts w:ascii="Arial" w:hAnsi="Arial" w:cs="Arial"/>
                <w:sz w:val="18"/>
                <w:szCs w:val="18"/>
              </w:rPr>
              <w:t>Nutrición, alimentación y salud.</w:t>
            </w:r>
            <w:r>
              <w:rPr>
                <w:rFonts w:ascii="Arial" w:hAnsi="Arial" w:cs="Arial"/>
                <w:sz w:val="18"/>
                <w:szCs w:val="18"/>
              </w:rPr>
              <w:t xml:space="preserve"> </w:t>
            </w:r>
            <w:r w:rsidRPr="00B71C9B">
              <w:rPr>
                <w:rFonts w:ascii="Arial" w:hAnsi="Arial" w:cs="Arial"/>
                <w:sz w:val="18"/>
                <w:szCs w:val="18"/>
              </w:rPr>
              <w:t>Los nutrientes, los alimentos y hábitos alimenticios saludables. La dieta</w:t>
            </w:r>
            <w:r>
              <w:rPr>
                <w:rFonts w:ascii="Arial" w:hAnsi="Arial" w:cs="Arial"/>
                <w:sz w:val="18"/>
                <w:szCs w:val="18"/>
              </w:rPr>
              <w:t xml:space="preserve"> </w:t>
            </w:r>
            <w:r w:rsidRPr="00B71C9B">
              <w:rPr>
                <w:rFonts w:ascii="Arial" w:hAnsi="Arial" w:cs="Arial"/>
                <w:sz w:val="18"/>
                <w:szCs w:val="18"/>
              </w:rPr>
              <w:t>mediterránea.</w:t>
            </w:r>
          </w:p>
          <w:p w:rsidR="00B71C9B" w:rsidRDefault="00B71C9B" w:rsidP="00B71C9B">
            <w:pPr>
              <w:spacing w:before="120"/>
              <w:rPr>
                <w:rFonts w:ascii="Arial" w:hAnsi="Arial" w:cs="Arial"/>
                <w:sz w:val="18"/>
                <w:szCs w:val="18"/>
              </w:rPr>
            </w:pPr>
            <w:r w:rsidRPr="00B71C9B">
              <w:rPr>
                <w:rFonts w:ascii="Arial" w:hAnsi="Arial" w:cs="Arial"/>
                <w:sz w:val="18"/>
                <w:szCs w:val="18"/>
              </w:rPr>
              <w:t xml:space="preserve">Trastornos de la conducta alimentaria. </w:t>
            </w:r>
          </w:p>
          <w:p w:rsidR="00B71C9B" w:rsidRDefault="00B71C9B" w:rsidP="00B71C9B">
            <w:pPr>
              <w:spacing w:before="120"/>
              <w:rPr>
                <w:rFonts w:ascii="Arial" w:hAnsi="Arial" w:cs="Arial"/>
                <w:sz w:val="18"/>
                <w:szCs w:val="18"/>
              </w:rPr>
            </w:pPr>
            <w:r w:rsidRPr="00B71C9B">
              <w:rPr>
                <w:rFonts w:ascii="Arial" w:hAnsi="Arial" w:cs="Arial"/>
                <w:sz w:val="18"/>
                <w:szCs w:val="18"/>
              </w:rPr>
              <w:t>La función de nutrición. Anatomía y fisiología de los aparatos digestivo, respiratorio, circulatorio</w:t>
            </w:r>
            <w:r>
              <w:rPr>
                <w:rFonts w:ascii="Arial" w:hAnsi="Arial" w:cs="Arial"/>
                <w:sz w:val="18"/>
                <w:szCs w:val="18"/>
              </w:rPr>
              <w:t xml:space="preserve"> </w:t>
            </w:r>
            <w:r w:rsidRPr="00B71C9B">
              <w:rPr>
                <w:rFonts w:ascii="Arial" w:hAnsi="Arial" w:cs="Arial"/>
                <w:sz w:val="18"/>
                <w:szCs w:val="18"/>
              </w:rPr>
              <w:t>y excretor. Alteraciones más frecuentes, enfermedades asociadas, prevención de las mismas y hábitos de vida</w:t>
            </w:r>
            <w:r>
              <w:rPr>
                <w:rFonts w:ascii="Arial" w:hAnsi="Arial" w:cs="Arial"/>
                <w:sz w:val="18"/>
                <w:szCs w:val="18"/>
              </w:rPr>
              <w:t xml:space="preserve"> </w:t>
            </w:r>
            <w:r w:rsidRPr="00B71C9B">
              <w:rPr>
                <w:rFonts w:ascii="Arial" w:hAnsi="Arial" w:cs="Arial"/>
                <w:sz w:val="18"/>
                <w:szCs w:val="18"/>
              </w:rPr>
              <w:t>saludables.</w:t>
            </w:r>
          </w:p>
          <w:p w:rsidR="00B71C9B" w:rsidRDefault="00B71C9B" w:rsidP="00B71C9B">
            <w:pPr>
              <w:spacing w:before="120"/>
              <w:rPr>
                <w:rFonts w:ascii="Arial" w:hAnsi="Arial" w:cs="Arial"/>
                <w:sz w:val="18"/>
                <w:szCs w:val="18"/>
              </w:rPr>
            </w:pPr>
            <w:r w:rsidRPr="00B71C9B">
              <w:rPr>
                <w:rFonts w:ascii="Arial" w:hAnsi="Arial" w:cs="Arial"/>
                <w:sz w:val="18"/>
                <w:szCs w:val="18"/>
              </w:rPr>
              <w:t xml:space="preserve"> La función de relación. Sistema nervioso y sistema endocrino. </w:t>
            </w:r>
          </w:p>
          <w:p w:rsidR="00B71C9B" w:rsidRDefault="00B71C9B" w:rsidP="00B71C9B">
            <w:pPr>
              <w:spacing w:before="120"/>
              <w:rPr>
                <w:rFonts w:ascii="Arial" w:hAnsi="Arial" w:cs="Arial"/>
                <w:sz w:val="18"/>
                <w:szCs w:val="18"/>
              </w:rPr>
            </w:pPr>
            <w:r w:rsidRPr="00B71C9B">
              <w:rPr>
                <w:rFonts w:ascii="Arial" w:hAnsi="Arial" w:cs="Arial"/>
                <w:sz w:val="18"/>
                <w:szCs w:val="18"/>
              </w:rPr>
              <w:t>La coordinación y el sistema nervioso.</w:t>
            </w:r>
            <w:r>
              <w:rPr>
                <w:rFonts w:ascii="Arial" w:hAnsi="Arial" w:cs="Arial"/>
                <w:sz w:val="18"/>
                <w:szCs w:val="18"/>
              </w:rPr>
              <w:t xml:space="preserve"> </w:t>
            </w:r>
            <w:r w:rsidRPr="00B71C9B">
              <w:rPr>
                <w:rFonts w:ascii="Arial" w:hAnsi="Arial" w:cs="Arial"/>
                <w:sz w:val="18"/>
                <w:szCs w:val="18"/>
              </w:rPr>
              <w:t xml:space="preserve">Organización y función. Órganos de los sentidos: estructura y función, cuidado e higiene. </w:t>
            </w:r>
          </w:p>
          <w:p w:rsidR="00B71C9B" w:rsidRDefault="00B71C9B" w:rsidP="00B71C9B">
            <w:pPr>
              <w:spacing w:before="120"/>
              <w:rPr>
                <w:rFonts w:ascii="Arial" w:hAnsi="Arial" w:cs="Arial"/>
                <w:sz w:val="18"/>
                <w:szCs w:val="18"/>
              </w:rPr>
            </w:pPr>
            <w:r w:rsidRPr="00B71C9B">
              <w:rPr>
                <w:rFonts w:ascii="Arial" w:hAnsi="Arial" w:cs="Arial"/>
                <w:sz w:val="18"/>
                <w:szCs w:val="18"/>
              </w:rPr>
              <w:t>El sistema endocrino:</w:t>
            </w:r>
            <w:r>
              <w:rPr>
                <w:rFonts w:ascii="Arial" w:hAnsi="Arial" w:cs="Arial"/>
                <w:sz w:val="18"/>
                <w:szCs w:val="18"/>
              </w:rPr>
              <w:t xml:space="preserve"> </w:t>
            </w:r>
            <w:r w:rsidRPr="00B71C9B">
              <w:rPr>
                <w:rFonts w:ascii="Arial" w:hAnsi="Arial" w:cs="Arial"/>
                <w:sz w:val="18"/>
                <w:szCs w:val="18"/>
              </w:rPr>
              <w:t xml:space="preserve">glándulas endocrinas y su funcionamiento. Sus principales alteraciones. </w:t>
            </w:r>
          </w:p>
          <w:p w:rsidR="00B71C9B" w:rsidRDefault="00B71C9B" w:rsidP="00B71C9B">
            <w:pPr>
              <w:spacing w:before="120"/>
              <w:rPr>
                <w:rFonts w:ascii="Arial" w:hAnsi="Arial" w:cs="Arial"/>
                <w:sz w:val="18"/>
                <w:szCs w:val="18"/>
              </w:rPr>
            </w:pPr>
            <w:r w:rsidRPr="00B71C9B">
              <w:rPr>
                <w:rFonts w:ascii="Arial" w:hAnsi="Arial" w:cs="Arial"/>
                <w:sz w:val="18"/>
                <w:szCs w:val="18"/>
              </w:rPr>
              <w:lastRenderedPageBreak/>
              <w:t>El aparato locomotor. Organización y</w:t>
            </w:r>
            <w:r>
              <w:rPr>
                <w:rFonts w:ascii="Arial" w:hAnsi="Arial" w:cs="Arial"/>
                <w:sz w:val="18"/>
                <w:szCs w:val="18"/>
              </w:rPr>
              <w:t xml:space="preserve"> </w:t>
            </w:r>
            <w:r w:rsidRPr="00B71C9B">
              <w:rPr>
                <w:rFonts w:ascii="Arial" w:hAnsi="Arial" w:cs="Arial"/>
                <w:sz w:val="18"/>
                <w:szCs w:val="18"/>
              </w:rPr>
              <w:t xml:space="preserve">relaciones funcionales entre huesos y músculos. Prevención de lesiones. </w:t>
            </w:r>
          </w:p>
          <w:p w:rsidR="00B71C9B" w:rsidRDefault="00B71C9B" w:rsidP="00B71C9B">
            <w:pPr>
              <w:spacing w:before="120"/>
              <w:rPr>
                <w:rFonts w:ascii="Arial" w:hAnsi="Arial" w:cs="Arial"/>
                <w:sz w:val="18"/>
                <w:szCs w:val="18"/>
              </w:rPr>
            </w:pPr>
            <w:r w:rsidRPr="00B71C9B">
              <w:rPr>
                <w:rFonts w:ascii="Arial" w:hAnsi="Arial" w:cs="Arial"/>
                <w:sz w:val="18"/>
                <w:szCs w:val="18"/>
              </w:rPr>
              <w:t>La reproducción humana. Anatomía</w:t>
            </w:r>
            <w:r>
              <w:rPr>
                <w:rFonts w:ascii="Arial" w:hAnsi="Arial" w:cs="Arial"/>
                <w:sz w:val="18"/>
                <w:szCs w:val="18"/>
              </w:rPr>
              <w:t xml:space="preserve"> </w:t>
            </w:r>
            <w:r w:rsidRPr="00B71C9B">
              <w:rPr>
                <w:rFonts w:ascii="Arial" w:hAnsi="Arial" w:cs="Arial"/>
                <w:sz w:val="18"/>
                <w:szCs w:val="18"/>
              </w:rPr>
              <w:t xml:space="preserve">y fisiología del aparato reproductor. Cambios físicos y psíquicos en la adolescencia. </w:t>
            </w:r>
          </w:p>
          <w:p w:rsidR="00B71C9B" w:rsidRDefault="00B71C9B" w:rsidP="00B71C9B">
            <w:pPr>
              <w:spacing w:before="120"/>
              <w:rPr>
                <w:rFonts w:ascii="Arial" w:hAnsi="Arial" w:cs="Arial"/>
                <w:sz w:val="18"/>
                <w:szCs w:val="18"/>
              </w:rPr>
            </w:pPr>
            <w:r w:rsidRPr="00B71C9B">
              <w:rPr>
                <w:rFonts w:ascii="Arial" w:hAnsi="Arial" w:cs="Arial"/>
                <w:sz w:val="18"/>
                <w:szCs w:val="18"/>
              </w:rPr>
              <w:t>El ciclo menstrual.</w:t>
            </w:r>
            <w:r>
              <w:rPr>
                <w:rFonts w:ascii="Arial" w:hAnsi="Arial" w:cs="Arial"/>
                <w:sz w:val="18"/>
                <w:szCs w:val="18"/>
              </w:rPr>
              <w:t xml:space="preserve"> </w:t>
            </w:r>
            <w:r w:rsidRPr="00B71C9B">
              <w:rPr>
                <w:rFonts w:ascii="Arial" w:hAnsi="Arial" w:cs="Arial"/>
                <w:sz w:val="18"/>
                <w:szCs w:val="18"/>
              </w:rPr>
              <w:t xml:space="preserve">Fecundación, embarazo y parto. </w:t>
            </w:r>
          </w:p>
          <w:p w:rsidR="00B71C9B" w:rsidRDefault="00B71C9B" w:rsidP="00B71C9B">
            <w:pPr>
              <w:spacing w:before="120"/>
              <w:rPr>
                <w:rFonts w:ascii="Arial" w:hAnsi="Arial" w:cs="Arial"/>
                <w:sz w:val="18"/>
                <w:szCs w:val="18"/>
              </w:rPr>
            </w:pPr>
            <w:r w:rsidRPr="00B71C9B">
              <w:rPr>
                <w:rFonts w:ascii="Arial" w:hAnsi="Arial" w:cs="Arial"/>
                <w:sz w:val="18"/>
                <w:szCs w:val="18"/>
              </w:rPr>
              <w:t>Análisis de los diferentes métodos anticonceptivos. Técnicas de reproducción</w:t>
            </w:r>
            <w:r>
              <w:rPr>
                <w:rFonts w:ascii="Arial" w:hAnsi="Arial" w:cs="Arial"/>
                <w:sz w:val="18"/>
                <w:szCs w:val="18"/>
              </w:rPr>
              <w:t xml:space="preserve"> </w:t>
            </w:r>
            <w:r w:rsidRPr="00B71C9B">
              <w:rPr>
                <w:rFonts w:ascii="Arial" w:hAnsi="Arial" w:cs="Arial"/>
                <w:sz w:val="18"/>
                <w:szCs w:val="18"/>
              </w:rPr>
              <w:t xml:space="preserve">asistida </w:t>
            </w:r>
          </w:p>
          <w:p w:rsidR="00B71C9B" w:rsidRDefault="00B71C9B" w:rsidP="00B71C9B">
            <w:pPr>
              <w:spacing w:before="120"/>
              <w:rPr>
                <w:rFonts w:ascii="Arial" w:hAnsi="Arial" w:cs="Arial"/>
                <w:sz w:val="18"/>
                <w:szCs w:val="18"/>
              </w:rPr>
            </w:pPr>
            <w:r w:rsidRPr="00B71C9B">
              <w:rPr>
                <w:rFonts w:ascii="Arial" w:hAnsi="Arial" w:cs="Arial"/>
                <w:sz w:val="18"/>
                <w:szCs w:val="18"/>
              </w:rPr>
              <w:t xml:space="preserve">Las enfermedades de transmisión sexual. </w:t>
            </w:r>
          </w:p>
          <w:p w:rsidR="00B71C9B" w:rsidRPr="00B71C9B" w:rsidRDefault="00B71C9B" w:rsidP="00B71C9B">
            <w:pPr>
              <w:spacing w:before="120"/>
              <w:rPr>
                <w:rFonts w:ascii="Arial" w:hAnsi="Arial" w:cs="Arial"/>
                <w:sz w:val="18"/>
                <w:szCs w:val="18"/>
              </w:rPr>
            </w:pPr>
            <w:r w:rsidRPr="00B71C9B">
              <w:rPr>
                <w:rFonts w:ascii="Arial" w:hAnsi="Arial" w:cs="Arial"/>
                <w:sz w:val="18"/>
                <w:szCs w:val="18"/>
              </w:rPr>
              <w:t>La repuesta sexual humana. Sexo y sexualidad.</w:t>
            </w:r>
          </w:p>
          <w:p w:rsidR="00C72E15" w:rsidRPr="00D43168" w:rsidRDefault="00B71C9B" w:rsidP="00B71C9B">
            <w:pPr>
              <w:spacing w:before="120"/>
              <w:rPr>
                <w:rFonts w:ascii="Arial" w:hAnsi="Arial" w:cs="Arial"/>
                <w:sz w:val="18"/>
                <w:szCs w:val="18"/>
              </w:rPr>
            </w:pPr>
            <w:r w:rsidRPr="00B71C9B">
              <w:rPr>
                <w:rFonts w:ascii="Arial" w:hAnsi="Arial" w:cs="Arial"/>
                <w:sz w:val="18"/>
                <w:szCs w:val="18"/>
              </w:rPr>
              <w:t>Salud e higiene sexual.</w:t>
            </w:r>
          </w:p>
        </w:tc>
        <w:tc>
          <w:tcPr>
            <w:tcW w:w="3828" w:type="dxa"/>
            <w:gridSpan w:val="3"/>
          </w:tcPr>
          <w:p w:rsidR="00180622" w:rsidRPr="00180622" w:rsidRDefault="00180622" w:rsidP="00180622">
            <w:pPr>
              <w:spacing w:before="120"/>
              <w:rPr>
                <w:rFonts w:ascii="Arial" w:hAnsi="Arial" w:cs="Arial"/>
                <w:sz w:val="18"/>
                <w:szCs w:val="18"/>
              </w:rPr>
            </w:pPr>
            <w:r w:rsidRPr="00180622">
              <w:rPr>
                <w:rFonts w:ascii="Arial" w:hAnsi="Arial" w:cs="Arial"/>
                <w:sz w:val="18"/>
                <w:szCs w:val="18"/>
              </w:rPr>
              <w:lastRenderedPageBreak/>
              <w:t>1. Catalogar los distintos niveles de organización de la materia viva: células, tejidos, órganos y aparatos</w:t>
            </w:r>
            <w:r>
              <w:rPr>
                <w:rFonts w:ascii="Arial" w:hAnsi="Arial" w:cs="Arial"/>
                <w:sz w:val="18"/>
                <w:szCs w:val="18"/>
              </w:rPr>
              <w:t xml:space="preserve"> </w:t>
            </w:r>
            <w:r w:rsidRPr="00180622">
              <w:rPr>
                <w:rFonts w:ascii="Arial" w:hAnsi="Arial" w:cs="Arial"/>
                <w:sz w:val="18"/>
                <w:szCs w:val="18"/>
              </w:rPr>
              <w:t>o sistemas y diferenciar las principales estructuras celulares y sus funciones. CMCT.</w:t>
            </w:r>
          </w:p>
          <w:p w:rsidR="00180622" w:rsidRPr="00180622" w:rsidRDefault="00180622" w:rsidP="00180622">
            <w:pPr>
              <w:spacing w:before="120"/>
              <w:rPr>
                <w:rFonts w:ascii="Arial" w:hAnsi="Arial" w:cs="Arial"/>
                <w:sz w:val="18"/>
                <w:szCs w:val="18"/>
              </w:rPr>
            </w:pPr>
            <w:r w:rsidRPr="00180622">
              <w:rPr>
                <w:rFonts w:ascii="Arial" w:hAnsi="Arial" w:cs="Arial"/>
                <w:sz w:val="18"/>
                <w:szCs w:val="18"/>
              </w:rPr>
              <w:t>2. Diferenciar los tejidos más importantes del ser humano y su función. CMCT.</w:t>
            </w:r>
          </w:p>
          <w:p w:rsidR="00180622" w:rsidRPr="00180622" w:rsidRDefault="00180622" w:rsidP="00180622">
            <w:pPr>
              <w:spacing w:before="120"/>
              <w:rPr>
                <w:rFonts w:ascii="Arial" w:hAnsi="Arial" w:cs="Arial"/>
                <w:sz w:val="18"/>
                <w:szCs w:val="18"/>
              </w:rPr>
            </w:pPr>
            <w:r w:rsidRPr="00180622">
              <w:rPr>
                <w:rFonts w:ascii="Arial" w:hAnsi="Arial" w:cs="Arial"/>
                <w:sz w:val="18"/>
                <w:szCs w:val="18"/>
              </w:rPr>
              <w:t xml:space="preserve">3. Descubrir a partir del conocimiento del </w:t>
            </w:r>
            <w:r w:rsidRPr="00180622">
              <w:rPr>
                <w:rFonts w:ascii="Arial" w:hAnsi="Arial" w:cs="Arial"/>
                <w:sz w:val="18"/>
                <w:szCs w:val="18"/>
              </w:rPr>
              <w:lastRenderedPageBreak/>
              <w:t>concepto de salud y enfermedad, los factores que los</w:t>
            </w:r>
            <w:r>
              <w:rPr>
                <w:rFonts w:ascii="Arial" w:hAnsi="Arial" w:cs="Arial"/>
                <w:sz w:val="18"/>
                <w:szCs w:val="18"/>
              </w:rPr>
              <w:t xml:space="preserve"> </w:t>
            </w:r>
            <w:r w:rsidRPr="00180622">
              <w:rPr>
                <w:rFonts w:ascii="Arial" w:hAnsi="Arial" w:cs="Arial"/>
                <w:sz w:val="18"/>
                <w:szCs w:val="18"/>
              </w:rPr>
              <w:t>determinan. CMCT, CAA.</w:t>
            </w:r>
          </w:p>
          <w:p w:rsidR="00180622" w:rsidRPr="00180622" w:rsidRDefault="00180622" w:rsidP="00180622">
            <w:pPr>
              <w:spacing w:before="120"/>
              <w:rPr>
                <w:rFonts w:ascii="Arial" w:hAnsi="Arial" w:cs="Arial"/>
                <w:sz w:val="18"/>
                <w:szCs w:val="18"/>
              </w:rPr>
            </w:pPr>
            <w:r w:rsidRPr="00180622">
              <w:rPr>
                <w:rFonts w:ascii="Arial" w:hAnsi="Arial" w:cs="Arial"/>
                <w:sz w:val="18"/>
                <w:szCs w:val="18"/>
              </w:rPr>
              <w:t>4. Clasificar las enfermedades y valorar la importancia de los estilos de vida para prevenirlas. CMCT, CSC.</w:t>
            </w:r>
          </w:p>
          <w:p w:rsidR="00180622" w:rsidRPr="00180622" w:rsidRDefault="00180622" w:rsidP="00180622">
            <w:pPr>
              <w:spacing w:before="120"/>
              <w:rPr>
                <w:rFonts w:ascii="Arial" w:hAnsi="Arial" w:cs="Arial"/>
                <w:sz w:val="18"/>
                <w:szCs w:val="18"/>
              </w:rPr>
            </w:pPr>
            <w:r w:rsidRPr="00180622">
              <w:rPr>
                <w:rFonts w:ascii="Arial" w:hAnsi="Arial" w:cs="Arial"/>
                <w:sz w:val="18"/>
                <w:szCs w:val="18"/>
              </w:rPr>
              <w:t>5. Determinar las enfermedades infecciosas no infecciosas más comunes que afectan a la población,</w:t>
            </w:r>
            <w:r>
              <w:rPr>
                <w:rFonts w:ascii="Arial" w:hAnsi="Arial" w:cs="Arial"/>
                <w:sz w:val="18"/>
                <w:szCs w:val="18"/>
              </w:rPr>
              <w:t xml:space="preserve"> </w:t>
            </w:r>
            <w:r w:rsidRPr="00180622">
              <w:rPr>
                <w:rFonts w:ascii="Arial" w:hAnsi="Arial" w:cs="Arial"/>
                <w:sz w:val="18"/>
                <w:szCs w:val="18"/>
              </w:rPr>
              <w:t>causas, prevención y tratamientos. CMCT, CSC.</w:t>
            </w:r>
          </w:p>
          <w:p w:rsidR="00180622" w:rsidRPr="00180622" w:rsidRDefault="00180622" w:rsidP="00180622">
            <w:pPr>
              <w:spacing w:before="120"/>
              <w:rPr>
                <w:rFonts w:ascii="Arial" w:hAnsi="Arial" w:cs="Arial"/>
                <w:sz w:val="18"/>
                <w:szCs w:val="18"/>
              </w:rPr>
            </w:pPr>
            <w:r w:rsidRPr="00180622">
              <w:rPr>
                <w:rFonts w:ascii="Arial" w:hAnsi="Arial" w:cs="Arial"/>
                <w:sz w:val="18"/>
                <w:szCs w:val="18"/>
              </w:rPr>
              <w:t>6. Identificar hábitos saludables como método de prevención de las enfermedades. CMCT, CSC, CEC.</w:t>
            </w:r>
          </w:p>
          <w:p w:rsidR="00180622" w:rsidRPr="00180622" w:rsidRDefault="00180622" w:rsidP="00180622">
            <w:pPr>
              <w:spacing w:before="120"/>
              <w:rPr>
                <w:rFonts w:ascii="Arial" w:hAnsi="Arial" w:cs="Arial"/>
                <w:sz w:val="18"/>
                <w:szCs w:val="18"/>
              </w:rPr>
            </w:pPr>
            <w:r w:rsidRPr="00180622">
              <w:rPr>
                <w:rFonts w:ascii="Arial" w:hAnsi="Arial" w:cs="Arial"/>
                <w:sz w:val="18"/>
                <w:szCs w:val="18"/>
              </w:rPr>
              <w:t>7. Determinar el funcionamiento básico del sistema inmune, así como las continuas aportaciones de las</w:t>
            </w:r>
            <w:r>
              <w:rPr>
                <w:rFonts w:ascii="Arial" w:hAnsi="Arial" w:cs="Arial"/>
                <w:sz w:val="18"/>
                <w:szCs w:val="18"/>
              </w:rPr>
              <w:t xml:space="preserve"> </w:t>
            </w:r>
            <w:r w:rsidRPr="00180622">
              <w:rPr>
                <w:rFonts w:ascii="Arial" w:hAnsi="Arial" w:cs="Arial"/>
                <w:sz w:val="18"/>
                <w:szCs w:val="18"/>
              </w:rPr>
              <w:t>ciencias biomédicas. CMCT, CEC.</w:t>
            </w:r>
          </w:p>
          <w:p w:rsidR="00180622" w:rsidRPr="00180622" w:rsidRDefault="00180622" w:rsidP="00180622">
            <w:pPr>
              <w:spacing w:before="120"/>
              <w:rPr>
                <w:rFonts w:ascii="Arial" w:hAnsi="Arial" w:cs="Arial"/>
                <w:sz w:val="18"/>
                <w:szCs w:val="18"/>
              </w:rPr>
            </w:pPr>
            <w:r w:rsidRPr="00180622">
              <w:rPr>
                <w:rFonts w:ascii="Arial" w:hAnsi="Arial" w:cs="Arial"/>
                <w:sz w:val="18"/>
                <w:szCs w:val="18"/>
              </w:rPr>
              <w:t>8. Reconocer y transmitir la importancia que tiene la prevención como práctica habitual e integrada en</w:t>
            </w:r>
            <w:r>
              <w:rPr>
                <w:rFonts w:ascii="Arial" w:hAnsi="Arial" w:cs="Arial"/>
                <w:sz w:val="18"/>
                <w:szCs w:val="18"/>
              </w:rPr>
              <w:t xml:space="preserve"> </w:t>
            </w:r>
            <w:r w:rsidRPr="00180622">
              <w:rPr>
                <w:rFonts w:ascii="Arial" w:hAnsi="Arial" w:cs="Arial"/>
                <w:sz w:val="18"/>
                <w:szCs w:val="18"/>
              </w:rPr>
              <w:t>sus vidas y las consecuencias positivas de la donación de células, sangre y órganos. CMCT, CSC, SIEP.</w:t>
            </w:r>
          </w:p>
          <w:p w:rsidR="00180622" w:rsidRPr="00180622" w:rsidRDefault="00180622" w:rsidP="00180622">
            <w:pPr>
              <w:spacing w:before="120"/>
              <w:rPr>
                <w:rFonts w:ascii="Arial" w:hAnsi="Arial" w:cs="Arial"/>
                <w:sz w:val="18"/>
                <w:szCs w:val="18"/>
              </w:rPr>
            </w:pPr>
            <w:r w:rsidRPr="00180622">
              <w:rPr>
                <w:rFonts w:ascii="Arial" w:hAnsi="Arial" w:cs="Arial"/>
                <w:sz w:val="18"/>
                <w:szCs w:val="18"/>
              </w:rPr>
              <w:t>9. Investigar las alteraciones producidas por distintos tipos de sustancias adictivas y elaborar propuestas</w:t>
            </w:r>
            <w:r>
              <w:rPr>
                <w:rFonts w:ascii="Arial" w:hAnsi="Arial" w:cs="Arial"/>
                <w:sz w:val="18"/>
                <w:szCs w:val="18"/>
              </w:rPr>
              <w:t xml:space="preserve"> </w:t>
            </w:r>
            <w:r w:rsidRPr="00180622">
              <w:rPr>
                <w:rFonts w:ascii="Arial" w:hAnsi="Arial" w:cs="Arial"/>
                <w:sz w:val="18"/>
                <w:szCs w:val="18"/>
              </w:rPr>
              <w:t>de prevención y control. CMCT, CSC, SIEP.</w:t>
            </w:r>
          </w:p>
          <w:p w:rsidR="00180622" w:rsidRPr="00180622" w:rsidRDefault="00180622" w:rsidP="00180622">
            <w:pPr>
              <w:spacing w:before="120"/>
              <w:rPr>
                <w:rFonts w:ascii="Arial" w:hAnsi="Arial" w:cs="Arial"/>
                <w:sz w:val="18"/>
                <w:szCs w:val="18"/>
              </w:rPr>
            </w:pPr>
            <w:r w:rsidRPr="00180622">
              <w:rPr>
                <w:rFonts w:ascii="Arial" w:hAnsi="Arial" w:cs="Arial"/>
                <w:sz w:val="18"/>
                <w:szCs w:val="18"/>
              </w:rPr>
              <w:t>10. Reconocer las consecuencias en el individuo y en la sociedad al seguir conductas de riesgo. CMCT, CSC.</w:t>
            </w:r>
          </w:p>
          <w:p w:rsidR="00180622" w:rsidRPr="00180622" w:rsidRDefault="00180622" w:rsidP="00180622">
            <w:pPr>
              <w:spacing w:before="120"/>
              <w:rPr>
                <w:rFonts w:ascii="Arial" w:hAnsi="Arial" w:cs="Arial"/>
                <w:sz w:val="18"/>
                <w:szCs w:val="18"/>
              </w:rPr>
            </w:pPr>
            <w:r w:rsidRPr="00180622">
              <w:rPr>
                <w:rFonts w:ascii="Arial" w:hAnsi="Arial" w:cs="Arial"/>
                <w:sz w:val="18"/>
                <w:szCs w:val="18"/>
              </w:rPr>
              <w:t>11. Reconocer la diferencia entre alimentación y nutrición y diferenciar los principales nutrientes y sus</w:t>
            </w:r>
            <w:r>
              <w:rPr>
                <w:rFonts w:ascii="Arial" w:hAnsi="Arial" w:cs="Arial"/>
                <w:sz w:val="18"/>
                <w:szCs w:val="18"/>
              </w:rPr>
              <w:t xml:space="preserve"> </w:t>
            </w:r>
            <w:r w:rsidRPr="00180622">
              <w:rPr>
                <w:rFonts w:ascii="Arial" w:hAnsi="Arial" w:cs="Arial"/>
                <w:sz w:val="18"/>
                <w:szCs w:val="18"/>
              </w:rPr>
              <w:t>funciones básicas. CMCT.</w:t>
            </w:r>
          </w:p>
          <w:p w:rsidR="00180622" w:rsidRPr="00180622" w:rsidRDefault="00180622" w:rsidP="00180622">
            <w:pPr>
              <w:spacing w:before="120"/>
              <w:rPr>
                <w:rFonts w:ascii="Arial" w:hAnsi="Arial" w:cs="Arial"/>
                <w:sz w:val="18"/>
                <w:szCs w:val="18"/>
              </w:rPr>
            </w:pPr>
            <w:r w:rsidRPr="00180622">
              <w:rPr>
                <w:rFonts w:ascii="Arial" w:hAnsi="Arial" w:cs="Arial"/>
                <w:sz w:val="18"/>
                <w:szCs w:val="18"/>
              </w:rPr>
              <w:t>12. Relacionar las dietas con la salud, a través de ejemplos prácticos. CMCT, CAA.</w:t>
            </w:r>
          </w:p>
          <w:p w:rsidR="00180622" w:rsidRDefault="00180622" w:rsidP="00180622">
            <w:pPr>
              <w:spacing w:before="120"/>
              <w:rPr>
                <w:rFonts w:ascii="Arial" w:hAnsi="Arial" w:cs="Arial"/>
                <w:sz w:val="18"/>
                <w:szCs w:val="18"/>
              </w:rPr>
            </w:pPr>
            <w:r w:rsidRPr="00180622">
              <w:rPr>
                <w:rFonts w:ascii="Arial" w:hAnsi="Arial" w:cs="Arial"/>
                <w:sz w:val="18"/>
                <w:szCs w:val="18"/>
              </w:rPr>
              <w:t>13. Argumentar la importancia de una buena alimentación y del ejercicio físico en la salud. CCL, CMCT, CSC.</w:t>
            </w:r>
            <w:r>
              <w:rPr>
                <w:rFonts w:ascii="Arial" w:hAnsi="Arial" w:cs="Arial"/>
                <w:sz w:val="18"/>
                <w:szCs w:val="18"/>
              </w:rPr>
              <w:t xml:space="preserve"> </w:t>
            </w:r>
          </w:p>
          <w:p w:rsidR="00180622" w:rsidRDefault="00180622" w:rsidP="00180622">
            <w:pPr>
              <w:spacing w:before="120"/>
              <w:rPr>
                <w:rFonts w:ascii="Arial" w:hAnsi="Arial" w:cs="Arial"/>
                <w:sz w:val="18"/>
                <w:szCs w:val="18"/>
              </w:rPr>
            </w:pPr>
            <w:r>
              <w:rPr>
                <w:rFonts w:ascii="Arial" w:hAnsi="Arial" w:cs="Arial"/>
                <w:sz w:val="18"/>
                <w:szCs w:val="18"/>
              </w:rPr>
              <w:t xml:space="preserve">13. </w:t>
            </w:r>
            <w:r w:rsidRPr="00180622">
              <w:rPr>
                <w:rFonts w:ascii="Arial" w:hAnsi="Arial" w:cs="Arial"/>
                <w:sz w:val="18"/>
                <w:szCs w:val="18"/>
              </w:rPr>
              <w:t>Reconocer la importancia de los productos andaluces como integrantes de la dieta mediterránea.</w:t>
            </w:r>
            <w:r>
              <w:rPr>
                <w:rFonts w:ascii="Arial" w:hAnsi="Arial" w:cs="Arial"/>
                <w:sz w:val="18"/>
                <w:szCs w:val="18"/>
              </w:rPr>
              <w:t xml:space="preserve"> </w:t>
            </w:r>
            <w:r w:rsidRPr="00180622">
              <w:rPr>
                <w:rFonts w:ascii="Arial" w:hAnsi="Arial" w:cs="Arial"/>
                <w:sz w:val="18"/>
                <w:szCs w:val="18"/>
              </w:rPr>
              <w:t>CMCT, CEC</w:t>
            </w:r>
            <w:r>
              <w:rPr>
                <w:rFonts w:ascii="Arial" w:hAnsi="Arial" w:cs="Arial"/>
                <w:sz w:val="18"/>
                <w:szCs w:val="18"/>
              </w:rPr>
              <w:t>.</w:t>
            </w:r>
          </w:p>
          <w:p w:rsidR="00180622" w:rsidRPr="00180622" w:rsidRDefault="00180622" w:rsidP="00180622">
            <w:pPr>
              <w:spacing w:before="120"/>
              <w:rPr>
                <w:rFonts w:ascii="Arial" w:hAnsi="Arial" w:cs="Arial"/>
                <w:sz w:val="18"/>
                <w:szCs w:val="18"/>
              </w:rPr>
            </w:pPr>
            <w:r w:rsidRPr="00180622">
              <w:rPr>
                <w:rFonts w:ascii="Arial" w:hAnsi="Arial" w:cs="Arial"/>
                <w:sz w:val="18"/>
                <w:szCs w:val="18"/>
              </w:rPr>
              <w:t>14. Explicar los procesos fundamentales de la nutrición, utilizando esquemas gráficos de los distintos</w:t>
            </w:r>
            <w:r>
              <w:rPr>
                <w:rFonts w:ascii="Arial" w:hAnsi="Arial" w:cs="Arial"/>
                <w:sz w:val="18"/>
                <w:szCs w:val="18"/>
              </w:rPr>
              <w:t xml:space="preserve"> </w:t>
            </w:r>
            <w:r w:rsidRPr="00180622">
              <w:rPr>
                <w:rFonts w:ascii="Arial" w:hAnsi="Arial" w:cs="Arial"/>
                <w:sz w:val="18"/>
                <w:szCs w:val="18"/>
              </w:rPr>
              <w:t>aparatos que intervienen en ella. CMCT, CAA.</w:t>
            </w:r>
          </w:p>
          <w:p w:rsidR="00180622" w:rsidRPr="00180622" w:rsidRDefault="00180622" w:rsidP="00180622">
            <w:pPr>
              <w:spacing w:before="120"/>
              <w:rPr>
                <w:rFonts w:ascii="Arial" w:hAnsi="Arial" w:cs="Arial"/>
                <w:sz w:val="18"/>
                <w:szCs w:val="18"/>
              </w:rPr>
            </w:pPr>
            <w:r w:rsidRPr="00180622">
              <w:rPr>
                <w:rFonts w:ascii="Arial" w:hAnsi="Arial" w:cs="Arial"/>
                <w:sz w:val="18"/>
                <w:szCs w:val="18"/>
              </w:rPr>
              <w:t>15. Asociar qué fase del proceso de nutrición realiza cada uno de los aparatos implicados en el mismo.</w:t>
            </w:r>
            <w:r>
              <w:rPr>
                <w:rFonts w:ascii="Arial" w:hAnsi="Arial" w:cs="Arial"/>
                <w:sz w:val="18"/>
                <w:szCs w:val="18"/>
              </w:rPr>
              <w:t xml:space="preserve"> </w:t>
            </w:r>
            <w:r w:rsidRPr="00180622">
              <w:rPr>
                <w:rFonts w:ascii="Arial" w:hAnsi="Arial" w:cs="Arial"/>
                <w:sz w:val="18"/>
                <w:szCs w:val="18"/>
              </w:rPr>
              <w:t>CMCT.</w:t>
            </w:r>
          </w:p>
          <w:p w:rsidR="00180622" w:rsidRPr="00180622" w:rsidRDefault="00180622" w:rsidP="00180622">
            <w:pPr>
              <w:spacing w:before="120"/>
              <w:rPr>
                <w:rFonts w:ascii="Arial" w:hAnsi="Arial" w:cs="Arial"/>
                <w:sz w:val="18"/>
                <w:szCs w:val="18"/>
              </w:rPr>
            </w:pPr>
            <w:r w:rsidRPr="00180622">
              <w:rPr>
                <w:rFonts w:ascii="Arial" w:hAnsi="Arial" w:cs="Arial"/>
                <w:sz w:val="18"/>
                <w:szCs w:val="18"/>
              </w:rPr>
              <w:t>16. Indagar acerca de las enfermedades más habituales en los aparatos relacionados con la nutrición,</w:t>
            </w:r>
            <w:r>
              <w:rPr>
                <w:rFonts w:ascii="Arial" w:hAnsi="Arial" w:cs="Arial"/>
                <w:sz w:val="18"/>
                <w:szCs w:val="18"/>
              </w:rPr>
              <w:t xml:space="preserve"> </w:t>
            </w:r>
            <w:r w:rsidRPr="00180622">
              <w:rPr>
                <w:rFonts w:ascii="Arial" w:hAnsi="Arial" w:cs="Arial"/>
                <w:sz w:val="18"/>
                <w:szCs w:val="18"/>
              </w:rPr>
              <w:t>de cuáles son sus causas y de la manera de prevenirlas. CMCT, CSC.</w:t>
            </w:r>
          </w:p>
          <w:p w:rsidR="00180622" w:rsidRPr="00180622" w:rsidRDefault="00180622" w:rsidP="00180622">
            <w:pPr>
              <w:spacing w:before="120"/>
              <w:rPr>
                <w:rFonts w:ascii="Arial" w:hAnsi="Arial" w:cs="Arial"/>
                <w:sz w:val="18"/>
                <w:szCs w:val="18"/>
              </w:rPr>
            </w:pPr>
            <w:r w:rsidRPr="00180622">
              <w:rPr>
                <w:rFonts w:ascii="Arial" w:hAnsi="Arial" w:cs="Arial"/>
                <w:sz w:val="18"/>
                <w:szCs w:val="18"/>
              </w:rPr>
              <w:t>17. Identificar los componentes de los aparatos digestivo, circulatorio, respiratorio y excretor y conocer</w:t>
            </w:r>
            <w:r>
              <w:rPr>
                <w:rFonts w:ascii="Arial" w:hAnsi="Arial" w:cs="Arial"/>
                <w:sz w:val="18"/>
                <w:szCs w:val="18"/>
              </w:rPr>
              <w:t xml:space="preserve"> </w:t>
            </w:r>
            <w:r w:rsidRPr="00180622">
              <w:rPr>
                <w:rFonts w:ascii="Arial" w:hAnsi="Arial" w:cs="Arial"/>
                <w:sz w:val="18"/>
                <w:szCs w:val="18"/>
              </w:rPr>
              <w:t>su funcionamiento. CMCT.</w:t>
            </w:r>
          </w:p>
          <w:p w:rsidR="00180622" w:rsidRPr="00180622" w:rsidRDefault="00180622" w:rsidP="00180622">
            <w:pPr>
              <w:spacing w:before="120"/>
              <w:rPr>
                <w:rFonts w:ascii="Arial" w:hAnsi="Arial" w:cs="Arial"/>
                <w:sz w:val="18"/>
                <w:szCs w:val="18"/>
              </w:rPr>
            </w:pPr>
            <w:r w:rsidRPr="00180622">
              <w:rPr>
                <w:rFonts w:ascii="Arial" w:hAnsi="Arial" w:cs="Arial"/>
                <w:sz w:val="18"/>
                <w:szCs w:val="18"/>
              </w:rPr>
              <w:t>18. Reconocer y diferenciar los órganos de los sentidos y los cuidados del oído y la vista. CMCT, CSC.</w:t>
            </w:r>
          </w:p>
          <w:p w:rsidR="00C72E15" w:rsidRDefault="00180622" w:rsidP="00180622">
            <w:pPr>
              <w:spacing w:before="120"/>
              <w:rPr>
                <w:rFonts w:ascii="Arial" w:hAnsi="Arial" w:cs="Arial"/>
                <w:sz w:val="18"/>
                <w:szCs w:val="18"/>
              </w:rPr>
            </w:pPr>
            <w:r w:rsidRPr="00180622">
              <w:rPr>
                <w:rFonts w:ascii="Arial" w:hAnsi="Arial" w:cs="Arial"/>
                <w:sz w:val="18"/>
                <w:szCs w:val="18"/>
              </w:rPr>
              <w:t xml:space="preserve">19. Explicar la misión integradora del sistema nervioso ante diferentes estímulos, </w:t>
            </w:r>
            <w:r w:rsidRPr="00180622">
              <w:rPr>
                <w:rFonts w:ascii="Arial" w:hAnsi="Arial" w:cs="Arial"/>
                <w:sz w:val="18"/>
                <w:szCs w:val="18"/>
              </w:rPr>
              <w:lastRenderedPageBreak/>
              <w:t>describir su</w:t>
            </w:r>
            <w:r>
              <w:rPr>
                <w:rFonts w:ascii="Arial" w:hAnsi="Arial" w:cs="Arial"/>
                <w:sz w:val="18"/>
                <w:szCs w:val="18"/>
              </w:rPr>
              <w:t xml:space="preserve"> </w:t>
            </w:r>
            <w:r w:rsidRPr="00180622">
              <w:rPr>
                <w:rFonts w:ascii="Arial" w:hAnsi="Arial" w:cs="Arial"/>
                <w:sz w:val="18"/>
                <w:szCs w:val="18"/>
              </w:rPr>
              <w:t>funcionamiento. CMCT.</w:t>
            </w:r>
          </w:p>
          <w:p w:rsidR="00180622" w:rsidRPr="00180622" w:rsidRDefault="00180622" w:rsidP="00180622">
            <w:pPr>
              <w:spacing w:before="120"/>
              <w:rPr>
                <w:rFonts w:ascii="Arial" w:hAnsi="Arial" w:cs="Arial"/>
                <w:sz w:val="18"/>
                <w:szCs w:val="18"/>
              </w:rPr>
            </w:pPr>
            <w:r w:rsidRPr="00180622">
              <w:rPr>
                <w:rFonts w:ascii="Arial" w:hAnsi="Arial" w:cs="Arial"/>
                <w:sz w:val="18"/>
                <w:szCs w:val="18"/>
              </w:rPr>
              <w:t>20. Asociar las principales glándulas endocrinas, con las hormonas que sintetizan y la función que</w:t>
            </w:r>
            <w:r>
              <w:rPr>
                <w:rFonts w:ascii="Arial" w:hAnsi="Arial" w:cs="Arial"/>
                <w:sz w:val="18"/>
                <w:szCs w:val="18"/>
              </w:rPr>
              <w:t xml:space="preserve"> </w:t>
            </w:r>
            <w:r w:rsidRPr="00180622">
              <w:rPr>
                <w:rFonts w:ascii="Arial" w:hAnsi="Arial" w:cs="Arial"/>
                <w:sz w:val="18"/>
                <w:szCs w:val="18"/>
              </w:rPr>
              <w:t>desempeñan. CMCT.</w:t>
            </w:r>
          </w:p>
          <w:p w:rsidR="00180622" w:rsidRPr="00180622" w:rsidRDefault="00180622" w:rsidP="00180622">
            <w:pPr>
              <w:spacing w:before="120"/>
              <w:rPr>
                <w:rFonts w:ascii="Arial" w:hAnsi="Arial" w:cs="Arial"/>
                <w:sz w:val="18"/>
                <w:szCs w:val="18"/>
              </w:rPr>
            </w:pPr>
            <w:r w:rsidRPr="00180622">
              <w:rPr>
                <w:rFonts w:ascii="Arial" w:hAnsi="Arial" w:cs="Arial"/>
                <w:sz w:val="18"/>
                <w:szCs w:val="18"/>
              </w:rPr>
              <w:t>21. Relacionar funcionalmente al sistema neuroendocrino. CMCT.</w:t>
            </w:r>
          </w:p>
          <w:p w:rsidR="00180622" w:rsidRPr="00180622" w:rsidRDefault="00180622" w:rsidP="00180622">
            <w:pPr>
              <w:spacing w:before="120"/>
              <w:rPr>
                <w:rFonts w:ascii="Arial" w:hAnsi="Arial" w:cs="Arial"/>
                <w:sz w:val="18"/>
                <w:szCs w:val="18"/>
              </w:rPr>
            </w:pPr>
            <w:r w:rsidRPr="00180622">
              <w:rPr>
                <w:rFonts w:ascii="Arial" w:hAnsi="Arial" w:cs="Arial"/>
                <w:sz w:val="18"/>
                <w:szCs w:val="18"/>
              </w:rPr>
              <w:t xml:space="preserve">22. Identificar los principales huesos y músculos del aparato locomotor. </w:t>
            </w:r>
            <w:r>
              <w:rPr>
                <w:rFonts w:ascii="Arial" w:hAnsi="Arial" w:cs="Arial"/>
                <w:sz w:val="18"/>
                <w:szCs w:val="18"/>
              </w:rPr>
              <w:t xml:space="preserve"> C</w:t>
            </w:r>
            <w:r w:rsidRPr="00180622">
              <w:rPr>
                <w:rFonts w:ascii="Arial" w:hAnsi="Arial" w:cs="Arial"/>
                <w:sz w:val="18"/>
                <w:szCs w:val="18"/>
              </w:rPr>
              <w:t>MCT.</w:t>
            </w:r>
          </w:p>
          <w:p w:rsidR="00180622" w:rsidRPr="00180622" w:rsidRDefault="00180622" w:rsidP="00180622">
            <w:pPr>
              <w:spacing w:before="120"/>
              <w:rPr>
                <w:rFonts w:ascii="Arial" w:hAnsi="Arial" w:cs="Arial"/>
                <w:sz w:val="18"/>
                <w:szCs w:val="18"/>
              </w:rPr>
            </w:pPr>
            <w:r w:rsidRPr="00180622">
              <w:rPr>
                <w:rFonts w:ascii="Arial" w:hAnsi="Arial" w:cs="Arial"/>
                <w:sz w:val="18"/>
                <w:szCs w:val="18"/>
              </w:rPr>
              <w:t>23. Analizar las relaciones funcionales entre huesos y músculos. CMCT.</w:t>
            </w:r>
          </w:p>
          <w:p w:rsidR="00180622" w:rsidRPr="00180622" w:rsidRDefault="00180622" w:rsidP="00180622">
            <w:pPr>
              <w:spacing w:before="120"/>
              <w:rPr>
                <w:rFonts w:ascii="Arial" w:hAnsi="Arial" w:cs="Arial"/>
                <w:sz w:val="18"/>
                <w:szCs w:val="18"/>
              </w:rPr>
            </w:pPr>
            <w:r w:rsidRPr="00180622">
              <w:rPr>
                <w:rFonts w:ascii="Arial" w:hAnsi="Arial" w:cs="Arial"/>
                <w:sz w:val="18"/>
                <w:szCs w:val="18"/>
              </w:rPr>
              <w:t>24. Detallar cuáles son y cómo se previenen las lesiones más frecuentes en el aparato locomotor. CMCT, CSC.</w:t>
            </w:r>
          </w:p>
          <w:p w:rsidR="00180622" w:rsidRPr="00180622" w:rsidRDefault="00180622" w:rsidP="00180622">
            <w:pPr>
              <w:spacing w:before="120"/>
              <w:rPr>
                <w:rFonts w:ascii="Arial" w:hAnsi="Arial" w:cs="Arial"/>
                <w:sz w:val="18"/>
                <w:szCs w:val="18"/>
              </w:rPr>
            </w:pPr>
            <w:r w:rsidRPr="00180622">
              <w:rPr>
                <w:rFonts w:ascii="Arial" w:hAnsi="Arial" w:cs="Arial"/>
                <w:sz w:val="18"/>
                <w:szCs w:val="18"/>
              </w:rPr>
              <w:t>25. Referir los aspectos básicos del aparato reproductor, diferenciando entre sexualidad y reproducción.</w:t>
            </w:r>
            <w:r>
              <w:rPr>
                <w:rFonts w:ascii="Arial" w:hAnsi="Arial" w:cs="Arial"/>
                <w:sz w:val="18"/>
                <w:szCs w:val="18"/>
              </w:rPr>
              <w:t xml:space="preserve"> </w:t>
            </w:r>
            <w:r w:rsidRPr="00180622">
              <w:rPr>
                <w:rFonts w:ascii="Arial" w:hAnsi="Arial" w:cs="Arial"/>
                <w:sz w:val="18"/>
                <w:szCs w:val="18"/>
              </w:rPr>
              <w:t>Interpretar dibujos y esquemas del aparato reproductor. CMCT, CAA.</w:t>
            </w:r>
          </w:p>
          <w:p w:rsidR="00180622" w:rsidRPr="00180622" w:rsidRDefault="00180622" w:rsidP="00180622">
            <w:pPr>
              <w:spacing w:before="120"/>
              <w:rPr>
                <w:rFonts w:ascii="Arial" w:hAnsi="Arial" w:cs="Arial"/>
                <w:sz w:val="18"/>
                <w:szCs w:val="18"/>
              </w:rPr>
            </w:pPr>
            <w:r w:rsidRPr="00180622">
              <w:rPr>
                <w:rFonts w:ascii="Arial" w:hAnsi="Arial" w:cs="Arial"/>
                <w:sz w:val="18"/>
                <w:szCs w:val="18"/>
              </w:rPr>
              <w:t>26. Reconocer los aspectos básicos de la reproducción humana y describir los acontecimientos</w:t>
            </w:r>
            <w:r>
              <w:rPr>
                <w:rFonts w:ascii="Arial" w:hAnsi="Arial" w:cs="Arial"/>
                <w:sz w:val="18"/>
                <w:szCs w:val="18"/>
              </w:rPr>
              <w:t xml:space="preserve"> </w:t>
            </w:r>
            <w:r w:rsidRPr="00180622">
              <w:rPr>
                <w:rFonts w:ascii="Arial" w:hAnsi="Arial" w:cs="Arial"/>
                <w:sz w:val="18"/>
                <w:szCs w:val="18"/>
              </w:rPr>
              <w:t>fundamentales de la fecundación, embarazo y parto. CCL, CMCT.</w:t>
            </w:r>
          </w:p>
          <w:p w:rsidR="00180622" w:rsidRPr="00180622" w:rsidRDefault="00180622" w:rsidP="00180622">
            <w:pPr>
              <w:spacing w:before="120"/>
              <w:rPr>
                <w:rFonts w:ascii="Arial" w:hAnsi="Arial" w:cs="Arial"/>
                <w:sz w:val="18"/>
                <w:szCs w:val="18"/>
              </w:rPr>
            </w:pPr>
            <w:r w:rsidRPr="00180622">
              <w:rPr>
                <w:rFonts w:ascii="Arial" w:hAnsi="Arial" w:cs="Arial"/>
                <w:sz w:val="18"/>
                <w:szCs w:val="18"/>
              </w:rPr>
              <w:t>27. Comparar los distintos métodos anticonceptivos, clasificarlos según su eficacia y reconocer la</w:t>
            </w:r>
            <w:r>
              <w:rPr>
                <w:rFonts w:ascii="Arial" w:hAnsi="Arial" w:cs="Arial"/>
                <w:sz w:val="18"/>
                <w:szCs w:val="18"/>
              </w:rPr>
              <w:t xml:space="preserve"> </w:t>
            </w:r>
            <w:r w:rsidRPr="00180622">
              <w:rPr>
                <w:rFonts w:ascii="Arial" w:hAnsi="Arial" w:cs="Arial"/>
                <w:sz w:val="18"/>
                <w:szCs w:val="18"/>
              </w:rPr>
              <w:t>importancia de algunos ellos en la prevención de enfermedades de transmisión sexual. CMCT, CSC.</w:t>
            </w:r>
          </w:p>
          <w:p w:rsidR="00180622" w:rsidRPr="00180622" w:rsidRDefault="00180622" w:rsidP="00180622">
            <w:pPr>
              <w:spacing w:before="120"/>
              <w:rPr>
                <w:rFonts w:ascii="Arial" w:hAnsi="Arial" w:cs="Arial"/>
                <w:sz w:val="18"/>
                <w:szCs w:val="18"/>
              </w:rPr>
            </w:pPr>
            <w:r w:rsidRPr="00180622">
              <w:rPr>
                <w:rFonts w:ascii="Arial" w:hAnsi="Arial" w:cs="Arial"/>
                <w:sz w:val="18"/>
                <w:szCs w:val="18"/>
              </w:rPr>
              <w:t>28. Recopilar información sobre las técnicas de reproducción asistida y de fecundación in vitro, para</w:t>
            </w:r>
            <w:r>
              <w:rPr>
                <w:rFonts w:ascii="Arial" w:hAnsi="Arial" w:cs="Arial"/>
                <w:sz w:val="18"/>
                <w:szCs w:val="18"/>
              </w:rPr>
              <w:t xml:space="preserve"> </w:t>
            </w:r>
            <w:r w:rsidRPr="00180622">
              <w:rPr>
                <w:rFonts w:ascii="Arial" w:hAnsi="Arial" w:cs="Arial"/>
                <w:sz w:val="18"/>
                <w:szCs w:val="18"/>
              </w:rPr>
              <w:t>argumentar el beneficio que supuso este avance científico para la sociedad. CMCT, CD, CAA, CSC.</w:t>
            </w:r>
          </w:p>
          <w:p w:rsidR="00180622" w:rsidRPr="00180622" w:rsidRDefault="00180622" w:rsidP="00180622">
            <w:pPr>
              <w:spacing w:before="120"/>
              <w:rPr>
                <w:rFonts w:ascii="Arial" w:hAnsi="Arial" w:cs="Arial"/>
                <w:sz w:val="18"/>
                <w:szCs w:val="18"/>
                <w:lang w:val="en-US"/>
              </w:rPr>
            </w:pPr>
            <w:r w:rsidRPr="00180622">
              <w:rPr>
                <w:rFonts w:ascii="Arial" w:hAnsi="Arial" w:cs="Arial"/>
                <w:sz w:val="18"/>
                <w:szCs w:val="18"/>
              </w:rPr>
              <w:t>29. Valorar y considerar su propia sexualidad y la de las personas que le rodean, transmitiendo la</w:t>
            </w:r>
            <w:r>
              <w:rPr>
                <w:rFonts w:ascii="Arial" w:hAnsi="Arial" w:cs="Arial"/>
                <w:sz w:val="18"/>
                <w:szCs w:val="18"/>
              </w:rPr>
              <w:t xml:space="preserve"> </w:t>
            </w:r>
            <w:r w:rsidRPr="00180622">
              <w:rPr>
                <w:rFonts w:ascii="Arial" w:hAnsi="Arial" w:cs="Arial"/>
                <w:sz w:val="18"/>
                <w:szCs w:val="18"/>
              </w:rPr>
              <w:t xml:space="preserve">necesidad de reflexionar, debatir, considerar y compartir. </w:t>
            </w:r>
            <w:r w:rsidRPr="00180622">
              <w:rPr>
                <w:rFonts w:ascii="Arial" w:hAnsi="Arial" w:cs="Arial"/>
                <w:sz w:val="18"/>
                <w:szCs w:val="18"/>
                <w:lang w:val="en-US"/>
              </w:rPr>
              <w:t>CCL, CMCT, CAA, CSC, SIEP.</w:t>
            </w:r>
          </w:p>
        </w:tc>
        <w:tc>
          <w:tcPr>
            <w:tcW w:w="4500" w:type="dxa"/>
          </w:tcPr>
          <w:p w:rsidR="00180622" w:rsidRDefault="00180622" w:rsidP="00490D8D">
            <w:pPr>
              <w:spacing w:before="120"/>
              <w:rPr>
                <w:rFonts w:ascii="Arial" w:hAnsi="Arial" w:cs="Arial"/>
                <w:sz w:val="18"/>
                <w:szCs w:val="18"/>
              </w:rPr>
            </w:pPr>
            <w:r w:rsidRPr="00180622">
              <w:rPr>
                <w:rFonts w:ascii="Arial" w:hAnsi="Arial" w:cs="Arial"/>
                <w:sz w:val="18"/>
                <w:szCs w:val="18"/>
              </w:rPr>
              <w:lastRenderedPageBreak/>
              <w:t xml:space="preserve">1.1. Interpreta los diferentes niveles de organización en el ser humano, buscando la relación entre ellos. </w:t>
            </w:r>
          </w:p>
          <w:p w:rsidR="00180622" w:rsidRDefault="00180622" w:rsidP="00490D8D">
            <w:pPr>
              <w:spacing w:before="120"/>
              <w:rPr>
                <w:rFonts w:ascii="Arial" w:hAnsi="Arial" w:cs="Arial"/>
                <w:sz w:val="18"/>
                <w:szCs w:val="18"/>
              </w:rPr>
            </w:pPr>
            <w:r w:rsidRPr="00180622">
              <w:rPr>
                <w:rFonts w:ascii="Arial" w:hAnsi="Arial" w:cs="Arial"/>
                <w:sz w:val="18"/>
                <w:szCs w:val="18"/>
              </w:rPr>
              <w:t xml:space="preserve">1.2. Diferencia los distintos tipos celulares, describiendo la función de los orgánulos más importantes. </w:t>
            </w:r>
          </w:p>
          <w:p w:rsidR="00180622" w:rsidRDefault="00180622" w:rsidP="00490D8D">
            <w:pPr>
              <w:spacing w:before="120"/>
              <w:rPr>
                <w:rFonts w:ascii="Arial" w:hAnsi="Arial" w:cs="Arial"/>
                <w:sz w:val="18"/>
                <w:szCs w:val="18"/>
              </w:rPr>
            </w:pPr>
            <w:r w:rsidRPr="00180622">
              <w:rPr>
                <w:rFonts w:ascii="Arial" w:hAnsi="Arial" w:cs="Arial"/>
                <w:sz w:val="18"/>
                <w:szCs w:val="18"/>
              </w:rPr>
              <w:t xml:space="preserve">2.1. Reconoce los principales tejidos que conforman el cuerpo humano, y asocia a los mismos su función. </w:t>
            </w:r>
          </w:p>
          <w:p w:rsidR="00180622" w:rsidRDefault="00180622" w:rsidP="00490D8D">
            <w:pPr>
              <w:spacing w:before="120"/>
              <w:rPr>
                <w:rFonts w:ascii="Arial" w:hAnsi="Arial" w:cs="Arial"/>
                <w:sz w:val="18"/>
                <w:szCs w:val="18"/>
              </w:rPr>
            </w:pPr>
            <w:r w:rsidRPr="00180622">
              <w:rPr>
                <w:rFonts w:ascii="Arial" w:hAnsi="Arial" w:cs="Arial"/>
                <w:sz w:val="18"/>
                <w:szCs w:val="18"/>
              </w:rPr>
              <w:lastRenderedPageBreak/>
              <w:t xml:space="preserve">3.1. Argumenta las implicaciones que tienen los hábitos para la salud, y justifica con ejemplos las elecciones que realiza o puede realizar para promoverla individual y colectivamente. </w:t>
            </w:r>
          </w:p>
          <w:p w:rsidR="00180622" w:rsidRDefault="00180622" w:rsidP="00490D8D">
            <w:pPr>
              <w:spacing w:before="120"/>
              <w:rPr>
                <w:rFonts w:ascii="Arial" w:hAnsi="Arial" w:cs="Arial"/>
                <w:sz w:val="18"/>
                <w:szCs w:val="18"/>
              </w:rPr>
            </w:pPr>
            <w:r w:rsidRPr="00180622">
              <w:rPr>
                <w:rFonts w:ascii="Arial" w:hAnsi="Arial" w:cs="Arial"/>
                <w:sz w:val="18"/>
                <w:szCs w:val="18"/>
              </w:rPr>
              <w:t xml:space="preserve">4.1. Reconoce las enfermedades e infecciones más comunes relacionándolas con sus causas. </w:t>
            </w:r>
          </w:p>
          <w:p w:rsidR="00180622" w:rsidRDefault="00180622" w:rsidP="00490D8D">
            <w:pPr>
              <w:spacing w:before="120"/>
              <w:rPr>
                <w:rFonts w:ascii="Arial" w:hAnsi="Arial" w:cs="Arial"/>
                <w:sz w:val="18"/>
                <w:szCs w:val="18"/>
              </w:rPr>
            </w:pPr>
            <w:r w:rsidRPr="00180622">
              <w:rPr>
                <w:rFonts w:ascii="Arial" w:hAnsi="Arial" w:cs="Arial"/>
                <w:sz w:val="18"/>
                <w:szCs w:val="18"/>
              </w:rPr>
              <w:t xml:space="preserve">5.1. Distingue y explica los diferentes mecanismos de transmisión de las enfermedades infecciosas. </w:t>
            </w:r>
          </w:p>
          <w:p w:rsidR="00180622" w:rsidRDefault="00180622" w:rsidP="00490D8D">
            <w:pPr>
              <w:spacing w:before="120"/>
              <w:rPr>
                <w:rFonts w:ascii="Arial" w:hAnsi="Arial" w:cs="Arial"/>
                <w:sz w:val="18"/>
                <w:szCs w:val="18"/>
              </w:rPr>
            </w:pPr>
            <w:r w:rsidRPr="00180622">
              <w:rPr>
                <w:rFonts w:ascii="Arial" w:hAnsi="Arial" w:cs="Arial"/>
                <w:sz w:val="18"/>
                <w:szCs w:val="18"/>
              </w:rPr>
              <w:t xml:space="preserve">6.1. Conoce y describe hábitos de vida saludable identificándolos como medio de promoción de su salud y la de los demás. </w:t>
            </w:r>
          </w:p>
          <w:p w:rsidR="00180622" w:rsidRDefault="00180622" w:rsidP="00490D8D">
            <w:pPr>
              <w:spacing w:before="120"/>
              <w:rPr>
                <w:rFonts w:ascii="Arial" w:hAnsi="Arial" w:cs="Arial"/>
                <w:sz w:val="18"/>
                <w:szCs w:val="18"/>
              </w:rPr>
            </w:pPr>
            <w:r w:rsidRPr="00180622">
              <w:rPr>
                <w:rFonts w:ascii="Arial" w:hAnsi="Arial" w:cs="Arial"/>
                <w:sz w:val="18"/>
                <w:szCs w:val="18"/>
              </w:rPr>
              <w:t xml:space="preserve">6.2. Propone métodos para evitar el contagio y propagación de las enfermedades infecciosas más comunes. </w:t>
            </w:r>
          </w:p>
          <w:p w:rsidR="00180622" w:rsidRDefault="00180622" w:rsidP="00490D8D">
            <w:pPr>
              <w:spacing w:before="120"/>
              <w:rPr>
                <w:rFonts w:ascii="Arial" w:hAnsi="Arial" w:cs="Arial"/>
                <w:sz w:val="18"/>
                <w:szCs w:val="18"/>
              </w:rPr>
            </w:pPr>
            <w:r w:rsidRPr="00180622">
              <w:rPr>
                <w:rFonts w:ascii="Arial" w:hAnsi="Arial" w:cs="Arial"/>
                <w:sz w:val="18"/>
                <w:szCs w:val="18"/>
              </w:rPr>
              <w:t xml:space="preserve">7.1. Explica en qué consiste el proceso de inmunidad, valorando el papel de las vacunas como método de prevención de las enfermedades. </w:t>
            </w:r>
          </w:p>
          <w:p w:rsidR="00180622" w:rsidRDefault="00180622" w:rsidP="00490D8D">
            <w:pPr>
              <w:spacing w:before="120"/>
              <w:rPr>
                <w:rFonts w:ascii="Arial" w:hAnsi="Arial" w:cs="Arial"/>
                <w:sz w:val="18"/>
                <w:szCs w:val="18"/>
              </w:rPr>
            </w:pPr>
            <w:r w:rsidRPr="00180622">
              <w:rPr>
                <w:rFonts w:ascii="Arial" w:hAnsi="Arial" w:cs="Arial"/>
                <w:sz w:val="18"/>
                <w:szCs w:val="18"/>
              </w:rPr>
              <w:t xml:space="preserve">8.1. Detalla la importancia que tiene para la sociedad y para el ser humano la donación de células, sangre y órganos. </w:t>
            </w:r>
          </w:p>
          <w:p w:rsidR="00180622" w:rsidRDefault="00180622" w:rsidP="00490D8D">
            <w:pPr>
              <w:spacing w:before="120"/>
              <w:rPr>
                <w:rFonts w:ascii="Arial" w:hAnsi="Arial" w:cs="Arial"/>
                <w:sz w:val="18"/>
                <w:szCs w:val="18"/>
              </w:rPr>
            </w:pPr>
            <w:r w:rsidRPr="00180622">
              <w:rPr>
                <w:rFonts w:ascii="Arial" w:hAnsi="Arial" w:cs="Arial"/>
                <w:sz w:val="18"/>
                <w:szCs w:val="18"/>
              </w:rPr>
              <w:t xml:space="preserve">9.1. Detecta las situaciones de riesgo para la salud relacionadas con el consumo de sustancias tóxicas y estimulantes como tabaco, alcohol, drogas, etc., contrasta sus efectos nocivos y propone medidas de prevención y control. </w:t>
            </w:r>
          </w:p>
          <w:p w:rsidR="00180622" w:rsidRDefault="00180622" w:rsidP="00490D8D">
            <w:pPr>
              <w:spacing w:before="120"/>
              <w:rPr>
                <w:rFonts w:ascii="Arial" w:hAnsi="Arial" w:cs="Arial"/>
                <w:sz w:val="18"/>
                <w:szCs w:val="18"/>
              </w:rPr>
            </w:pPr>
            <w:r w:rsidRPr="00180622">
              <w:rPr>
                <w:rFonts w:ascii="Arial" w:hAnsi="Arial" w:cs="Arial"/>
                <w:sz w:val="18"/>
                <w:szCs w:val="18"/>
              </w:rPr>
              <w:t xml:space="preserve">10.1. Identifica las consecuencias de seguir conductas de riesgo con las drogas, para el individuo y la sociedad. </w:t>
            </w:r>
          </w:p>
          <w:p w:rsidR="00180622" w:rsidRDefault="00180622" w:rsidP="00490D8D">
            <w:pPr>
              <w:spacing w:before="120"/>
              <w:rPr>
                <w:rFonts w:ascii="Arial" w:hAnsi="Arial" w:cs="Arial"/>
                <w:sz w:val="18"/>
                <w:szCs w:val="18"/>
              </w:rPr>
            </w:pPr>
            <w:r w:rsidRPr="00180622">
              <w:rPr>
                <w:rFonts w:ascii="Arial" w:hAnsi="Arial" w:cs="Arial"/>
                <w:sz w:val="18"/>
                <w:szCs w:val="18"/>
              </w:rPr>
              <w:t xml:space="preserve">11.1. Discrimina el proceso de nutrición del de la alimentación. </w:t>
            </w:r>
          </w:p>
          <w:p w:rsidR="00180622" w:rsidRDefault="00180622" w:rsidP="00490D8D">
            <w:pPr>
              <w:spacing w:before="120"/>
              <w:rPr>
                <w:rFonts w:ascii="Arial" w:hAnsi="Arial" w:cs="Arial"/>
                <w:sz w:val="18"/>
                <w:szCs w:val="18"/>
              </w:rPr>
            </w:pPr>
            <w:r w:rsidRPr="00180622">
              <w:rPr>
                <w:rFonts w:ascii="Arial" w:hAnsi="Arial" w:cs="Arial"/>
                <w:sz w:val="18"/>
                <w:szCs w:val="18"/>
              </w:rPr>
              <w:t xml:space="preserve">11.2. Relaciona cada nutriente con la función que desempeña en el organismo, reconociendo hábitos nutricionales saludables. </w:t>
            </w:r>
          </w:p>
          <w:p w:rsidR="00180622" w:rsidRDefault="00180622" w:rsidP="00490D8D">
            <w:pPr>
              <w:spacing w:before="120"/>
              <w:rPr>
                <w:rFonts w:ascii="Arial" w:hAnsi="Arial" w:cs="Arial"/>
                <w:sz w:val="18"/>
                <w:szCs w:val="18"/>
              </w:rPr>
            </w:pPr>
            <w:r w:rsidRPr="00180622">
              <w:rPr>
                <w:rFonts w:ascii="Arial" w:hAnsi="Arial" w:cs="Arial"/>
                <w:sz w:val="18"/>
                <w:szCs w:val="18"/>
              </w:rPr>
              <w:t xml:space="preserve">12.1. Diseña hábitos nutricionales saludables mediante la elaboración de dietas equilibradas, utilizando tablas con diferentes grupos de alimentos con los nutrientes principales presentes en ellos y su valor calórico. </w:t>
            </w:r>
          </w:p>
          <w:p w:rsidR="00180622" w:rsidRDefault="00180622" w:rsidP="00490D8D">
            <w:pPr>
              <w:spacing w:before="120"/>
              <w:rPr>
                <w:rFonts w:ascii="Arial" w:hAnsi="Arial" w:cs="Arial"/>
                <w:sz w:val="18"/>
                <w:szCs w:val="18"/>
              </w:rPr>
            </w:pPr>
            <w:r w:rsidRPr="00180622">
              <w:rPr>
                <w:rFonts w:ascii="Arial" w:hAnsi="Arial" w:cs="Arial"/>
                <w:sz w:val="18"/>
                <w:szCs w:val="18"/>
              </w:rPr>
              <w:t xml:space="preserve">13.1. Valora una dieta equilibrada para una vida saludable. </w:t>
            </w:r>
          </w:p>
          <w:p w:rsidR="00180622" w:rsidRDefault="00180622" w:rsidP="00490D8D">
            <w:pPr>
              <w:spacing w:before="120"/>
              <w:rPr>
                <w:rFonts w:ascii="Arial" w:hAnsi="Arial" w:cs="Arial"/>
                <w:sz w:val="18"/>
                <w:szCs w:val="18"/>
              </w:rPr>
            </w:pPr>
            <w:r w:rsidRPr="00180622">
              <w:rPr>
                <w:rFonts w:ascii="Arial" w:hAnsi="Arial" w:cs="Arial"/>
                <w:sz w:val="18"/>
                <w:szCs w:val="18"/>
              </w:rPr>
              <w:t xml:space="preserve">14.1. Determina e identifica, a partir de gráficos y esquemas, los distintos órganos, aparatos y sistemas implicados en la función de nutrición relacionándolo con su contribución en el proceso. </w:t>
            </w:r>
          </w:p>
          <w:p w:rsidR="00180622" w:rsidRDefault="00180622" w:rsidP="00490D8D">
            <w:pPr>
              <w:spacing w:before="120"/>
              <w:rPr>
                <w:rFonts w:ascii="Arial" w:hAnsi="Arial" w:cs="Arial"/>
                <w:sz w:val="18"/>
                <w:szCs w:val="18"/>
              </w:rPr>
            </w:pPr>
            <w:r w:rsidRPr="00180622">
              <w:rPr>
                <w:rFonts w:ascii="Arial" w:hAnsi="Arial" w:cs="Arial"/>
                <w:sz w:val="18"/>
                <w:szCs w:val="18"/>
              </w:rPr>
              <w:t xml:space="preserve">15.1. Reconoce la función de cada uno de los aparatos y sistemas en las funciones de nutrición. </w:t>
            </w:r>
          </w:p>
          <w:p w:rsidR="00180622" w:rsidRDefault="00180622" w:rsidP="00490D8D">
            <w:pPr>
              <w:spacing w:before="120"/>
              <w:rPr>
                <w:rFonts w:ascii="Arial" w:hAnsi="Arial" w:cs="Arial"/>
                <w:sz w:val="18"/>
                <w:szCs w:val="18"/>
              </w:rPr>
            </w:pPr>
            <w:r w:rsidRPr="00180622">
              <w:rPr>
                <w:rFonts w:ascii="Arial" w:hAnsi="Arial" w:cs="Arial"/>
                <w:sz w:val="18"/>
                <w:szCs w:val="18"/>
              </w:rPr>
              <w:t xml:space="preserve">16.1. Diferencia las enfermedades más frecuentes de los órganos, aparatos y sistemas implicados en la nutrición, asociándolas con sus causas. </w:t>
            </w:r>
          </w:p>
          <w:p w:rsidR="00180622" w:rsidRDefault="00180622" w:rsidP="00490D8D">
            <w:pPr>
              <w:spacing w:before="120"/>
              <w:rPr>
                <w:rFonts w:ascii="Arial" w:hAnsi="Arial" w:cs="Arial"/>
                <w:sz w:val="18"/>
                <w:szCs w:val="18"/>
              </w:rPr>
            </w:pPr>
            <w:r w:rsidRPr="00180622">
              <w:rPr>
                <w:rFonts w:ascii="Arial" w:hAnsi="Arial" w:cs="Arial"/>
                <w:sz w:val="18"/>
                <w:szCs w:val="18"/>
              </w:rPr>
              <w:t xml:space="preserve">17.1. Conoce y explica los componentes de los aparatos digestivo, circulatorio, respiratorio y excretor y su funcionamiento </w:t>
            </w:r>
          </w:p>
          <w:p w:rsidR="00180622" w:rsidRDefault="00180622" w:rsidP="00490D8D">
            <w:pPr>
              <w:spacing w:before="120"/>
              <w:rPr>
                <w:rFonts w:ascii="Arial" w:hAnsi="Arial" w:cs="Arial"/>
                <w:sz w:val="18"/>
                <w:szCs w:val="18"/>
              </w:rPr>
            </w:pPr>
            <w:r w:rsidRPr="00180622">
              <w:rPr>
                <w:rFonts w:ascii="Arial" w:hAnsi="Arial" w:cs="Arial"/>
                <w:sz w:val="18"/>
                <w:szCs w:val="18"/>
              </w:rPr>
              <w:t xml:space="preserve">18.1. Especifica la función de cada uno de los aparatos y sistemas implicados en la funciones de relación. </w:t>
            </w:r>
          </w:p>
          <w:p w:rsidR="00180622" w:rsidRDefault="00180622" w:rsidP="00490D8D">
            <w:pPr>
              <w:spacing w:before="120"/>
              <w:rPr>
                <w:rFonts w:ascii="Arial" w:hAnsi="Arial" w:cs="Arial"/>
                <w:sz w:val="18"/>
                <w:szCs w:val="18"/>
              </w:rPr>
            </w:pPr>
            <w:r w:rsidRPr="00180622">
              <w:rPr>
                <w:rFonts w:ascii="Arial" w:hAnsi="Arial" w:cs="Arial"/>
                <w:sz w:val="18"/>
                <w:szCs w:val="18"/>
              </w:rPr>
              <w:t xml:space="preserve">18.2. Describe los procesos implicados en la función de relación, identificando el órgano o estructura responsable de cada proceso. </w:t>
            </w:r>
          </w:p>
          <w:p w:rsidR="00180622" w:rsidRDefault="00180622" w:rsidP="00490D8D">
            <w:pPr>
              <w:spacing w:before="120"/>
              <w:rPr>
                <w:rFonts w:ascii="Arial" w:hAnsi="Arial" w:cs="Arial"/>
                <w:sz w:val="18"/>
                <w:szCs w:val="18"/>
              </w:rPr>
            </w:pPr>
            <w:r w:rsidRPr="00180622">
              <w:rPr>
                <w:rFonts w:ascii="Arial" w:hAnsi="Arial" w:cs="Arial"/>
                <w:sz w:val="18"/>
                <w:szCs w:val="18"/>
              </w:rPr>
              <w:lastRenderedPageBreak/>
              <w:t xml:space="preserve">18.3. Clasifica distintos tipos de receptores sensoriales y los relaciona con los órganos de los sentidos en los cuales se encuentran. </w:t>
            </w:r>
          </w:p>
          <w:p w:rsidR="00180622" w:rsidRDefault="00180622" w:rsidP="00490D8D">
            <w:pPr>
              <w:spacing w:before="120"/>
              <w:rPr>
                <w:rFonts w:ascii="Arial" w:hAnsi="Arial" w:cs="Arial"/>
                <w:sz w:val="18"/>
                <w:szCs w:val="18"/>
              </w:rPr>
            </w:pPr>
            <w:r w:rsidRPr="00180622">
              <w:rPr>
                <w:rFonts w:ascii="Arial" w:hAnsi="Arial" w:cs="Arial"/>
                <w:sz w:val="18"/>
                <w:szCs w:val="18"/>
              </w:rPr>
              <w:t xml:space="preserve">19.1. Identifica algunas enfermedades comunes del sistema nervioso, relacionándolas con sus causas, factores de riesgo y su prevención. </w:t>
            </w:r>
          </w:p>
          <w:p w:rsidR="00C72E15" w:rsidRDefault="00180622" w:rsidP="00490D8D">
            <w:pPr>
              <w:spacing w:before="120"/>
              <w:rPr>
                <w:rFonts w:ascii="Arial" w:hAnsi="Arial" w:cs="Arial"/>
                <w:sz w:val="18"/>
                <w:szCs w:val="18"/>
              </w:rPr>
            </w:pPr>
            <w:r w:rsidRPr="00180622">
              <w:rPr>
                <w:rFonts w:ascii="Arial" w:hAnsi="Arial" w:cs="Arial"/>
                <w:sz w:val="18"/>
                <w:szCs w:val="18"/>
              </w:rPr>
              <w:t>20.1. Enumera las glándulas endocrinas y asocia con ellas las hormonas segregadas y su función.</w:t>
            </w:r>
          </w:p>
          <w:p w:rsidR="00180622" w:rsidRDefault="00180622" w:rsidP="00490D8D">
            <w:pPr>
              <w:spacing w:before="120"/>
              <w:rPr>
                <w:rFonts w:ascii="Arial" w:hAnsi="Arial" w:cs="Arial"/>
                <w:sz w:val="18"/>
                <w:szCs w:val="18"/>
              </w:rPr>
            </w:pPr>
            <w:r w:rsidRPr="00180622">
              <w:rPr>
                <w:rFonts w:ascii="Arial" w:hAnsi="Arial" w:cs="Arial"/>
                <w:sz w:val="18"/>
                <w:szCs w:val="18"/>
              </w:rPr>
              <w:t xml:space="preserve">21.1. Reconoce algún proceso que tiene lugar en la vida cotidiana en el que se evidencia claramente la integración </w:t>
            </w:r>
            <w:proofErr w:type="spellStart"/>
            <w:r w:rsidRPr="00180622">
              <w:rPr>
                <w:rFonts w:ascii="Arial" w:hAnsi="Arial" w:cs="Arial"/>
                <w:sz w:val="18"/>
                <w:szCs w:val="18"/>
              </w:rPr>
              <w:t>neuro</w:t>
            </w:r>
            <w:proofErr w:type="spellEnd"/>
            <w:r w:rsidRPr="00180622">
              <w:rPr>
                <w:rFonts w:ascii="Arial" w:hAnsi="Arial" w:cs="Arial"/>
                <w:sz w:val="18"/>
                <w:szCs w:val="18"/>
              </w:rPr>
              <w:t xml:space="preserve">-endocrina. </w:t>
            </w:r>
          </w:p>
          <w:p w:rsidR="00180622" w:rsidRDefault="00180622" w:rsidP="00490D8D">
            <w:pPr>
              <w:spacing w:before="120"/>
              <w:rPr>
                <w:rFonts w:ascii="Arial" w:hAnsi="Arial" w:cs="Arial"/>
                <w:sz w:val="18"/>
                <w:szCs w:val="18"/>
              </w:rPr>
            </w:pPr>
            <w:r w:rsidRPr="00180622">
              <w:rPr>
                <w:rFonts w:ascii="Arial" w:hAnsi="Arial" w:cs="Arial"/>
                <w:sz w:val="18"/>
                <w:szCs w:val="18"/>
              </w:rPr>
              <w:t xml:space="preserve">22.1. Localiza los principales huesos y músculos del cuerpo humano en esquemas del aparato locomotor. </w:t>
            </w:r>
          </w:p>
          <w:p w:rsidR="00180622" w:rsidRDefault="00180622" w:rsidP="00490D8D">
            <w:pPr>
              <w:spacing w:before="120"/>
              <w:rPr>
                <w:rFonts w:ascii="Arial" w:hAnsi="Arial" w:cs="Arial"/>
                <w:sz w:val="18"/>
                <w:szCs w:val="18"/>
              </w:rPr>
            </w:pPr>
            <w:r w:rsidRPr="00180622">
              <w:rPr>
                <w:rFonts w:ascii="Arial" w:hAnsi="Arial" w:cs="Arial"/>
                <w:sz w:val="18"/>
                <w:szCs w:val="18"/>
              </w:rPr>
              <w:t xml:space="preserve">23.1. Diferencia los distintos tipos de músculos en función de su tipo de contracción y los relaciona con el sistema nervioso que los controla. </w:t>
            </w:r>
          </w:p>
          <w:p w:rsidR="00180622" w:rsidRDefault="00180622" w:rsidP="00490D8D">
            <w:pPr>
              <w:spacing w:before="120"/>
              <w:rPr>
                <w:rFonts w:ascii="Arial" w:hAnsi="Arial" w:cs="Arial"/>
                <w:sz w:val="18"/>
                <w:szCs w:val="18"/>
              </w:rPr>
            </w:pPr>
            <w:r w:rsidRPr="00180622">
              <w:rPr>
                <w:rFonts w:ascii="Arial" w:hAnsi="Arial" w:cs="Arial"/>
                <w:sz w:val="18"/>
                <w:szCs w:val="18"/>
              </w:rPr>
              <w:t xml:space="preserve">24.1. Identifica los factores de riesgo más frecuentes que pueden afectar al aparato locomotor y los relaciona con las lesiones que producen. </w:t>
            </w:r>
          </w:p>
          <w:p w:rsidR="00180622" w:rsidRDefault="00180622" w:rsidP="00490D8D">
            <w:pPr>
              <w:spacing w:before="120"/>
              <w:rPr>
                <w:rFonts w:ascii="Arial" w:hAnsi="Arial" w:cs="Arial"/>
                <w:sz w:val="18"/>
                <w:szCs w:val="18"/>
              </w:rPr>
            </w:pPr>
            <w:r w:rsidRPr="00180622">
              <w:rPr>
                <w:rFonts w:ascii="Arial" w:hAnsi="Arial" w:cs="Arial"/>
                <w:sz w:val="18"/>
                <w:szCs w:val="18"/>
              </w:rPr>
              <w:t xml:space="preserve">25.1. Identifica en esquemas los distintos órganos, del aparato reproductor masculino y femenino, especificando su función. </w:t>
            </w:r>
          </w:p>
          <w:p w:rsidR="00180622" w:rsidRDefault="00180622" w:rsidP="00490D8D">
            <w:pPr>
              <w:spacing w:before="120"/>
              <w:rPr>
                <w:rFonts w:ascii="Arial" w:hAnsi="Arial" w:cs="Arial"/>
                <w:sz w:val="18"/>
                <w:szCs w:val="18"/>
              </w:rPr>
            </w:pPr>
            <w:r w:rsidRPr="00180622">
              <w:rPr>
                <w:rFonts w:ascii="Arial" w:hAnsi="Arial" w:cs="Arial"/>
                <w:sz w:val="18"/>
                <w:szCs w:val="18"/>
              </w:rPr>
              <w:t xml:space="preserve">26.1. Describe las principales etapas del ciclo menstrual indicando qué glándulas y qué hormonas participan en su regulación. </w:t>
            </w:r>
          </w:p>
          <w:p w:rsidR="00180622" w:rsidRDefault="00180622" w:rsidP="00490D8D">
            <w:pPr>
              <w:spacing w:before="120"/>
              <w:rPr>
                <w:rFonts w:ascii="Arial" w:hAnsi="Arial" w:cs="Arial"/>
                <w:sz w:val="18"/>
                <w:szCs w:val="18"/>
              </w:rPr>
            </w:pPr>
            <w:r w:rsidRPr="00180622">
              <w:rPr>
                <w:rFonts w:ascii="Arial" w:hAnsi="Arial" w:cs="Arial"/>
                <w:sz w:val="18"/>
                <w:szCs w:val="18"/>
              </w:rPr>
              <w:t xml:space="preserve">27.1. Discrimina los distintos métodos de anticoncepción humana. </w:t>
            </w:r>
          </w:p>
          <w:p w:rsidR="00180622" w:rsidRDefault="00180622" w:rsidP="00490D8D">
            <w:pPr>
              <w:spacing w:before="120"/>
              <w:rPr>
                <w:rFonts w:ascii="Arial" w:hAnsi="Arial" w:cs="Arial"/>
                <w:sz w:val="18"/>
                <w:szCs w:val="18"/>
              </w:rPr>
            </w:pPr>
            <w:r w:rsidRPr="00180622">
              <w:rPr>
                <w:rFonts w:ascii="Arial" w:hAnsi="Arial" w:cs="Arial"/>
                <w:sz w:val="18"/>
                <w:szCs w:val="18"/>
              </w:rPr>
              <w:t xml:space="preserve">27.2. Categoriza las principales enfermedades de transmisión sexual y argumenta sobre su prevención. </w:t>
            </w:r>
          </w:p>
          <w:p w:rsidR="00180622" w:rsidRDefault="00180622" w:rsidP="00490D8D">
            <w:pPr>
              <w:spacing w:before="120"/>
              <w:rPr>
                <w:rFonts w:ascii="Arial" w:hAnsi="Arial" w:cs="Arial"/>
                <w:sz w:val="18"/>
                <w:szCs w:val="18"/>
              </w:rPr>
            </w:pPr>
            <w:r w:rsidRPr="00180622">
              <w:rPr>
                <w:rFonts w:ascii="Arial" w:hAnsi="Arial" w:cs="Arial"/>
                <w:sz w:val="18"/>
                <w:szCs w:val="18"/>
              </w:rPr>
              <w:t xml:space="preserve">28.1. Identifica las técnicas de reproducción asistida más frecuentes. </w:t>
            </w:r>
          </w:p>
          <w:p w:rsidR="00180622" w:rsidRPr="00180622" w:rsidRDefault="00180622" w:rsidP="00490D8D">
            <w:pPr>
              <w:spacing w:before="120"/>
              <w:rPr>
                <w:rFonts w:ascii="Arial" w:hAnsi="Arial" w:cs="Arial"/>
                <w:sz w:val="18"/>
                <w:szCs w:val="18"/>
              </w:rPr>
            </w:pPr>
            <w:r w:rsidRPr="00180622">
              <w:rPr>
                <w:rFonts w:ascii="Arial" w:hAnsi="Arial" w:cs="Arial"/>
                <w:sz w:val="18"/>
                <w:szCs w:val="18"/>
              </w:rPr>
              <w:t>29.1. Actúa, decide y defiende responsablemente su sexualidad y la de las personas que le rodean.</w:t>
            </w:r>
          </w:p>
        </w:tc>
      </w:tr>
    </w:tbl>
    <w:p w:rsidR="00C72E15" w:rsidRDefault="00C72E15" w:rsidP="00C72E15">
      <w:pPr>
        <w:jc w:val="both"/>
        <w:rPr>
          <w:rFonts w:ascii="Arial" w:hAnsi="Arial" w:cs="Arial"/>
          <w:b/>
        </w:rPr>
      </w:pPr>
    </w:p>
    <w:p w:rsidR="00F925E2" w:rsidRDefault="00F925E2" w:rsidP="00C72E15">
      <w:pPr>
        <w:jc w:val="both"/>
        <w:rPr>
          <w:rFonts w:ascii="Arial" w:hAnsi="Arial" w:cs="Arial"/>
          <w:b/>
        </w:rPr>
      </w:pPr>
    </w:p>
    <w:p w:rsidR="008A47D9" w:rsidRPr="00180622" w:rsidRDefault="008A47D9" w:rsidP="00C72E15">
      <w:pPr>
        <w:jc w:val="both"/>
        <w:rPr>
          <w:rFonts w:ascii="Arial" w:hAnsi="Arial" w:cs="Arial"/>
          <w:b/>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3686"/>
        <w:gridCol w:w="283"/>
        <w:gridCol w:w="4359"/>
      </w:tblGrid>
      <w:tr w:rsidR="00C72E15" w:rsidRPr="00D43168" w:rsidTr="00490D8D">
        <w:tc>
          <w:tcPr>
            <w:tcW w:w="1809"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CONTENIDOS</w:t>
            </w:r>
          </w:p>
        </w:tc>
        <w:tc>
          <w:tcPr>
            <w:tcW w:w="3686"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 xml:space="preserve">CRITERIOS DE EVALUACIÓN </w:t>
            </w:r>
          </w:p>
          <w:p w:rsidR="00C72E15" w:rsidRPr="00D43168" w:rsidRDefault="00C72E15" w:rsidP="00490D8D">
            <w:pPr>
              <w:jc w:val="center"/>
              <w:rPr>
                <w:rFonts w:ascii="Arial" w:hAnsi="Arial" w:cs="Arial"/>
                <w:sz w:val="18"/>
                <w:szCs w:val="18"/>
              </w:rPr>
            </w:pPr>
            <w:r w:rsidRPr="00D43168">
              <w:rPr>
                <w:rFonts w:ascii="Arial" w:hAnsi="Arial" w:cs="Arial"/>
                <w:sz w:val="18"/>
                <w:szCs w:val="18"/>
              </w:rPr>
              <w:t>(y relación con competencias clave)</w:t>
            </w:r>
          </w:p>
        </w:tc>
        <w:tc>
          <w:tcPr>
            <w:tcW w:w="4642" w:type="dxa"/>
            <w:gridSpan w:val="2"/>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ESTÁNDARES DE APRENDIZAJE EVALUABLES</w:t>
            </w:r>
          </w:p>
        </w:tc>
      </w:tr>
      <w:tr w:rsidR="00C72E15" w:rsidRPr="00D43168" w:rsidTr="00490D8D">
        <w:tc>
          <w:tcPr>
            <w:tcW w:w="10137" w:type="dxa"/>
            <w:gridSpan w:val="4"/>
          </w:tcPr>
          <w:p w:rsidR="00C72E15" w:rsidRPr="00D43168" w:rsidRDefault="00575632" w:rsidP="00DF3EC6">
            <w:pPr>
              <w:spacing w:before="120"/>
              <w:jc w:val="center"/>
              <w:rPr>
                <w:rFonts w:ascii="Arial" w:hAnsi="Arial" w:cs="Arial"/>
                <w:b/>
                <w:sz w:val="18"/>
                <w:szCs w:val="18"/>
              </w:rPr>
            </w:pPr>
            <w:r w:rsidRPr="00575632">
              <w:rPr>
                <w:rFonts w:ascii="Arial" w:hAnsi="Arial" w:cs="Arial"/>
                <w:b/>
                <w:sz w:val="18"/>
                <w:szCs w:val="18"/>
              </w:rPr>
              <w:t xml:space="preserve">BLOQUE 3. </w:t>
            </w:r>
            <w:r w:rsidR="00DF3EC6">
              <w:rPr>
                <w:rFonts w:ascii="Arial" w:hAnsi="Arial" w:cs="Arial"/>
                <w:b/>
                <w:sz w:val="18"/>
                <w:szCs w:val="18"/>
              </w:rPr>
              <w:t>ELEMENTOS DE GEOLOGÍA INTERNA</w:t>
            </w:r>
            <w:r w:rsidRPr="00575632">
              <w:rPr>
                <w:rFonts w:ascii="Arial" w:hAnsi="Arial" w:cs="Arial"/>
                <w:b/>
                <w:sz w:val="18"/>
                <w:szCs w:val="18"/>
              </w:rPr>
              <w:t>.</w:t>
            </w:r>
          </w:p>
        </w:tc>
      </w:tr>
      <w:tr w:rsidR="00C72E15" w:rsidRPr="00D43168" w:rsidTr="000174CE">
        <w:tc>
          <w:tcPr>
            <w:tcW w:w="1809" w:type="dxa"/>
          </w:tcPr>
          <w:p w:rsidR="00575632" w:rsidRDefault="00575632" w:rsidP="00575632">
            <w:pPr>
              <w:spacing w:before="120"/>
              <w:rPr>
                <w:rFonts w:ascii="Arial" w:hAnsi="Arial" w:cs="Arial"/>
                <w:sz w:val="18"/>
                <w:szCs w:val="18"/>
              </w:rPr>
            </w:pPr>
            <w:r w:rsidRPr="00575632">
              <w:rPr>
                <w:rFonts w:ascii="Arial" w:hAnsi="Arial" w:cs="Arial"/>
                <w:sz w:val="18"/>
                <w:szCs w:val="18"/>
              </w:rPr>
              <w:t>Manifestaciones de la energía interna</w:t>
            </w:r>
            <w:r>
              <w:rPr>
                <w:rFonts w:ascii="Arial" w:hAnsi="Arial" w:cs="Arial"/>
                <w:sz w:val="18"/>
                <w:szCs w:val="18"/>
              </w:rPr>
              <w:t xml:space="preserve"> </w:t>
            </w:r>
            <w:r w:rsidRPr="00575632">
              <w:rPr>
                <w:rFonts w:ascii="Arial" w:hAnsi="Arial" w:cs="Arial"/>
                <w:sz w:val="18"/>
                <w:szCs w:val="18"/>
              </w:rPr>
              <w:t xml:space="preserve">de la Tierra. </w:t>
            </w:r>
          </w:p>
          <w:p w:rsidR="00575632" w:rsidRDefault="00575632" w:rsidP="00575632">
            <w:pPr>
              <w:spacing w:before="120"/>
              <w:rPr>
                <w:rFonts w:ascii="Arial" w:hAnsi="Arial" w:cs="Arial"/>
                <w:sz w:val="18"/>
                <w:szCs w:val="18"/>
              </w:rPr>
            </w:pPr>
            <w:r w:rsidRPr="00575632">
              <w:rPr>
                <w:rFonts w:ascii="Arial" w:hAnsi="Arial" w:cs="Arial"/>
                <w:sz w:val="18"/>
                <w:szCs w:val="18"/>
              </w:rPr>
              <w:t xml:space="preserve">Origen y tipos de magmas. Actividad sísmica y volcánica. Distribución de volcanes y terremotos. </w:t>
            </w:r>
          </w:p>
          <w:p w:rsidR="00C72E15" w:rsidRPr="00D43168" w:rsidRDefault="00575632" w:rsidP="00575632">
            <w:pPr>
              <w:spacing w:before="120"/>
              <w:rPr>
                <w:rFonts w:ascii="Arial" w:hAnsi="Arial" w:cs="Arial"/>
                <w:sz w:val="18"/>
                <w:szCs w:val="18"/>
              </w:rPr>
            </w:pPr>
            <w:r w:rsidRPr="00575632">
              <w:rPr>
                <w:rFonts w:ascii="Arial" w:hAnsi="Arial" w:cs="Arial"/>
                <w:sz w:val="18"/>
                <w:szCs w:val="18"/>
              </w:rPr>
              <w:t>Los</w:t>
            </w:r>
            <w:r>
              <w:rPr>
                <w:rFonts w:ascii="Arial" w:hAnsi="Arial" w:cs="Arial"/>
                <w:sz w:val="18"/>
                <w:szCs w:val="18"/>
              </w:rPr>
              <w:t xml:space="preserve"> </w:t>
            </w:r>
            <w:r w:rsidRPr="00575632">
              <w:rPr>
                <w:rFonts w:ascii="Arial" w:hAnsi="Arial" w:cs="Arial"/>
                <w:sz w:val="18"/>
                <w:szCs w:val="18"/>
              </w:rPr>
              <w:t xml:space="preserve">riesgos sísmico y volcánico. Importancia de su predicción y prevención. Riesgo sísmico en </w:t>
            </w:r>
            <w:r w:rsidRPr="00575632">
              <w:rPr>
                <w:rFonts w:ascii="Arial" w:hAnsi="Arial" w:cs="Arial"/>
                <w:sz w:val="18"/>
                <w:szCs w:val="18"/>
              </w:rPr>
              <w:lastRenderedPageBreak/>
              <w:t>Andalucía.</w:t>
            </w:r>
          </w:p>
        </w:tc>
        <w:tc>
          <w:tcPr>
            <w:tcW w:w="3969" w:type="dxa"/>
            <w:gridSpan w:val="2"/>
          </w:tcPr>
          <w:p w:rsidR="00575632" w:rsidRPr="00575632" w:rsidRDefault="00575632" w:rsidP="00575632">
            <w:pPr>
              <w:spacing w:before="120"/>
              <w:rPr>
                <w:rFonts w:ascii="Arial" w:hAnsi="Arial" w:cs="Arial"/>
                <w:sz w:val="18"/>
                <w:szCs w:val="18"/>
              </w:rPr>
            </w:pPr>
            <w:r w:rsidRPr="00575632">
              <w:rPr>
                <w:rFonts w:ascii="Arial" w:hAnsi="Arial" w:cs="Arial"/>
                <w:sz w:val="18"/>
                <w:szCs w:val="18"/>
              </w:rPr>
              <w:lastRenderedPageBreak/>
              <w:t>1. Diferenciar los cambios en la superficie terrestre generados por la energía del interior terrestre de los</w:t>
            </w:r>
            <w:r>
              <w:rPr>
                <w:rFonts w:ascii="Arial" w:hAnsi="Arial" w:cs="Arial"/>
                <w:sz w:val="18"/>
                <w:szCs w:val="18"/>
              </w:rPr>
              <w:t xml:space="preserve"> </w:t>
            </w:r>
            <w:r w:rsidRPr="00575632">
              <w:rPr>
                <w:rFonts w:ascii="Arial" w:hAnsi="Arial" w:cs="Arial"/>
                <w:sz w:val="18"/>
                <w:szCs w:val="18"/>
              </w:rPr>
              <w:t>de origen externo. CMCT.</w:t>
            </w:r>
          </w:p>
          <w:p w:rsidR="00575632" w:rsidRPr="00575632" w:rsidRDefault="008A47D9" w:rsidP="00575632">
            <w:pPr>
              <w:spacing w:before="120"/>
              <w:rPr>
                <w:rFonts w:ascii="Arial" w:hAnsi="Arial" w:cs="Arial"/>
                <w:sz w:val="18"/>
                <w:szCs w:val="18"/>
              </w:rPr>
            </w:pPr>
            <w:r>
              <w:rPr>
                <w:rFonts w:ascii="Arial" w:hAnsi="Arial" w:cs="Arial"/>
                <w:sz w:val="18"/>
                <w:szCs w:val="18"/>
              </w:rPr>
              <w:t>2</w:t>
            </w:r>
            <w:r w:rsidR="00575632" w:rsidRPr="00575632">
              <w:rPr>
                <w:rFonts w:ascii="Arial" w:hAnsi="Arial" w:cs="Arial"/>
                <w:sz w:val="18"/>
                <w:szCs w:val="18"/>
              </w:rPr>
              <w:t>. Analizar las actividades sísmica y volcánica, sus características y los efectos que generan. CMCT.</w:t>
            </w:r>
          </w:p>
          <w:p w:rsidR="00575632" w:rsidRPr="00575632" w:rsidRDefault="008A47D9" w:rsidP="00575632">
            <w:pPr>
              <w:spacing w:before="120"/>
              <w:rPr>
                <w:rFonts w:ascii="Arial" w:hAnsi="Arial" w:cs="Arial"/>
                <w:sz w:val="18"/>
                <w:szCs w:val="18"/>
              </w:rPr>
            </w:pPr>
            <w:r>
              <w:rPr>
                <w:rFonts w:ascii="Arial" w:hAnsi="Arial" w:cs="Arial"/>
                <w:sz w:val="18"/>
                <w:szCs w:val="18"/>
              </w:rPr>
              <w:t>3</w:t>
            </w:r>
            <w:r w:rsidR="00575632" w:rsidRPr="00575632">
              <w:rPr>
                <w:rFonts w:ascii="Arial" w:hAnsi="Arial" w:cs="Arial"/>
                <w:sz w:val="18"/>
                <w:szCs w:val="18"/>
              </w:rPr>
              <w:t>. Relacionar la actividad sísmica y volcánica con la dinámica del interior terrestre y justificar su</w:t>
            </w:r>
            <w:r w:rsidR="00575632">
              <w:rPr>
                <w:rFonts w:ascii="Arial" w:hAnsi="Arial" w:cs="Arial"/>
                <w:sz w:val="18"/>
                <w:szCs w:val="18"/>
              </w:rPr>
              <w:t xml:space="preserve"> </w:t>
            </w:r>
            <w:r w:rsidR="00575632" w:rsidRPr="00575632">
              <w:rPr>
                <w:rFonts w:ascii="Arial" w:hAnsi="Arial" w:cs="Arial"/>
                <w:sz w:val="18"/>
                <w:szCs w:val="18"/>
              </w:rPr>
              <w:t>distribución planetaria. CMCT.</w:t>
            </w:r>
          </w:p>
          <w:p w:rsidR="00575632" w:rsidRPr="00575632" w:rsidRDefault="008A47D9" w:rsidP="00575632">
            <w:pPr>
              <w:spacing w:before="120"/>
              <w:rPr>
                <w:rFonts w:ascii="Arial" w:hAnsi="Arial" w:cs="Arial"/>
                <w:sz w:val="18"/>
                <w:szCs w:val="18"/>
              </w:rPr>
            </w:pPr>
            <w:r>
              <w:rPr>
                <w:rFonts w:ascii="Arial" w:hAnsi="Arial" w:cs="Arial"/>
                <w:sz w:val="18"/>
                <w:szCs w:val="18"/>
              </w:rPr>
              <w:t>4</w:t>
            </w:r>
            <w:r w:rsidR="00575632" w:rsidRPr="00575632">
              <w:rPr>
                <w:rFonts w:ascii="Arial" w:hAnsi="Arial" w:cs="Arial"/>
                <w:sz w:val="18"/>
                <w:szCs w:val="18"/>
              </w:rPr>
              <w:t>. Valorar la importancia de conocer los riesgos sísmico y volcánico y las formas de prevenirlo. CMCT, CSC.</w:t>
            </w:r>
          </w:p>
          <w:p w:rsidR="00C72E15" w:rsidRPr="00D43168" w:rsidRDefault="008A47D9" w:rsidP="00575632">
            <w:pPr>
              <w:spacing w:before="120"/>
              <w:rPr>
                <w:rFonts w:ascii="Arial" w:hAnsi="Arial" w:cs="Arial"/>
                <w:sz w:val="18"/>
                <w:szCs w:val="18"/>
              </w:rPr>
            </w:pPr>
            <w:r>
              <w:rPr>
                <w:rFonts w:ascii="Arial" w:hAnsi="Arial" w:cs="Arial"/>
                <w:sz w:val="18"/>
                <w:szCs w:val="18"/>
              </w:rPr>
              <w:t>5</w:t>
            </w:r>
            <w:r w:rsidR="00575632" w:rsidRPr="00575632">
              <w:rPr>
                <w:rFonts w:ascii="Arial" w:hAnsi="Arial" w:cs="Arial"/>
                <w:sz w:val="18"/>
                <w:szCs w:val="18"/>
              </w:rPr>
              <w:t>. Analizar el riesgo sísmico del territorio andaluz e indagar sobre los principales terremotos que han</w:t>
            </w:r>
            <w:r w:rsidR="00575632">
              <w:rPr>
                <w:rFonts w:ascii="Arial" w:hAnsi="Arial" w:cs="Arial"/>
                <w:sz w:val="18"/>
                <w:szCs w:val="18"/>
              </w:rPr>
              <w:t xml:space="preserve"> </w:t>
            </w:r>
            <w:r w:rsidR="00575632" w:rsidRPr="00575632">
              <w:rPr>
                <w:rFonts w:ascii="Arial" w:hAnsi="Arial" w:cs="Arial"/>
                <w:sz w:val="18"/>
                <w:szCs w:val="18"/>
              </w:rPr>
              <w:t xml:space="preserve">afectado a Andalucía en </w:t>
            </w:r>
            <w:r w:rsidR="00575632" w:rsidRPr="00575632">
              <w:rPr>
                <w:rFonts w:ascii="Arial" w:hAnsi="Arial" w:cs="Arial"/>
                <w:sz w:val="18"/>
                <w:szCs w:val="18"/>
              </w:rPr>
              <w:lastRenderedPageBreak/>
              <w:t>época histórica. CMCT, CEC.</w:t>
            </w:r>
          </w:p>
        </w:tc>
        <w:tc>
          <w:tcPr>
            <w:tcW w:w="4359" w:type="dxa"/>
          </w:tcPr>
          <w:p w:rsidR="00575632" w:rsidRDefault="00575632" w:rsidP="00490D8D">
            <w:pPr>
              <w:spacing w:before="120"/>
              <w:rPr>
                <w:rFonts w:ascii="Arial" w:hAnsi="Arial" w:cs="Arial"/>
                <w:sz w:val="18"/>
                <w:szCs w:val="18"/>
              </w:rPr>
            </w:pPr>
            <w:r w:rsidRPr="00575632">
              <w:rPr>
                <w:rFonts w:ascii="Arial" w:hAnsi="Arial" w:cs="Arial"/>
                <w:sz w:val="18"/>
                <w:szCs w:val="18"/>
              </w:rPr>
              <w:lastRenderedPageBreak/>
              <w:t xml:space="preserve"> 1.1. Diferencia un proceso geológico externo de uno interno e identifica sus efectos en el relieve. </w:t>
            </w:r>
          </w:p>
          <w:p w:rsidR="00575632" w:rsidRDefault="008A47D9" w:rsidP="00490D8D">
            <w:pPr>
              <w:spacing w:before="120"/>
              <w:rPr>
                <w:rFonts w:ascii="Arial" w:hAnsi="Arial" w:cs="Arial"/>
                <w:sz w:val="18"/>
                <w:szCs w:val="18"/>
              </w:rPr>
            </w:pPr>
            <w:r>
              <w:rPr>
                <w:rFonts w:ascii="Arial" w:hAnsi="Arial" w:cs="Arial"/>
                <w:sz w:val="18"/>
                <w:szCs w:val="18"/>
              </w:rPr>
              <w:t>2</w:t>
            </w:r>
            <w:r w:rsidR="00575632" w:rsidRPr="00575632">
              <w:rPr>
                <w:rFonts w:ascii="Arial" w:hAnsi="Arial" w:cs="Arial"/>
                <w:sz w:val="18"/>
                <w:szCs w:val="18"/>
              </w:rPr>
              <w:t xml:space="preserve">.1. Conoce y describe cómo se originan los seísmos y los efectos que generan. </w:t>
            </w:r>
          </w:p>
          <w:p w:rsidR="00575632" w:rsidRDefault="008A47D9" w:rsidP="00490D8D">
            <w:pPr>
              <w:spacing w:before="120"/>
              <w:rPr>
                <w:rFonts w:ascii="Arial" w:hAnsi="Arial" w:cs="Arial"/>
                <w:sz w:val="18"/>
                <w:szCs w:val="18"/>
              </w:rPr>
            </w:pPr>
            <w:r>
              <w:rPr>
                <w:rFonts w:ascii="Arial" w:hAnsi="Arial" w:cs="Arial"/>
                <w:sz w:val="18"/>
                <w:szCs w:val="18"/>
              </w:rPr>
              <w:t>2</w:t>
            </w:r>
            <w:r w:rsidR="00575632" w:rsidRPr="00575632">
              <w:rPr>
                <w:rFonts w:ascii="Arial" w:hAnsi="Arial" w:cs="Arial"/>
                <w:sz w:val="18"/>
                <w:szCs w:val="18"/>
              </w:rPr>
              <w:t xml:space="preserve">.2. Relaciona los tipos de erupción volcánica con el magma que los origina y los asocia con su peligrosidad. </w:t>
            </w:r>
          </w:p>
          <w:p w:rsidR="00575632" w:rsidRDefault="008A47D9" w:rsidP="00490D8D">
            <w:pPr>
              <w:spacing w:before="120"/>
              <w:rPr>
                <w:rFonts w:ascii="Arial" w:hAnsi="Arial" w:cs="Arial"/>
                <w:sz w:val="18"/>
                <w:szCs w:val="18"/>
              </w:rPr>
            </w:pPr>
            <w:r>
              <w:rPr>
                <w:rFonts w:ascii="Arial" w:hAnsi="Arial" w:cs="Arial"/>
                <w:sz w:val="18"/>
                <w:szCs w:val="18"/>
              </w:rPr>
              <w:t>3</w:t>
            </w:r>
            <w:r w:rsidR="00575632" w:rsidRPr="00575632">
              <w:rPr>
                <w:rFonts w:ascii="Arial" w:hAnsi="Arial" w:cs="Arial"/>
                <w:sz w:val="18"/>
                <w:szCs w:val="18"/>
              </w:rPr>
              <w:t xml:space="preserve">.1. Justifica la existencia de zonas en las que los terremotos son más frecuentes y de mayor magnitud. </w:t>
            </w:r>
          </w:p>
          <w:p w:rsidR="00C72E15" w:rsidRDefault="008A47D9" w:rsidP="00490D8D">
            <w:pPr>
              <w:spacing w:before="120"/>
              <w:rPr>
                <w:rFonts w:ascii="Arial" w:hAnsi="Arial" w:cs="Arial"/>
                <w:sz w:val="18"/>
                <w:szCs w:val="18"/>
              </w:rPr>
            </w:pPr>
            <w:r>
              <w:rPr>
                <w:rFonts w:ascii="Arial" w:hAnsi="Arial" w:cs="Arial"/>
                <w:sz w:val="18"/>
                <w:szCs w:val="18"/>
              </w:rPr>
              <w:t>4</w:t>
            </w:r>
            <w:r w:rsidR="00575632" w:rsidRPr="00575632">
              <w:rPr>
                <w:rFonts w:ascii="Arial" w:hAnsi="Arial" w:cs="Arial"/>
                <w:sz w:val="18"/>
                <w:szCs w:val="18"/>
              </w:rPr>
              <w:t>.1. Valora el riesgo sísmico y, en su caso, volcánico existente en la zona en que habita y conoce las medidas de prevención que debe adoptar.</w:t>
            </w:r>
          </w:p>
          <w:p w:rsidR="00575632" w:rsidRPr="00D43168" w:rsidRDefault="008A47D9" w:rsidP="00490D8D">
            <w:pPr>
              <w:spacing w:before="120"/>
              <w:rPr>
                <w:rFonts w:ascii="Arial" w:hAnsi="Arial" w:cs="Arial"/>
                <w:sz w:val="18"/>
                <w:szCs w:val="18"/>
              </w:rPr>
            </w:pPr>
            <w:r>
              <w:rPr>
                <w:rFonts w:ascii="Arial" w:hAnsi="Arial" w:cs="Arial"/>
                <w:sz w:val="18"/>
                <w:szCs w:val="18"/>
              </w:rPr>
              <w:lastRenderedPageBreak/>
              <w:t>5</w:t>
            </w:r>
            <w:r w:rsidR="00575632">
              <w:rPr>
                <w:rFonts w:ascii="Arial" w:hAnsi="Arial" w:cs="Arial"/>
                <w:sz w:val="18"/>
                <w:szCs w:val="18"/>
              </w:rPr>
              <w:t>.1. Conoce las zonas andaluzas de mayor riesgo sísmico y su incidencia histórica.</w:t>
            </w:r>
          </w:p>
        </w:tc>
      </w:tr>
    </w:tbl>
    <w:p w:rsidR="00C72E15" w:rsidRDefault="00C72E15" w:rsidP="00C72E15">
      <w:pPr>
        <w:jc w:val="both"/>
        <w:rPr>
          <w:rFonts w:ascii="Arial" w:hAnsi="Arial" w:cs="Arial"/>
          <w:b/>
        </w:rPr>
      </w:pPr>
    </w:p>
    <w:p w:rsidR="00F925E2" w:rsidRDefault="008A47D9" w:rsidP="008A47D9">
      <w:pPr>
        <w:tabs>
          <w:tab w:val="left" w:pos="4425"/>
        </w:tabs>
        <w:jc w:val="both"/>
        <w:rPr>
          <w:rFonts w:ascii="Arial" w:hAnsi="Arial" w:cs="Arial"/>
          <w:b/>
        </w:rPr>
      </w:pPr>
      <w:r>
        <w:rPr>
          <w:rFonts w:ascii="Arial" w:hAnsi="Arial" w:cs="Arial"/>
          <w:b/>
        </w:rPr>
        <w:tab/>
      </w:r>
    </w:p>
    <w:p w:rsidR="008A47D9" w:rsidRDefault="008A47D9" w:rsidP="008A47D9">
      <w:pPr>
        <w:tabs>
          <w:tab w:val="left" w:pos="4425"/>
        </w:tabs>
        <w:jc w:val="both"/>
        <w:rPr>
          <w:rFonts w:ascii="Arial" w:hAnsi="Arial" w:cs="Arial"/>
          <w:b/>
        </w:rPr>
      </w:pPr>
    </w:p>
    <w:p w:rsidR="00F925E2" w:rsidRDefault="00F925E2" w:rsidP="00C72E15">
      <w:pPr>
        <w:jc w:val="both"/>
        <w:rPr>
          <w:rFonts w:ascii="Arial" w:hAnsi="Arial" w:cs="Arial"/>
          <w:b/>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3686"/>
        <w:gridCol w:w="4642"/>
      </w:tblGrid>
      <w:tr w:rsidR="00C72E15" w:rsidRPr="00D43168" w:rsidTr="00490D8D">
        <w:tc>
          <w:tcPr>
            <w:tcW w:w="1809"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CONTENIDOS</w:t>
            </w:r>
          </w:p>
        </w:tc>
        <w:tc>
          <w:tcPr>
            <w:tcW w:w="3686"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 xml:space="preserve">CRITERIOS DE EVALUACIÓN </w:t>
            </w:r>
          </w:p>
          <w:p w:rsidR="00C72E15" w:rsidRPr="00D43168" w:rsidRDefault="00C72E15" w:rsidP="00490D8D">
            <w:pPr>
              <w:jc w:val="center"/>
              <w:rPr>
                <w:rFonts w:ascii="Arial" w:hAnsi="Arial" w:cs="Arial"/>
                <w:sz w:val="18"/>
                <w:szCs w:val="18"/>
              </w:rPr>
            </w:pPr>
            <w:r w:rsidRPr="00D43168">
              <w:rPr>
                <w:rFonts w:ascii="Arial" w:hAnsi="Arial" w:cs="Arial"/>
                <w:sz w:val="18"/>
                <w:szCs w:val="18"/>
              </w:rPr>
              <w:t>(y relación con competencias clave)</w:t>
            </w:r>
          </w:p>
        </w:tc>
        <w:tc>
          <w:tcPr>
            <w:tcW w:w="4642"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ESTÁNDARES DE APRENDIZAJE EVALUABLES</w:t>
            </w:r>
          </w:p>
        </w:tc>
      </w:tr>
      <w:tr w:rsidR="00C72E15" w:rsidRPr="00D43168" w:rsidTr="00490D8D">
        <w:tc>
          <w:tcPr>
            <w:tcW w:w="10137" w:type="dxa"/>
            <w:gridSpan w:val="3"/>
          </w:tcPr>
          <w:p w:rsidR="00C72E15" w:rsidRPr="00D43168" w:rsidRDefault="007B2A4A" w:rsidP="00490D8D">
            <w:pPr>
              <w:spacing w:before="120"/>
              <w:jc w:val="center"/>
              <w:rPr>
                <w:rFonts w:ascii="Arial" w:hAnsi="Arial" w:cs="Arial"/>
                <w:b/>
                <w:sz w:val="18"/>
                <w:szCs w:val="18"/>
              </w:rPr>
            </w:pPr>
            <w:r w:rsidRPr="007B2A4A">
              <w:rPr>
                <w:rFonts w:ascii="Arial" w:hAnsi="Arial" w:cs="Arial"/>
                <w:b/>
                <w:sz w:val="18"/>
                <w:szCs w:val="18"/>
              </w:rPr>
              <w:t>BLOQUE 4. PROYECTO DE INVESTIGACIÓN.</w:t>
            </w:r>
          </w:p>
        </w:tc>
      </w:tr>
      <w:tr w:rsidR="00C72E15" w:rsidRPr="00D43168" w:rsidTr="00490D8D">
        <w:tc>
          <w:tcPr>
            <w:tcW w:w="1809" w:type="dxa"/>
          </w:tcPr>
          <w:p w:rsidR="00C72E15" w:rsidRPr="00D43168" w:rsidRDefault="007B2A4A" w:rsidP="00490D8D">
            <w:pPr>
              <w:spacing w:before="120"/>
              <w:rPr>
                <w:rFonts w:ascii="Arial" w:hAnsi="Arial" w:cs="Arial"/>
                <w:sz w:val="18"/>
                <w:szCs w:val="18"/>
              </w:rPr>
            </w:pPr>
            <w:r w:rsidRPr="007B2A4A">
              <w:rPr>
                <w:rFonts w:ascii="Arial" w:hAnsi="Arial" w:cs="Arial"/>
                <w:sz w:val="18"/>
                <w:szCs w:val="18"/>
              </w:rPr>
              <w:t>Proyecto de investigación en equipo.</w:t>
            </w:r>
          </w:p>
        </w:tc>
        <w:tc>
          <w:tcPr>
            <w:tcW w:w="3686" w:type="dxa"/>
          </w:tcPr>
          <w:p w:rsidR="007B2A4A" w:rsidRPr="007B2A4A" w:rsidRDefault="007B2A4A" w:rsidP="007B2A4A">
            <w:pPr>
              <w:spacing w:before="120"/>
              <w:rPr>
                <w:rFonts w:ascii="Arial" w:hAnsi="Arial" w:cs="Arial"/>
                <w:sz w:val="18"/>
                <w:szCs w:val="18"/>
              </w:rPr>
            </w:pPr>
            <w:r w:rsidRPr="007B2A4A">
              <w:rPr>
                <w:rFonts w:ascii="Arial" w:hAnsi="Arial" w:cs="Arial"/>
                <w:sz w:val="18"/>
                <w:szCs w:val="18"/>
              </w:rPr>
              <w:t>1. Planear, aplicar, e integrar las destrezas y habilidades propias del trabajo científico. CMCT, CAA, SIEP.</w:t>
            </w:r>
          </w:p>
          <w:p w:rsidR="00C72E15" w:rsidRDefault="007B2A4A" w:rsidP="007B2A4A">
            <w:pPr>
              <w:spacing w:before="120"/>
              <w:rPr>
                <w:rFonts w:ascii="Arial" w:hAnsi="Arial" w:cs="Arial"/>
                <w:sz w:val="18"/>
                <w:szCs w:val="18"/>
              </w:rPr>
            </w:pPr>
            <w:r w:rsidRPr="007B2A4A">
              <w:rPr>
                <w:rFonts w:ascii="Arial" w:hAnsi="Arial" w:cs="Arial"/>
                <w:sz w:val="18"/>
                <w:szCs w:val="18"/>
              </w:rPr>
              <w:t>2. Elaborar hipótesis y contrastarlas a través de la experimentación o la observación y la argumentación.</w:t>
            </w:r>
            <w:r>
              <w:rPr>
                <w:rFonts w:ascii="Arial" w:hAnsi="Arial" w:cs="Arial"/>
                <w:sz w:val="18"/>
                <w:szCs w:val="18"/>
              </w:rPr>
              <w:t xml:space="preserve"> </w:t>
            </w:r>
            <w:r w:rsidRPr="007B2A4A">
              <w:rPr>
                <w:rFonts w:ascii="Arial" w:hAnsi="Arial" w:cs="Arial"/>
                <w:sz w:val="18"/>
                <w:szCs w:val="18"/>
              </w:rPr>
              <w:t>CMCT, CAA, CSC, SIEP.</w:t>
            </w:r>
          </w:p>
          <w:p w:rsidR="007B2A4A" w:rsidRPr="007B2A4A" w:rsidRDefault="007B2A4A" w:rsidP="007B2A4A">
            <w:pPr>
              <w:spacing w:before="120"/>
              <w:rPr>
                <w:rFonts w:ascii="Arial" w:hAnsi="Arial" w:cs="Arial"/>
                <w:sz w:val="18"/>
                <w:szCs w:val="18"/>
              </w:rPr>
            </w:pPr>
            <w:r w:rsidRPr="007B2A4A">
              <w:rPr>
                <w:rFonts w:ascii="Arial" w:hAnsi="Arial" w:cs="Arial"/>
                <w:sz w:val="18"/>
                <w:szCs w:val="18"/>
              </w:rPr>
              <w:t>3. Utilizar fuentes de información variada, discriminar y decidir sobre ellas y los métodos empleados</w:t>
            </w:r>
            <w:r>
              <w:rPr>
                <w:rFonts w:ascii="Arial" w:hAnsi="Arial" w:cs="Arial"/>
                <w:sz w:val="18"/>
                <w:szCs w:val="18"/>
              </w:rPr>
              <w:t xml:space="preserve"> </w:t>
            </w:r>
            <w:r w:rsidRPr="007B2A4A">
              <w:rPr>
                <w:rFonts w:ascii="Arial" w:hAnsi="Arial" w:cs="Arial"/>
                <w:sz w:val="18"/>
                <w:szCs w:val="18"/>
              </w:rPr>
              <w:t>para su obtención. CD, CAA.</w:t>
            </w:r>
          </w:p>
          <w:p w:rsidR="007B2A4A" w:rsidRPr="007B2A4A" w:rsidRDefault="007B2A4A" w:rsidP="007B2A4A">
            <w:pPr>
              <w:spacing w:before="120"/>
              <w:rPr>
                <w:rFonts w:ascii="Arial" w:hAnsi="Arial" w:cs="Arial"/>
                <w:sz w:val="18"/>
                <w:szCs w:val="18"/>
              </w:rPr>
            </w:pPr>
            <w:r w:rsidRPr="007B2A4A">
              <w:rPr>
                <w:rFonts w:ascii="Arial" w:hAnsi="Arial" w:cs="Arial"/>
                <w:sz w:val="18"/>
                <w:szCs w:val="18"/>
              </w:rPr>
              <w:t>4. Participar, valorar y respetar el trabajo individual y en equipo. CSC.</w:t>
            </w:r>
          </w:p>
          <w:p w:rsidR="007B2A4A" w:rsidRPr="00D43168" w:rsidRDefault="007B2A4A" w:rsidP="007B2A4A">
            <w:pPr>
              <w:spacing w:before="120"/>
              <w:rPr>
                <w:rFonts w:ascii="Arial" w:hAnsi="Arial" w:cs="Arial"/>
                <w:sz w:val="18"/>
                <w:szCs w:val="18"/>
              </w:rPr>
            </w:pPr>
            <w:r w:rsidRPr="007B2A4A">
              <w:rPr>
                <w:rFonts w:ascii="Arial" w:hAnsi="Arial" w:cs="Arial"/>
                <w:sz w:val="18"/>
                <w:szCs w:val="18"/>
              </w:rPr>
              <w:t>5. Exponer, y defender en público el proyecto de investigación realizado. CCL, CMCT, CSC, SIEP</w:t>
            </w:r>
          </w:p>
        </w:tc>
        <w:tc>
          <w:tcPr>
            <w:tcW w:w="4642" w:type="dxa"/>
          </w:tcPr>
          <w:p w:rsidR="007B2A4A" w:rsidRDefault="007B2A4A" w:rsidP="00490D8D">
            <w:pPr>
              <w:spacing w:before="120"/>
              <w:rPr>
                <w:rFonts w:ascii="Arial" w:hAnsi="Arial" w:cs="Arial"/>
                <w:sz w:val="18"/>
                <w:szCs w:val="18"/>
              </w:rPr>
            </w:pPr>
            <w:r w:rsidRPr="007B2A4A">
              <w:rPr>
                <w:rFonts w:ascii="Arial" w:hAnsi="Arial" w:cs="Arial"/>
                <w:sz w:val="18"/>
                <w:szCs w:val="18"/>
              </w:rPr>
              <w:t xml:space="preserve">1.1. Integra y aplica las destrezas propias del método científico. </w:t>
            </w:r>
          </w:p>
          <w:p w:rsidR="007B2A4A" w:rsidRDefault="007B2A4A" w:rsidP="00490D8D">
            <w:pPr>
              <w:spacing w:before="120"/>
              <w:rPr>
                <w:rFonts w:ascii="Arial" w:hAnsi="Arial" w:cs="Arial"/>
                <w:sz w:val="18"/>
                <w:szCs w:val="18"/>
              </w:rPr>
            </w:pPr>
            <w:r w:rsidRPr="007B2A4A">
              <w:rPr>
                <w:rFonts w:ascii="Arial" w:hAnsi="Arial" w:cs="Arial"/>
                <w:sz w:val="18"/>
                <w:szCs w:val="18"/>
              </w:rPr>
              <w:t xml:space="preserve">2.1. Utiliza argumentos justificando las hipótesis que propone. </w:t>
            </w:r>
          </w:p>
          <w:p w:rsidR="007B2A4A" w:rsidRDefault="007B2A4A" w:rsidP="00490D8D">
            <w:pPr>
              <w:spacing w:before="120"/>
              <w:rPr>
                <w:rFonts w:ascii="Arial" w:hAnsi="Arial" w:cs="Arial"/>
                <w:sz w:val="18"/>
                <w:szCs w:val="18"/>
              </w:rPr>
            </w:pPr>
            <w:r w:rsidRPr="007B2A4A">
              <w:rPr>
                <w:rFonts w:ascii="Arial" w:hAnsi="Arial" w:cs="Arial"/>
                <w:sz w:val="18"/>
                <w:szCs w:val="18"/>
              </w:rPr>
              <w:t xml:space="preserve">3.1. Utiliza diferentes fuentes de información, apoyándose en las TIC, para la elaboración y presentación de sus investigaciones. </w:t>
            </w:r>
          </w:p>
          <w:p w:rsidR="007B2A4A" w:rsidRDefault="007B2A4A" w:rsidP="00490D8D">
            <w:pPr>
              <w:spacing w:before="120"/>
              <w:rPr>
                <w:rFonts w:ascii="Arial" w:hAnsi="Arial" w:cs="Arial"/>
                <w:sz w:val="18"/>
                <w:szCs w:val="18"/>
              </w:rPr>
            </w:pPr>
            <w:r w:rsidRPr="007B2A4A">
              <w:rPr>
                <w:rFonts w:ascii="Arial" w:hAnsi="Arial" w:cs="Arial"/>
                <w:sz w:val="18"/>
                <w:szCs w:val="18"/>
              </w:rPr>
              <w:t xml:space="preserve">4.1. Participa, valora y respeta el trabajo individual y grupal. </w:t>
            </w:r>
          </w:p>
          <w:p w:rsidR="007B2A4A" w:rsidRDefault="007B2A4A" w:rsidP="00490D8D">
            <w:pPr>
              <w:spacing w:before="120"/>
              <w:rPr>
                <w:rFonts w:ascii="Arial" w:hAnsi="Arial" w:cs="Arial"/>
                <w:sz w:val="18"/>
                <w:szCs w:val="18"/>
              </w:rPr>
            </w:pPr>
            <w:r w:rsidRPr="007B2A4A">
              <w:rPr>
                <w:rFonts w:ascii="Arial" w:hAnsi="Arial" w:cs="Arial"/>
                <w:sz w:val="18"/>
                <w:szCs w:val="18"/>
              </w:rPr>
              <w:t xml:space="preserve">5.1. Diseña pequeños trabajos de investigación sobre animales y/o plantas, los ecosistemas de su entorno o la alimentación y nutrición humana para su presentación y defensa en el aula. </w:t>
            </w:r>
          </w:p>
          <w:p w:rsidR="00C72E15" w:rsidRPr="00D43168" w:rsidRDefault="007B2A4A" w:rsidP="00490D8D">
            <w:pPr>
              <w:spacing w:before="120"/>
              <w:rPr>
                <w:rFonts w:ascii="Arial" w:hAnsi="Arial" w:cs="Arial"/>
                <w:sz w:val="18"/>
                <w:szCs w:val="18"/>
              </w:rPr>
            </w:pPr>
            <w:r w:rsidRPr="007B2A4A">
              <w:rPr>
                <w:rFonts w:ascii="Arial" w:hAnsi="Arial" w:cs="Arial"/>
                <w:sz w:val="18"/>
                <w:szCs w:val="18"/>
              </w:rPr>
              <w:t>5.2. Expresa con precisión y coherencia tanto verbalmente como por escrito las conclusiones de sus investigaciones.</w:t>
            </w:r>
          </w:p>
        </w:tc>
      </w:tr>
    </w:tbl>
    <w:p w:rsidR="00C72E15" w:rsidRDefault="00C72E15" w:rsidP="00C72E15">
      <w:pPr>
        <w:jc w:val="both"/>
        <w:rPr>
          <w:rFonts w:ascii="Arial" w:hAnsi="Arial" w:cs="Arial"/>
          <w:b/>
        </w:rPr>
      </w:pPr>
    </w:p>
    <w:p w:rsidR="00C72E15" w:rsidRDefault="00C72E15" w:rsidP="00C72E15">
      <w:pPr>
        <w:jc w:val="both"/>
        <w:rPr>
          <w:rFonts w:ascii="Arial" w:hAnsi="Arial" w:cs="Arial"/>
          <w:b/>
        </w:rPr>
      </w:pPr>
    </w:p>
    <w:p w:rsidR="00C72E15" w:rsidRPr="00056424" w:rsidRDefault="00C72E15" w:rsidP="000174CE">
      <w:pPr>
        <w:spacing w:after="120"/>
        <w:jc w:val="both"/>
        <w:rPr>
          <w:rFonts w:ascii="Arial" w:hAnsi="Arial" w:cs="Arial"/>
          <w:b/>
        </w:rPr>
      </w:pPr>
      <w:r w:rsidRPr="00056424">
        <w:rPr>
          <w:rFonts w:ascii="Arial" w:hAnsi="Arial" w:cs="Arial"/>
          <w:b/>
        </w:rPr>
        <w:t>SECUENCIACIÓN Y TEMPORALIZACIÓN</w:t>
      </w:r>
      <w:bookmarkStart w:id="10" w:name="capítulo4_1_2s"/>
      <w:bookmarkEnd w:id="10"/>
    </w:p>
    <w:p w:rsidR="000B695C" w:rsidRDefault="000B695C" w:rsidP="000B695C">
      <w:pPr>
        <w:jc w:val="both"/>
        <w:rPr>
          <w:rFonts w:ascii="Arial" w:hAnsi="Arial" w:cs="Arial"/>
        </w:rPr>
      </w:pPr>
      <w:r>
        <w:rPr>
          <w:rFonts w:ascii="Arial" w:hAnsi="Arial" w:cs="Arial"/>
        </w:rPr>
        <w:tab/>
        <w:t>El bloque 1, de carácter relativamente transversal, se desarrolla simultáneamente a los contenidos de los bloques 2 y 3, sobre contenidos de “el ser humano y la salud” y “el relieve terrestre”, respectivamente, asociado a actividades de tipo práctico: en el bloque 2, a través de la realización de preparaciones y observación de células humanas en el laboratorio, y en el bloque 3, a través de la realización de un proyecto de investigación (bloque 4) relacionado con los contenidos de Geología. En el plano más teórico, los contenidos del bloque 2 ocuparán la mayor parte del curso, desarrollándose a lo largo de los tres trimestres, y el bloque 3 se desarrollará en la segunda parte del tercer trimestre, principalmente asociado al citado proyecto de investigación (bloque 4).</w:t>
      </w:r>
    </w:p>
    <w:p w:rsidR="0041550E" w:rsidRDefault="0041550E" w:rsidP="000B695C">
      <w:pPr>
        <w:jc w:val="both"/>
        <w:rPr>
          <w:rFonts w:ascii="Arial" w:hAnsi="Arial" w:cs="Arial"/>
        </w:rPr>
      </w:pPr>
    </w:p>
    <w:p w:rsidR="00181C51" w:rsidRPr="00F20623" w:rsidRDefault="00181C51" w:rsidP="000B695C">
      <w:pPr>
        <w:jc w:val="both"/>
        <w:rPr>
          <w:rFonts w:ascii="Arial" w:hAnsi="Arial" w:cs="Arial"/>
        </w:rPr>
      </w:pPr>
    </w:p>
    <w:p w:rsidR="008E2187" w:rsidRPr="00325E23" w:rsidRDefault="008E2187" w:rsidP="008E2187">
      <w:pPr>
        <w:spacing w:after="120"/>
        <w:jc w:val="both"/>
        <w:rPr>
          <w:rFonts w:ascii="Arial" w:hAnsi="Arial" w:cs="Arial"/>
          <w:b/>
        </w:rPr>
      </w:pPr>
      <w:r w:rsidRPr="00325E23">
        <w:rPr>
          <w:rFonts w:ascii="Arial" w:hAnsi="Arial" w:cs="Arial"/>
          <w:b/>
        </w:rPr>
        <w:t>PONDERACIÓN DE LOS INSTRUMENTOS DE EVALUACIÓN</w:t>
      </w:r>
    </w:p>
    <w:p w:rsidR="008E2187" w:rsidRDefault="008E2187" w:rsidP="008E2187">
      <w:pPr>
        <w:rPr>
          <w:rFonts w:ascii="Arial" w:hAnsi="Arial" w:cs="Arial"/>
        </w:rPr>
      </w:pPr>
      <w:r>
        <w:rPr>
          <w:rFonts w:ascii="Arial" w:hAnsi="Arial" w:cs="Arial"/>
        </w:rPr>
        <w:tab/>
        <w:t>- Pruebas objetivas escritas (exámenes)……………………..……50%</w:t>
      </w:r>
    </w:p>
    <w:p w:rsidR="008E2187" w:rsidRPr="00154CBC" w:rsidRDefault="008E2187" w:rsidP="008E2187">
      <w:pPr>
        <w:rPr>
          <w:rFonts w:ascii="Arial" w:hAnsi="Arial" w:cs="Arial"/>
          <w:b/>
          <w:sz w:val="16"/>
          <w:szCs w:val="16"/>
        </w:rPr>
      </w:pPr>
      <w:r w:rsidRPr="00154CBC">
        <w:rPr>
          <w:rFonts w:ascii="Arial" w:hAnsi="Arial" w:cs="Arial"/>
          <w:b/>
          <w:sz w:val="16"/>
          <w:szCs w:val="16"/>
        </w:rPr>
        <w:tab/>
        <w:t xml:space="preserve">  (*) Se </w:t>
      </w:r>
      <w:r>
        <w:rPr>
          <w:rFonts w:ascii="Arial" w:hAnsi="Arial" w:cs="Arial"/>
          <w:b/>
          <w:sz w:val="16"/>
          <w:szCs w:val="16"/>
        </w:rPr>
        <w:t>reducirá la calificación de la prueba en</w:t>
      </w:r>
      <w:r w:rsidRPr="00154CBC">
        <w:rPr>
          <w:rFonts w:ascii="Arial" w:hAnsi="Arial" w:cs="Arial"/>
          <w:b/>
          <w:sz w:val="16"/>
          <w:szCs w:val="16"/>
        </w:rPr>
        <w:t xml:space="preserve"> 0,1 puntos</w:t>
      </w:r>
      <w:r>
        <w:rPr>
          <w:rFonts w:ascii="Arial" w:hAnsi="Arial" w:cs="Arial"/>
          <w:b/>
          <w:sz w:val="16"/>
          <w:szCs w:val="16"/>
        </w:rPr>
        <w:t xml:space="preserve"> por cada falta de ortografía</w:t>
      </w:r>
      <w:r w:rsidRPr="00154CBC">
        <w:rPr>
          <w:rFonts w:ascii="Arial" w:hAnsi="Arial" w:cs="Arial"/>
          <w:b/>
          <w:sz w:val="16"/>
          <w:szCs w:val="16"/>
        </w:rPr>
        <w:t xml:space="preserve">, hasta un máximo de </w:t>
      </w:r>
      <w:r w:rsidR="00EB4180">
        <w:rPr>
          <w:rFonts w:ascii="Arial" w:hAnsi="Arial" w:cs="Arial"/>
          <w:b/>
          <w:sz w:val="16"/>
          <w:szCs w:val="16"/>
        </w:rPr>
        <w:t>2</w:t>
      </w:r>
      <w:r w:rsidRPr="00154CBC">
        <w:rPr>
          <w:rFonts w:ascii="Arial" w:hAnsi="Arial" w:cs="Arial"/>
          <w:b/>
          <w:sz w:val="16"/>
          <w:szCs w:val="16"/>
        </w:rPr>
        <w:t xml:space="preserve"> punto</w:t>
      </w:r>
      <w:r w:rsidR="00EB4180">
        <w:rPr>
          <w:rFonts w:ascii="Arial" w:hAnsi="Arial" w:cs="Arial"/>
          <w:b/>
          <w:sz w:val="16"/>
          <w:szCs w:val="16"/>
        </w:rPr>
        <w:t>s</w:t>
      </w:r>
      <w:r>
        <w:rPr>
          <w:rFonts w:ascii="Arial" w:hAnsi="Arial" w:cs="Arial"/>
          <w:b/>
          <w:sz w:val="16"/>
          <w:szCs w:val="16"/>
        </w:rPr>
        <w:t>.</w:t>
      </w:r>
    </w:p>
    <w:p w:rsidR="008E2187" w:rsidRDefault="008E2187" w:rsidP="008E2187">
      <w:pPr>
        <w:rPr>
          <w:rFonts w:ascii="Arial" w:hAnsi="Arial" w:cs="Arial"/>
        </w:rPr>
      </w:pPr>
      <w:r>
        <w:rPr>
          <w:rFonts w:ascii="Arial" w:hAnsi="Arial" w:cs="Arial"/>
        </w:rPr>
        <w:tab/>
        <w:t>- Pruebas tipo test</w:t>
      </w:r>
      <w:r w:rsidR="00EB4180">
        <w:rPr>
          <w:rFonts w:ascii="Arial" w:hAnsi="Arial" w:cs="Arial"/>
        </w:rPr>
        <w:t xml:space="preserve"> y otras pruebas menores</w:t>
      </w:r>
      <w:proofErr w:type="gramStart"/>
      <w:r w:rsidR="00EB4180">
        <w:rPr>
          <w:rFonts w:ascii="Arial" w:hAnsi="Arial" w:cs="Arial"/>
        </w:rPr>
        <w:t>..</w:t>
      </w:r>
      <w:proofErr w:type="gramEnd"/>
      <w:r>
        <w:rPr>
          <w:rFonts w:ascii="Arial" w:hAnsi="Arial" w:cs="Arial"/>
        </w:rPr>
        <w:t>………….………….30%</w:t>
      </w:r>
    </w:p>
    <w:p w:rsidR="008E2187" w:rsidRDefault="008E2187" w:rsidP="008E2187">
      <w:pPr>
        <w:rPr>
          <w:rFonts w:ascii="Arial" w:hAnsi="Arial" w:cs="Arial"/>
        </w:rPr>
      </w:pPr>
      <w:r>
        <w:rPr>
          <w:rFonts w:ascii="Arial" w:hAnsi="Arial" w:cs="Arial"/>
        </w:rPr>
        <w:tab/>
        <w:t>- Trabajos</w:t>
      </w:r>
      <w:r w:rsidR="00EB4180" w:rsidRPr="00EB4180">
        <w:rPr>
          <w:rFonts w:ascii="Arial" w:hAnsi="Arial" w:cs="Arial"/>
        </w:rPr>
        <w:t xml:space="preserve"> </w:t>
      </w:r>
      <w:r w:rsidR="00EB4180">
        <w:rPr>
          <w:rFonts w:ascii="Arial" w:hAnsi="Arial" w:cs="Arial"/>
        </w:rPr>
        <w:t>y cuaderno de actividades…</w:t>
      </w:r>
      <w:r>
        <w:rPr>
          <w:rFonts w:ascii="Arial" w:hAnsi="Arial" w:cs="Arial"/>
        </w:rPr>
        <w:t>……………………………10%</w:t>
      </w:r>
    </w:p>
    <w:p w:rsidR="008E2187" w:rsidRDefault="008E2187" w:rsidP="008E2187">
      <w:pPr>
        <w:rPr>
          <w:rFonts w:ascii="Arial" w:hAnsi="Arial" w:cs="Arial"/>
        </w:rPr>
      </w:pPr>
      <w:r>
        <w:rPr>
          <w:rFonts w:ascii="Arial" w:hAnsi="Arial" w:cs="Arial"/>
        </w:rPr>
        <w:tab/>
        <w:t>- Observación diaria de actitud y trabajo en clase……….….…….10%</w:t>
      </w:r>
    </w:p>
    <w:p w:rsidR="008E2187" w:rsidRDefault="008E2187" w:rsidP="008E2187">
      <w:pPr>
        <w:rPr>
          <w:rFonts w:ascii="Arial" w:hAnsi="Arial" w:cs="Arial"/>
        </w:rPr>
      </w:pPr>
    </w:p>
    <w:p w:rsidR="00C72E15" w:rsidRPr="009728B6" w:rsidRDefault="00C72E15" w:rsidP="00C72E15">
      <w:pPr>
        <w:jc w:val="both"/>
        <w:rPr>
          <w:rFonts w:ascii="Arial" w:hAnsi="Arial" w:cs="Arial"/>
          <w:sz w:val="22"/>
          <w:szCs w:val="22"/>
        </w:rPr>
      </w:pPr>
      <w:r w:rsidRPr="000174CE">
        <w:rPr>
          <w:rFonts w:ascii="Arial" w:hAnsi="Arial" w:cs="Arial"/>
        </w:rPr>
        <w:br w:type="page"/>
      </w:r>
    </w:p>
    <w:p w:rsidR="00C72E15" w:rsidRDefault="00C72E15" w:rsidP="00C72E15">
      <w:pPr>
        <w:pBdr>
          <w:top w:val="single" w:sz="4" w:space="1" w:color="000000"/>
          <w:left w:val="single" w:sz="4" w:space="4" w:color="000000"/>
          <w:bottom w:val="single" w:sz="4" w:space="1" w:color="000000"/>
          <w:right w:val="single" w:sz="4" w:space="4" w:color="000000"/>
        </w:pBdr>
        <w:jc w:val="center"/>
        <w:rPr>
          <w:rFonts w:ascii="Arial" w:hAnsi="Arial" w:cs="Arial"/>
          <w:b/>
          <w:sz w:val="28"/>
        </w:rPr>
      </w:pPr>
      <w:r>
        <w:rPr>
          <w:rFonts w:ascii="Arial" w:hAnsi="Arial" w:cs="Arial"/>
          <w:b/>
          <w:sz w:val="28"/>
        </w:rPr>
        <w:t>4.1.3  BIOLOGÍA Y GEOLOGÍA – 4ºESO:</w:t>
      </w:r>
    </w:p>
    <w:p w:rsidR="00C72E15" w:rsidRDefault="00C72E15" w:rsidP="00C72E15">
      <w:pPr>
        <w:pBdr>
          <w:top w:val="single" w:sz="4" w:space="1" w:color="000000"/>
          <w:left w:val="single" w:sz="4" w:space="4" w:color="000000"/>
          <w:bottom w:val="single" w:sz="4" w:space="1" w:color="000000"/>
          <w:right w:val="single" w:sz="4" w:space="4" w:color="000000"/>
        </w:pBdr>
        <w:jc w:val="center"/>
        <w:rPr>
          <w:rFonts w:ascii="Arial" w:hAnsi="Arial" w:cs="Arial"/>
          <w:b/>
          <w:sz w:val="28"/>
        </w:rPr>
      </w:pPr>
      <w:r>
        <w:rPr>
          <w:rFonts w:ascii="Arial" w:hAnsi="Arial" w:cs="Arial"/>
          <w:b/>
          <w:sz w:val="28"/>
        </w:rPr>
        <w:t xml:space="preserve">CONTENIDOS Y CRITERIOS DE EVALUACIÓN </w:t>
      </w:r>
    </w:p>
    <w:p w:rsidR="00C72E15" w:rsidRDefault="00C72E15" w:rsidP="00C72E15">
      <w:pPr>
        <w:pBdr>
          <w:top w:val="single" w:sz="4" w:space="1" w:color="000000"/>
          <w:left w:val="single" w:sz="4" w:space="4" w:color="000000"/>
          <w:bottom w:val="single" w:sz="4" w:space="1" w:color="000000"/>
          <w:right w:val="single" w:sz="4" w:space="4" w:color="000000"/>
        </w:pBdr>
        <w:jc w:val="center"/>
        <w:rPr>
          <w:rFonts w:ascii="Arial" w:hAnsi="Arial" w:cs="Arial"/>
          <w:b/>
          <w:sz w:val="28"/>
        </w:rPr>
      </w:pPr>
      <w:r>
        <w:rPr>
          <w:rFonts w:ascii="Arial" w:hAnsi="Arial" w:cs="Arial"/>
          <w:b/>
          <w:sz w:val="28"/>
        </w:rPr>
        <w:t>CON ESTÁNDARES DE APRENDIZAJE EVALUABLES</w:t>
      </w:r>
      <w:bookmarkStart w:id="11" w:name="capítulo4_1_3"/>
      <w:bookmarkEnd w:id="11"/>
    </w:p>
    <w:p w:rsidR="00C72E15" w:rsidRDefault="00C72E15" w:rsidP="00C72E15">
      <w:pPr>
        <w:jc w:val="both"/>
        <w:rPr>
          <w:rFonts w:ascii="Arial" w:hAnsi="Arial" w:cs="Arial"/>
          <w:b/>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283"/>
        <w:gridCol w:w="4253"/>
        <w:gridCol w:w="142"/>
        <w:gridCol w:w="3933"/>
      </w:tblGrid>
      <w:tr w:rsidR="00C72E15" w:rsidRPr="00D43168" w:rsidTr="00E41478">
        <w:trPr>
          <w:trHeight w:val="421"/>
        </w:trPr>
        <w:tc>
          <w:tcPr>
            <w:tcW w:w="1809" w:type="dxa"/>
            <w:gridSpan w:val="2"/>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CONTENIDOS</w:t>
            </w:r>
          </w:p>
        </w:tc>
        <w:tc>
          <w:tcPr>
            <w:tcW w:w="4395" w:type="dxa"/>
            <w:gridSpan w:val="2"/>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 xml:space="preserve">CRITERIOS DE EVALUACIÓN </w:t>
            </w:r>
          </w:p>
          <w:p w:rsidR="00C72E15" w:rsidRPr="00D43168" w:rsidRDefault="00C72E15" w:rsidP="00490D8D">
            <w:pPr>
              <w:jc w:val="center"/>
              <w:rPr>
                <w:rFonts w:ascii="Arial" w:hAnsi="Arial" w:cs="Arial"/>
                <w:sz w:val="18"/>
                <w:szCs w:val="18"/>
              </w:rPr>
            </w:pPr>
            <w:r w:rsidRPr="00D43168">
              <w:rPr>
                <w:rFonts w:ascii="Arial" w:hAnsi="Arial" w:cs="Arial"/>
                <w:sz w:val="18"/>
                <w:szCs w:val="18"/>
              </w:rPr>
              <w:t>(y relación con competencias clave)</w:t>
            </w:r>
          </w:p>
        </w:tc>
        <w:tc>
          <w:tcPr>
            <w:tcW w:w="3933"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ESTÁNDARES DE APRENDIZAJE EVALUABLES</w:t>
            </w:r>
          </w:p>
        </w:tc>
      </w:tr>
      <w:tr w:rsidR="00C72E15" w:rsidRPr="00D43168" w:rsidTr="00490D8D">
        <w:tc>
          <w:tcPr>
            <w:tcW w:w="10137" w:type="dxa"/>
            <w:gridSpan w:val="5"/>
          </w:tcPr>
          <w:p w:rsidR="00C72E15" w:rsidRPr="00D43168" w:rsidRDefault="00962F56" w:rsidP="00490D8D">
            <w:pPr>
              <w:spacing w:before="120"/>
              <w:jc w:val="center"/>
              <w:rPr>
                <w:rFonts w:ascii="Arial" w:hAnsi="Arial" w:cs="Arial"/>
                <w:b/>
                <w:sz w:val="18"/>
                <w:szCs w:val="18"/>
              </w:rPr>
            </w:pPr>
            <w:r w:rsidRPr="00962F56">
              <w:rPr>
                <w:rFonts w:ascii="Arial" w:hAnsi="Arial" w:cs="Arial"/>
                <w:b/>
                <w:sz w:val="18"/>
                <w:szCs w:val="18"/>
              </w:rPr>
              <w:t>BLOQUE 1. LA EVOLUCIÓN DE LA VIDA.</w:t>
            </w:r>
          </w:p>
        </w:tc>
      </w:tr>
      <w:tr w:rsidR="00C72E15" w:rsidRPr="00D43168" w:rsidTr="00E41478">
        <w:tc>
          <w:tcPr>
            <w:tcW w:w="1526" w:type="dxa"/>
          </w:tcPr>
          <w:p w:rsidR="00962F56" w:rsidRDefault="00962F56" w:rsidP="00962F56">
            <w:pPr>
              <w:spacing w:before="120"/>
              <w:rPr>
                <w:rFonts w:ascii="Arial" w:hAnsi="Arial" w:cs="Arial"/>
                <w:sz w:val="18"/>
                <w:szCs w:val="18"/>
              </w:rPr>
            </w:pPr>
            <w:r w:rsidRPr="00962F56">
              <w:rPr>
                <w:rFonts w:ascii="Arial" w:hAnsi="Arial" w:cs="Arial"/>
                <w:sz w:val="18"/>
                <w:szCs w:val="18"/>
              </w:rPr>
              <w:t xml:space="preserve">La célula. Ciclo celular. </w:t>
            </w:r>
          </w:p>
          <w:p w:rsidR="00962F56" w:rsidRDefault="00962F56" w:rsidP="00962F56">
            <w:pPr>
              <w:spacing w:before="120"/>
              <w:rPr>
                <w:rFonts w:ascii="Arial" w:hAnsi="Arial" w:cs="Arial"/>
                <w:sz w:val="18"/>
                <w:szCs w:val="18"/>
              </w:rPr>
            </w:pPr>
            <w:r w:rsidRPr="00962F56">
              <w:rPr>
                <w:rFonts w:ascii="Arial" w:hAnsi="Arial" w:cs="Arial"/>
                <w:sz w:val="18"/>
                <w:szCs w:val="18"/>
              </w:rPr>
              <w:t xml:space="preserve">Los ácidos </w:t>
            </w:r>
            <w:proofErr w:type="spellStart"/>
            <w:r w:rsidRPr="00962F56">
              <w:rPr>
                <w:rFonts w:ascii="Arial" w:hAnsi="Arial" w:cs="Arial"/>
                <w:sz w:val="18"/>
                <w:szCs w:val="18"/>
              </w:rPr>
              <w:t>nucleicos</w:t>
            </w:r>
            <w:proofErr w:type="spellEnd"/>
            <w:r w:rsidRPr="00962F56">
              <w:rPr>
                <w:rFonts w:ascii="Arial" w:hAnsi="Arial" w:cs="Arial"/>
                <w:sz w:val="18"/>
                <w:szCs w:val="18"/>
              </w:rPr>
              <w:t xml:space="preserve">. ADN y Genética molecular. </w:t>
            </w:r>
          </w:p>
          <w:p w:rsidR="00962F56" w:rsidRDefault="00962F56" w:rsidP="00962F56">
            <w:pPr>
              <w:spacing w:before="120"/>
              <w:rPr>
                <w:rFonts w:ascii="Arial" w:hAnsi="Arial" w:cs="Arial"/>
                <w:sz w:val="18"/>
                <w:szCs w:val="18"/>
              </w:rPr>
            </w:pPr>
            <w:r w:rsidRPr="00962F56">
              <w:rPr>
                <w:rFonts w:ascii="Arial" w:hAnsi="Arial" w:cs="Arial"/>
                <w:sz w:val="18"/>
                <w:szCs w:val="18"/>
              </w:rPr>
              <w:t>Proceso de replicación del</w:t>
            </w:r>
            <w:r>
              <w:rPr>
                <w:rFonts w:ascii="Arial" w:hAnsi="Arial" w:cs="Arial"/>
                <w:sz w:val="18"/>
                <w:szCs w:val="18"/>
              </w:rPr>
              <w:t xml:space="preserve"> ADN</w:t>
            </w:r>
            <w:r w:rsidRPr="00962F56">
              <w:rPr>
                <w:rFonts w:ascii="Arial" w:hAnsi="Arial" w:cs="Arial"/>
                <w:sz w:val="18"/>
                <w:szCs w:val="18"/>
              </w:rPr>
              <w:t xml:space="preserve">. Concepto de gen. Expresión de la información genética. Código genético. </w:t>
            </w:r>
          </w:p>
          <w:p w:rsidR="00962F56" w:rsidRDefault="00962F56" w:rsidP="00962F56">
            <w:pPr>
              <w:spacing w:before="120"/>
              <w:rPr>
                <w:rFonts w:ascii="Arial" w:hAnsi="Arial" w:cs="Arial"/>
                <w:sz w:val="18"/>
                <w:szCs w:val="18"/>
              </w:rPr>
            </w:pPr>
            <w:r w:rsidRPr="00962F56">
              <w:rPr>
                <w:rFonts w:ascii="Arial" w:hAnsi="Arial" w:cs="Arial"/>
                <w:sz w:val="18"/>
                <w:szCs w:val="18"/>
              </w:rPr>
              <w:t>Mutaciones. Relaciones con</w:t>
            </w:r>
            <w:r>
              <w:rPr>
                <w:rFonts w:ascii="Arial" w:hAnsi="Arial" w:cs="Arial"/>
                <w:sz w:val="18"/>
                <w:szCs w:val="18"/>
              </w:rPr>
              <w:t xml:space="preserve"> </w:t>
            </w:r>
            <w:r w:rsidRPr="00962F56">
              <w:rPr>
                <w:rFonts w:ascii="Arial" w:hAnsi="Arial" w:cs="Arial"/>
                <w:sz w:val="18"/>
                <w:szCs w:val="18"/>
              </w:rPr>
              <w:t xml:space="preserve">la evolución. </w:t>
            </w:r>
          </w:p>
          <w:p w:rsidR="00962F56" w:rsidRDefault="00962F56" w:rsidP="00962F56">
            <w:pPr>
              <w:spacing w:before="120"/>
              <w:rPr>
                <w:rFonts w:ascii="Arial" w:hAnsi="Arial" w:cs="Arial"/>
                <w:sz w:val="18"/>
                <w:szCs w:val="18"/>
              </w:rPr>
            </w:pPr>
            <w:r w:rsidRPr="00962F56">
              <w:rPr>
                <w:rFonts w:ascii="Arial" w:hAnsi="Arial" w:cs="Arial"/>
                <w:sz w:val="18"/>
                <w:szCs w:val="18"/>
              </w:rPr>
              <w:t xml:space="preserve">La herencia y transmisión de caracteres. Introducción y desarrollo de las Leyes de </w:t>
            </w:r>
            <w:proofErr w:type="spellStart"/>
            <w:r w:rsidRPr="00962F56">
              <w:rPr>
                <w:rFonts w:ascii="Arial" w:hAnsi="Arial" w:cs="Arial"/>
                <w:sz w:val="18"/>
                <w:szCs w:val="18"/>
              </w:rPr>
              <w:t>Mendel</w:t>
            </w:r>
            <w:proofErr w:type="spellEnd"/>
            <w:r w:rsidRPr="00962F56">
              <w:rPr>
                <w:rFonts w:ascii="Arial" w:hAnsi="Arial" w:cs="Arial"/>
                <w:sz w:val="18"/>
                <w:szCs w:val="18"/>
              </w:rPr>
              <w:t xml:space="preserve">. </w:t>
            </w:r>
          </w:p>
          <w:p w:rsidR="00962F56" w:rsidRDefault="00962F56" w:rsidP="00962F56">
            <w:pPr>
              <w:spacing w:before="120"/>
              <w:rPr>
                <w:rFonts w:ascii="Arial" w:hAnsi="Arial" w:cs="Arial"/>
                <w:sz w:val="18"/>
                <w:szCs w:val="18"/>
              </w:rPr>
            </w:pPr>
            <w:r w:rsidRPr="00962F56">
              <w:rPr>
                <w:rFonts w:ascii="Arial" w:hAnsi="Arial" w:cs="Arial"/>
                <w:sz w:val="18"/>
                <w:szCs w:val="18"/>
              </w:rPr>
              <w:t>Base</w:t>
            </w:r>
            <w:r>
              <w:rPr>
                <w:rFonts w:ascii="Arial" w:hAnsi="Arial" w:cs="Arial"/>
                <w:sz w:val="18"/>
                <w:szCs w:val="18"/>
              </w:rPr>
              <w:t xml:space="preserve"> </w:t>
            </w:r>
            <w:proofErr w:type="spellStart"/>
            <w:r w:rsidRPr="00962F56">
              <w:rPr>
                <w:rFonts w:ascii="Arial" w:hAnsi="Arial" w:cs="Arial"/>
                <w:sz w:val="18"/>
                <w:szCs w:val="18"/>
              </w:rPr>
              <w:t>cromosó</w:t>
            </w:r>
            <w:proofErr w:type="spellEnd"/>
            <w:r w:rsidR="00E41478">
              <w:rPr>
                <w:rFonts w:ascii="Arial" w:hAnsi="Arial" w:cs="Arial"/>
                <w:sz w:val="18"/>
                <w:szCs w:val="18"/>
              </w:rPr>
              <w:t>-</w:t>
            </w:r>
            <w:r w:rsidRPr="00962F56">
              <w:rPr>
                <w:rFonts w:ascii="Arial" w:hAnsi="Arial" w:cs="Arial"/>
                <w:sz w:val="18"/>
                <w:szCs w:val="18"/>
              </w:rPr>
              <w:t>mica de las le</w:t>
            </w:r>
            <w:r w:rsidR="00E41478">
              <w:rPr>
                <w:rFonts w:ascii="Arial" w:hAnsi="Arial" w:cs="Arial"/>
                <w:sz w:val="18"/>
                <w:szCs w:val="18"/>
              </w:rPr>
              <w:t>-</w:t>
            </w:r>
            <w:r w:rsidRPr="00962F56">
              <w:rPr>
                <w:rFonts w:ascii="Arial" w:hAnsi="Arial" w:cs="Arial"/>
                <w:sz w:val="18"/>
                <w:szCs w:val="18"/>
              </w:rPr>
              <w:t xml:space="preserve">yes de </w:t>
            </w:r>
            <w:proofErr w:type="spellStart"/>
            <w:r w:rsidRPr="00962F56">
              <w:rPr>
                <w:rFonts w:ascii="Arial" w:hAnsi="Arial" w:cs="Arial"/>
                <w:sz w:val="18"/>
                <w:szCs w:val="18"/>
              </w:rPr>
              <w:t>Mendel</w:t>
            </w:r>
            <w:proofErr w:type="spellEnd"/>
            <w:r w:rsidRPr="00962F56">
              <w:rPr>
                <w:rFonts w:ascii="Arial" w:hAnsi="Arial" w:cs="Arial"/>
                <w:sz w:val="18"/>
                <w:szCs w:val="18"/>
              </w:rPr>
              <w:t xml:space="preserve">. </w:t>
            </w:r>
            <w:r>
              <w:rPr>
                <w:rFonts w:ascii="Arial" w:hAnsi="Arial" w:cs="Arial"/>
                <w:sz w:val="18"/>
                <w:szCs w:val="18"/>
              </w:rPr>
              <w:t xml:space="preserve"> A</w:t>
            </w:r>
            <w:r w:rsidRPr="00962F56">
              <w:rPr>
                <w:rFonts w:ascii="Arial" w:hAnsi="Arial" w:cs="Arial"/>
                <w:sz w:val="18"/>
                <w:szCs w:val="18"/>
              </w:rPr>
              <w:t xml:space="preserve">plicaciones de las leyes de </w:t>
            </w:r>
            <w:proofErr w:type="spellStart"/>
            <w:r w:rsidRPr="00962F56">
              <w:rPr>
                <w:rFonts w:ascii="Arial" w:hAnsi="Arial" w:cs="Arial"/>
                <w:sz w:val="18"/>
                <w:szCs w:val="18"/>
              </w:rPr>
              <w:t>Mendel</w:t>
            </w:r>
            <w:proofErr w:type="spellEnd"/>
            <w:r w:rsidRPr="00962F56">
              <w:rPr>
                <w:rFonts w:ascii="Arial" w:hAnsi="Arial" w:cs="Arial"/>
                <w:sz w:val="18"/>
                <w:szCs w:val="18"/>
              </w:rPr>
              <w:t xml:space="preserve">. </w:t>
            </w:r>
          </w:p>
          <w:p w:rsidR="00962F56" w:rsidRDefault="00962F56" w:rsidP="00962F56">
            <w:pPr>
              <w:spacing w:before="120"/>
              <w:rPr>
                <w:rFonts w:ascii="Arial" w:hAnsi="Arial" w:cs="Arial"/>
                <w:sz w:val="18"/>
                <w:szCs w:val="18"/>
              </w:rPr>
            </w:pPr>
            <w:r w:rsidRPr="00962F56">
              <w:rPr>
                <w:rFonts w:ascii="Arial" w:hAnsi="Arial" w:cs="Arial"/>
                <w:sz w:val="18"/>
                <w:szCs w:val="18"/>
              </w:rPr>
              <w:t>Ingeniería Genética: técnicas y</w:t>
            </w:r>
            <w:r>
              <w:rPr>
                <w:rFonts w:ascii="Arial" w:hAnsi="Arial" w:cs="Arial"/>
                <w:sz w:val="18"/>
                <w:szCs w:val="18"/>
              </w:rPr>
              <w:t xml:space="preserve"> </w:t>
            </w:r>
            <w:r w:rsidRPr="00962F56">
              <w:rPr>
                <w:rFonts w:ascii="Arial" w:hAnsi="Arial" w:cs="Arial"/>
                <w:sz w:val="18"/>
                <w:szCs w:val="18"/>
              </w:rPr>
              <w:t>aplicaciones. Biotecnología.</w:t>
            </w:r>
            <w:r>
              <w:rPr>
                <w:rFonts w:ascii="Arial" w:hAnsi="Arial" w:cs="Arial"/>
                <w:sz w:val="18"/>
                <w:szCs w:val="18"/>
              </w:rPr>
              <w:t xml:space="preserve"> </w:t>
            </w:r>
            <w:r w:rsidRPr="00962F56">
              <w:rPr>
                <w:rFonts w:ascii="Arial" w:hAnsi="Arial" w:cs="Arial"/>
                <w:sz w:val="18"/>
                <w:szCs w:val="18"/>
              </w:rPr>
              <w:t xml:space="preserve">Bioética. </w:t>
            </w:r>
          </w:p>
          <w:p w:rsidR="00962F56" w:rsidRDefault="00962F56" w:rsidP="00962F56">
            <w:pPr>
              <w:spacing w:before="120"/>
              <w:rPr>
                <w:rFonts w:ascii="Arial" w:hAnsi="Arial" w:cs="Arial"/>
                <w:sz w:val="18"/>
                <w:szCs w:val="18"/>
              </w:rPr>
            </w:pPr>
            <w:r w:rsidRPr="00962F56">
              <w:rPr>
                <w:rFonts w:ascii="Arial" w:hAnsi="Arial" w:cs="Arial"/>
                <w:sz w:val="18"/>
                <w:szCs w:val="18"/>
              </w:rPr>
              <w:t>Origen y evolución de los seres vivos. Hipótesis sobre el origen de la vida</w:t>
            </w:r>
            <w:r>
              <w:rPr>
                <w:rFonts w:ascii="Arial" w:hAnsi="Arial" w:cs="Arial"/>
                <w:sz w:val="18"/>
                <w:szCs w:val="18"/>
              </w:rPr>
              <w:t xml:space="preserve"> </w:t>
            </w:r>
            <w:r w:rsidRPr="00962F56">
              <w:rPr>
                <w:rFonts w:ascii="Arial" w:hAnsi="Arial" w:cs="Arial"/>
                <w:sz w:val="18"/>
                <w:szCs w:val="18"/>
              </w:rPr>
              <w:t xml:space="preserve">en la Tierra. </w:t>
            </w:r>
          </w:p>
          <w:p w:rsidR="00962F56" w:rsidRDefault="00962F56" w:rsidP="00962F56">
            <w:pPr>
              <w:spacing w:before="120"/>
              <w:rPr>
                <w:rFonts w:ascii="Arial" w:hAnsi="Arial" w:cs="Arial"/>
                <w:sz w:val="18"/>
                <w:szCs w:val="18"/>
              </w:rPr>
            </w:pPr>
            <w:r w:rsidRPr="00962F56">
              <w:rPr>
                <w:rFonts w:ascii="Arial" w:hAnsi="Arial" w:cs="Arial"/>
                <w:sz w:val="18"/>
                <w:szCs w:val="18"/>
              </w:rPr>
              <w:t xml:space="preserve">Teorías de la evolución. El hecho y los mecanismos de la evolución. </w:t>
            </w:r>
          </w:p>
          <w:p w:rsidR="00C72E15" w:rsidRPr="00D43168" w:rsidRDefault="00962F56" w:rsidP="00E41478">
            <w:pPr>
              <w:spacing w:before="120"/>
              <w:rPr>
                <w:rFonts w:ascii="Arial" w:hAnsi="Arial" w:cs="Arial"/>
                <w:sz w:val="18"/>
                <w:szCs w:val="18"/>
              </w:rPr>
            </w:pPr>
            <w:r w:rsidRPr="00962F56">
              <w:rPr>
                <w:rFonts w:ascii="Arial" w:hAnsi="Arial" w:cs="Arial"/>
                <w:sz w:val="18"/>
                <w:szCs w:val="18"/>
              </w:rPr>
              <w:t>La evolución humana: hominización.</w:t>
            </w:r>
          </w:p>
        </w:tc>
        <w:tc>
          <w:tcPr>
            <w:tcW w:w="4536" w:type="dxa"/>
            <w:gridSpan w:val="2"/>
          </w:tcPr>
          <w:p w:rsidR="00962F56" w:rsidRPr="00962F56" w:rsidRDefault="00962F56" w:rsidP="00962F56">
            <w:pPr>
              <w:spacing w:before="120"/>
              <w:rPr>
                <w:rFonts w:ascii="Arial" w:hAnsi="Arial" w:cs="Arial"/>
                <w:sz w:val="18"/>
                <w:szCs w:val="18"/>
              </w:rPr>
            </w:pPr>
            <w:r w:rsidRPr="00962F56">
              <w:rPr>
                <w:rFonts w:ascii="Arial" w:hAnsi="Arial" w:cs="Arial"/>
                <w:sz w:val="18"/>
                <w:szCs w:val="18"/>
              </w:rPr>
              <w:t>1. Determinar las analogías y diferencias en la estructura de las células procariotas y eucariotas,</w:t>
            </w:r>
            <w:r>
              <w:rPr>
                <w:rFonts w:ascii="Arial" w:hAnsi="Arial" w:cs="Arial"/>
                <w:sz w:val="18"/>
                <w:szCs w:val="18"/>
              </w:rPr>
              <w:t xml:space="preserve"> </w:t>
            </w:r>
            <w:r w:rsidRPr="00962F56">
              <w:rPr>
                <w:rFonts w:ascii="Arial" w:hAnsi="Arial" w:cs="Arial"/>
                <w:sz w:val="18"/>
                <w:szCs w:val="18"/>
              </w:rPr>
              <w:t>interpretando las relaciones evolutivas entre ellas. CMCT.</w:t>
            </w:r>
          </w:p>
          <w:p w:rsidR="00962F56" w:rsidRPr="00962F56" w:rsidRDefault="00962F56" w:rsidP="00962F56">
            <w:pPr>
              <w:spacing w:before="120"/>
              <w:rPr>
                <w:rFonts w:ascii="Arial" w:hAnsi="Arial" w:cs="Arial"/>
                <w:sz w:val="18"/>
                <w:szCs w:val="18"/>
              </w:rPr>
            </w:pPr>
            <w:r w:rsidRPr="00962F56">
              <w:rPr>
                <w:rFonts w:ascii="Arial" w:hAnsi="Arial" w:cs="Arial"/>
                <w:sz w:val="18"/>
                <w:szCs w:val="18"/>
              </w:rPr>
              <w:t>2. Identificar el núcleo celular y su organización según las fases del ciclo celular a través de la observación</w:t>
            </w:r>
            <w:r>
              <w:rPr>
                <w:rFonts w:ascii="Arial" w:hAnsi="Arial" w:cs="Arial"/>
                <w:sz w:val="18"/>
                <w:szCs w:val="18"/>
              </w:rPr>
              <w:t xml:space="preserve"> </w:t>
            </w:r>
            <w:r w:rsidRPr="00962F56">
              <w:rPr>
                <w:rFonts w:ascii="Arial" w:hAnsi="Arial" w:cs="Arial"/>
                <w:sz w:val="18"/>
                <w:szCs w:val="18"/>
              </w:rPr>
              <w:t>directa o indirecta CMCT.</w:t>
            </w:r>
          </w:p>
          <w:p w:rsidR="00962F56" w:rsidRPr="00962F56" w:rsidRDefault="00962F56" w:rsidP="00962F56">
            <w:pPr>
              <w:spacing w:before="120"/>
              <w:rPr>
                <w:rFonts w:ascii="Arial" w:hAnsi="Arial" w:cs="Arial"/>
                <w:sz w:val="18"/>
                <w:szCs w:val="18"/>
              </w:rPr>
            </w:pPr>
            <w:r w:rsidRPr="00962F56">
              <w:rPr>
                <w:rFonts w:ascii="Arial" w:hAnsi="Arial" w:cs="Arial"/>
                <w:sz w:val="18"/>
                <w:szCs w:val="18"/>
              </w:rPr>
              <w:t>3. Comparar la estructura de los cromosomas y de la cromatina. CMCT.</w:t>
            </w:r>
          </w:p>
          <w:p w:rsidR="00962F56" w:rsidRPr="00962F56" w:rsidRDefault="00962F56" w:rsidP="00962F56">
            <w:pPr>
              <w:spacing w:before="120"/>
              <w:rPr>
                <w:rFonts w:ascii="Arial" w:hAnsi="Arial" w:cs="Arial"/>
                <w:sz w:val="18"/>
                <w:szCs w:val="18"/>
              </w:rPr>
            </w:pPr>
            <w:r w:rsidRPr="00962F56">
              <w:rPr>
                <w:rFonts w:ascii="Arial" w:hAnsi="Arial" w:cs="Arial"/>
                <w:sz w:val="18"/>
                <w:szCs w:val="18"/>
              </w:rPr>
              <w:t>4. Formular los principales procesos que tienen lugar en la mitosis y la meiosis y revisar su significado e</w:t>
            </w:r>
            <w:r>
              <w:rPr>
                <w:rFonts w:ascii="Arial" w:hAnsi="Arial" w:cs="Arial"/>
                <w:sz w:val="18"/>
                <w:szCs w:val="18"/>
              </w:rPr>
              <w:t xml:space="preserve"> </w:t>
            </w:r>
            <w:r w:rsidRPr="00962F56">
              <w:rPr>
                <w:rFonts w:ascii="Arial" w:hAnsi="Arial" w:cs="Arial"/>
                <w:sz w:val="18"/>
                <w:szCs w:val="18"/>
              </w:rPr>
              <w:t>importancia biológica. CMCT.</w:t>
            </w:r>
          </w:p>
          <w:p w:rsidR="00962F56" w:rsidRPr="00962F56" w:rsidRDefault="00962F56" w:rsidP="00962F56">
            <w:pPr>
              <w:spacing w:before="120"/>
              <w:rPr>
                <w:rFonts w:ascii="Arial" w:hAnsi="Arial" w:cs="Arial"/>
                <w:sz w:val="18"/>
                <w:szCs w:val="18"/>
              </w:rPr>
            </w:pPr>
            <w:r w:rsidRPr="00962F56">
              <w:rPr>
                <w:rFonts w:ascii="Arial" w:hAnsi="Arial" w:cs="Arial"/>
                <w:sz w:val="18"/>
                <w:szCs w:val="18"/>
              </w:rPr>
              <w:t xml:space="preserve">5. Comparar los tipos y la composición de los ácidos </w:t>
            </w:r>
            <w:proofErr w:type="spellStart"/>
            <w:r w:rsidRPr="00962F56">
              <w:rPr>
                <w:rFonts w:ascii="Arial" w:hAnsi="Arial" w:cs="Arial"/>
                <w:sz w:val="18"/>
                <w:szCs w:val="18"/>
              </w:rPr>
              <w:t>nucleicos</w:t>
            </w:r>
            <w:proofErr w:type="spellEnd"/>
            <w:r w:rsidRPr="00962F56">
              <w:rPr>
                <w:rFonts w:ascii="Arial" w:hAnsi="Arial" w:cs="Arial"/>
                <w:sz w:val="18"/>
                <w:szCs w:val="18"/>
              </w:rPr>
              <w:t>, relacionándolos con su función. CMCT.</w:t>
            </w:r>
          </w:p>
          <w:p w:rsidR="00962F56" w:rsidRPr="00962F56" w:rsidRDefault="00962F56" w:rsidP="00962F56">
            <w:pPr>
              <w:spacing w:before="120"/>
              <w:rPr>
                <w:rFonts w:ascii="Arial" w:hAnsi="Arial" w:cs="Arial"/>
                <w:sz w:val="18"/>
                <w:szCs w:val="18"/>
              </w:rPr>
            </w:pPr>
            <w:r w:rsidRPr="00962F56">
              <w:rPr>
                <w:rFonts w:ascii="Arial" w:hAnsi="Arial" w:cs="Arial"/>
                <w:sz w:val="18"/>
                <w:szCs w:val="18"/>
              </w:rPr>
              <w:t>6. Relacionar la replicación del ADN con la conservación de la información genética. CMCT.</w:t>
            </w:r>
          </w:p>
          <w:p w:rsidR="00962F56" w:rsidRPr="00962F56" w:rsidRDefault="00962F56" w:rsidP="00962F56">
            <w:pPr>
              <w:spacing w:before="120"/>
              <w:rPr>
                <w:rFonts w:ascii="Arial" w:hAnsi="Arial" w:cs="Arial"/>
                <w:sz w:val="18"/>
                <w:szCs w:val="18"/>
              </w:rPr>
            </w:pPr>
            <w:r w:rsidRPr="00962F56">
              <w:rPr>
                <w:rFonts w:ascii="Arial" w:hAnsi="Arial" w:cs="Arial"/>
                <w:sz w:val="18"/>
                <w:szCs w:val="18"/>
              </w:rPr>
              <w:t>7. Comprender cómo se expresa la información genética, utilizando el código genético. CMCT.</w:t>
            </w:r>
          </w:p>
          <w:p w:rsidR="00962F56" w:rsidRPr="00962F56" w:rsidRDefault="00962F56" w:rsidP="00962F56">
            <w:pPr>
              <w:spacing w:before="120"/>
              <w:rPr>
                <w:rFonts w:ascii="Arial" w:hAnsi="Arial" w:cs="Arial"/>
                <w:sz w:val="18"/>
                <w:szCs w:val="18"/>
              </w:rPr>
            </w:pPr>
            <w:r w:rsidRPr="00962F56">
              <w:rPr>
                <w:rFonts w:ascii="Arial" w:hAnsi="Arial" w:cs="Arial"/>
                <w:sz w:val="18"/>
                <w:szCs w:val="18"/>
              </w:rPr>
              <w:t>8. Valorar el papel de las mutaciones en la diversidad genética, comprendiendo la relación entre mutación</w:t>
            </w:r>
            <w:r>
              <w:rPr>
                <w:rFonts w:ascii="Arial" w:hAnsi="Arial" w:cs="Arial"/>
                <w:sz w:val="18"/>
                <w:szCs w:val="18"/>
              </w:rPr>
              <w:t xml:space="preserve"> </w:t>
            </w:r>
            <w:r w:rsidRPr="00962F56">
              <w:rPr>
                <w:rFonts w:ascii="Arial" w:hAnsi="Arial" w:cs="Arial"/>
                <w:sz w:val="18"/>
                <w:szCs w:val="18"/>
              </w:rPr>
              <w:t>y evolución. CMCT.</w:t>
            </w:r>
          </w:p>
          <w:p w:rsidR="00962F56" w:rsidRPr="00962F56" w:rsidRDefault="00962F56" w:rsidP="00962F56">
            <w:pPr>
              <w:spacing w:before="120"/>
              <w:rPr>
                <w:rFonts w:ascii="Arial" w:hAnsi="Arial" w:cs="Arial"/>
                <w:sz w:val="18"/>
                <w:szCs w:val="18"/>
              </w:rPr>
            </w:pPr>
            <w:r w:rsidRPr="00962F56">
              <w:rPr>
                <w:rFonts w:ascii="Arial" w:hAnsi="Arial" w:cs="Arial"/>
                <w:sz w:val="18"/>
                <w:szCs w:val="18"/>
              </w:rPr>
              <w:t>9. Formular los principios básicos de Genética Mendeliana, aplicando las leyes de la herencia en la</w:t>
            </w:r>
            <w:r>
              <w:rPr>
                <w:rFonts w:ascii="Arial" w:hAnsi="Arial" w:cs="Arial"/>
                <w:sz w:val="18"/>
                <w:szCs w:val="18"/>
              </w:rPr>
              <w:t xml:space="preserve"> </w:t>
            </w:r>
            <w:r w:rsidRPr="00962F56">
              <w:rPr>
                <w:rFonts w:ascii="Arial" w:hAnsi="Arial" w:cs="Arial"/>
                <w:sz w:val="18"/>
                <w:szCs w:val="18"/>
              </w:rPr>
              <w:t>resolución de problemas sencillos. CMCT.</w:t>
            </w:r>
          </w:p>
          <w:p w:rsidR="00962F56" w:rsidRPr="00962F56" w:rsidRDefault="00962F56" w:rsidP="00962F56">
            <w:pPr>
              <w:spacing w:before="120"/>
              <w:rPr>
                <w:rFonts w:ascii="Arial" w:hAnsi="Arial" w:cs="Arial"/>
                <w:sz w:val="18"/>
                <w:szCs w:val="18"/>
              </w:rPr>
            </w:pPr>
            <w:r w:rsidRPr="00962F56">
              <w:rPr>
                <w:rFonts w:ascii="Arial" w:hAnsi="Arial" w:cs="Arial"/>
                <w:sz w:val="18"/>
                <w:szCs w:val="18"/>
              </w:rPr>
              <w:t>10. Diferenciar la herencia del sexo y la ligada al sexo, estableciendo la relación que se da entre ellas. CMCT.</w:t>
            </w:r>
          </w:p>
          <w:p w:rsidR="00962F56" w:rsidRPr="00962F56" w:rsidRDefault="00962F56" w:rsidP="00962F56">
            <w:pPr>
              <w:spacing w:before="120"/>
              <w:rPr>
                <w:rFonts w:ascii="Arial" w:hAnsi="Arial" w:cs="Arial"/>
                <w:sz w:val="18"/>
                <w:szCs w:val="18"/>
              </w:rPr>
            </w:pPr>
            <w:r w:rsidRPr="00962F56">
              <w:rPr>
                <w:rFonts w:ascii="Arial" w:hAnsi="Arial" w:cs="Arial"/>
                <w:sz w:val="18"/>
                <w:szCs w:val="18"/>
              </w:rPr>
              <w:t>11. Conocer algunas enfermedades hereditarias, su prevención y alcance social. CMCT, CSC, CEC.</w:t>
            </w:r>
          </w:p>
          <w:p w:rsidR="00962F56" w:rsidRPr="00962F56" w:rsidRDefault="00962F56" w:rsidP="00962F56">
            <w:pPr>
              <w:spacing w:before="120"/>
              <w:rPr>
                <w:rFonts w:ascii="Arial" w:hAnsi="Arial" w:cs="Arial"/>
                <w:sz w:val="18"/>
                <w:szCs w:val="18"/>
              </w:rPr>
            </w:pPr>
            <w:r w:rsidRPr="00962F56">
              <w:rPr>
                <w:rFonts w:ascii="Arial" w:hAnsi="Arial" w:cs="Arial"/>
                <w:sz w:val="18"/>
                <w:szCs w:val="18"/>
              </w:rPr>
              <w:t>12. Identificar las técnicas de la Ingeniería Genética: ADN recombinante y PCR. CMCT.</w:t>
            </w:r>
          </w:p>
          <w:p w:rsidR="00962F56" w:rsidRPr="00962F56" w:rsidRDefault="00962F56" w:rsidP="00962F56">
            <w:pPr>
              <w:spacing w:before="120"/>
              <w:rPr>
                <w:rFonts w:ascii="Arial" w:hAnsi="Arial" w:cs="Arial"/>
                <w:sz w:val="18"/>
                <w:szCs w:val="18"/>
              </w:rPr>
            </w:pPr>
            <w:r w:rsidRPr="00962F56">
              <w:rPr>
                <w:rFonts w:ascii="Arial" w:hAnsi="Arial" w:cs="Arial"/>
                <w:sz w:val="18"/>
                <w:szCs w:val="18"/>
              </w:rPr>
              <w:t>13. Comprender el proceso de la clonación. CMCT.</w:t>
            </w:r>
          </w:p>
          <w:p w:rsidR="00962F56" w:rsidRPr="00962F56" w:rsidRDefault="00962F56" w:rsidP="00962F56">
            <w:pPr>
              <w:spacing w:before="120"/>
              <w:rPr>
                <w:rFonts w:ascii="Arial" w:hAnsi="Arial" w:cs="Arial"/>
                <w:sz w:val="18"/>
                <w:szCs w:val="18"/>
              </w:rPr>
            </w:pPr>
            <w:r w:rsidRPr="00962F56">
              <w:rPr>
                <w:rFonts w:ascii="Arial" w:hAnsi="Arial" w:cs="Arial"/>
                <w:sz w:val="18"/>
                <w:szCs w:val="18"/>
              </w:rPr>
              <w:t>14. Reconocer las aplicaciones de la Ingeniería Genética: OMG (organismos modificados genéticamente).</w:t>
            </w:r>
            <w:r>
              <w:rPr>
                <w:rFonts w:ascii="Arial" w:hAnsi="Arial" w:cs="Arial"/>
                <w:sz w:val="18"/>
                <w:szCs w:val="18"/>
              </w:rPr>
              <w:t xml:space="preserve"> </w:t>
            </w:r>
            <w:r w:rsidRPr="00962F56">
              <w:rPr>
                <w:rFonts w:ascii="Arial" w:hAnsi="Arial" w:cs="Arial"/>
                <w:sz w:val="18"/>
                <w:szCs w:val="18"/>
              </w:rPr>
              <w:t>CMCT.</w:t>
            </w:r>
          </w:p>
          <w:p w:rsidR="00962F56" w:rsidRPr="00962F56" w:rsidRDefault="00962F56" w:rsidP="00962F56">
            <w:pPr>
              <w:spacing w:before="120"/>
              <w:rPr>
                <w:rFonts w:ascii="Arial" w:hAnsi="Arial" w:cs="Arial"/>
                <w:sz w:val="18"/>
                <w:szCs w:val="18"/>
              </w:rPr>
            </w:pPr>
            <w:r w:rsidRPr="00962F56">
              <w:rPr>
                <w:rFonts w:ascii="Arial" w:hAnsi="Arial" w:cs="Arial"/>
                <w:sz w:val="18"/>
                <w:szCs w:val="18"/>
              </w:rPr>
              <w:t>15. Valorar las aplicaciones de la tecnología del ADN recombinante en la agricultura, la ganadería, el</w:t>
            </w:r>
            <w:r>
              <w:rPr>
                <w:rFonts w:ascii="Arial" w:hAnsi="Arial" w:cs="Arial"/>
                <w:sz w:val="18"/>
                <w:szCs w:val="18"/>
              </w:rPr>
              <w:t xml:space="preserve"> </w:t>
            </w:r>
            <w:r w:rsidRPr="00962F56">
              <w:rPr>
                <w:rFonts w:ascii="Arial" w:hAnsi="Arial" w:cs="Arial"/>
                <w:sz w:val="18"/>
                <w:szCs w:val="18"/>
              </w:rPr>
              <w:t>medio ambiente y la salud. CMCT, CSC, CEC.</w:t>
            </w:r>
          </w:p>
          <w:p w:rsidR="00962F56" w:rsidRPr="00962F56" w:rsidRDefault="00962F56" w:rsidP="00962F56">
            <w:pPr>
              <w:spacing w:before="120"/>
              <w:rPr>
                <w:rFonts w:ascii="Arial" w:hAnsi="Arial" w:cs="Arial"/>
                <w:sz w:val="18"/>
                <w:szCs w:val="18"/>
              </w:rPr>
            </w:pPr>
            <w:r w:rsidRPr="00962F56">
              <w:rPr>
                <w:rFonts w:ascii="Arial" w:hAnsi="Arial" w:cs="Arial"/>
                <w:sz w:val="18"/>
                <w:szCs w:val="18"/>
              </w:rPr>
              <w:t xml:space="preserve">16. Conocer las pruebas de la evolución. Comparar </w:t>
            </w:r>
            <w:proofErr w:type="spellStart"/>
            <w:r w:rsidRPr="00962F56">
              <w:rPr>
                <w:rFonts w:ascii="Arial" w:hAnsi="Arial" w:cs="Arial"/>
                <w:sz w:val="18"/>
                <w:szCs w:val="18"/>
              </w:rPr>
              <w:t>lamarckismo</w:t>
            </w:r>
            <w:proofErr w:type="spellEnd"/>
            <w:r w:rsidRPr="00962F56">
              <w:rPr>
                <w:rFonts w:ascii="Arial" w:hAnsi="Arial" w:cs="Arial"/>
                <w:sz w:val="18"/>
                <w:szCs w:val="18"/>
              </w:rPr>
              <w:t>, darwinismo y neodarwinismo. CMCT.</w:t>
            </w:r>
          </w:p>
          <w:p w:rsidR="00962F56" w:rsidRPr="00962F56" w:rsidRDefault="00962F56" w:rsidP="00962F56">
            <w:pPr>
              <w:spacing w:before="120"/>
              <w:rPr>
                <w:rFonts w:ascii="Arial" w:hAnsi="Arial" w:cs="Arial"/>
                <w:sz w:val="18"/>
                <w:szCs w:val="18"/>
              </w:rPr>
            </w:pPr>
            <w:r w:rsidRPr="00962F56">
              <w:rPr>
                <w:rFonts w:ascii="Arial" w:hAnsi="Arial" w:cs="Arial"/>
                <w:sz w:val="18"/>
                <w:szCs w:val="18"/>
              </w:rPr>
              <w:t>17. Comprender los mecanismos de la evolución destacando la importancia de la mutación y la selección.</w:t>
            </w:r>
            <w:r>
              <w:rPr>
                <w:rFonts w:ascii="Arial" w:hAnsi="Arial" w:cs="Arial"/>
                <w:sz w:val="18"/>
                <w:szCs w:val="18"/>
              </w:rPr>
              <w:t xml:space="preserve"> </w:t>
            </w:r>
            <w:r w:rsidRPr="00962F56">
              <w:rPr>
                <w:rFonts w:ascii="Arial" w:hAnsi="Arial" w:cs="Arial"/>
                <w:sz w:val="18"/>
                <w:szCs w:val="18"/>
              </w:rPr>
              <w:t xml:space="preserve">Analizar el debate entre </w:t>
            </w:r>
            <w:proofErr w:type="spellStart"/>
            <w:r w:rsidRPr="00962F56">
              <w:rPr>
                <w:rFonts w:ascii="Arial" w:hAnsi="Arial" w:cs="Arial"/>
                <w:sz w:val="18"/>
                <w:szCs w:val="18"/>
              </w:rPr>
              <w:t>gradualismo</w:t>
            </w:r>
            <w:proofErr w:type="spellEnd"/>
            <w:r w:rsidRPr="00962F56">
              <w:rPr>
                <w:rFonts w:ascii="Arial" w:hAnsi="Arial" w:cs="Arial"/>
                <w:sz w:val="18"/>
                <w:szCs w:val="18"/>
              </w:rPr>
              <w:t xml:space="preserve">, </w:t>
            </w:r>
            <w:proofErr w:type="spellStart"/>
            <w:r w:rsidRPr="00962F56">
              <w:rPr>
                <w:rFonts w:ascii="Arial" w:hAnsi="Arial" w:cs="Arial"/>
                <w:sz w:val="18"/>
                <w:szCs w:val="18"/>
              </w:rPr>
              <w:t>saltacionismo</w:t>
            </w:r>
            <w:proofErr w:type="spellEnd"/>
            <w:r w:rsidRPr="00962F56">
              <w:rPr>
                <w:rFonts w:ascii="Arial" w:hAnsi="Arial" w:cs="Arial"/>
                <w:sz w:val="18"/>
                <w:szCs w:val="18"/>
              </w:rPr>
              <w:t xml:space="preserve"> y neutralismo. CMCT, CAA.</w:t>
            </w:r>
          </w:p>
          <w:p w:rsidR="00962F56" w:rsidRPr="00962F56" w:rsidRDefault="00962F56" w:rsidP="00962F56">
            <w:pPr>
              <w:spacing w:before="120"/>
              <w:rPr>
                <w:rFonts w:ascii="Arial" w:hAnsi="Arial" w:cs="Arial"/>
                <w:sz w:val="18"/>
                <w:szCs w:val="18"/>
              </w:rPr>
            </w:pPr>
            <w:r w:rsidRPr="00962F56">
              <w:rPr>
                <w:rFonts w:ascii="Arial" w:hAnsi="Arial" w:cs="Arial"/>
                <w:sz w:val="18"/>
                <w:szCs w:val="18"/>
              </w:rPr>
              <w:t>18. Interpretar árboles filogenéticos, incluyendo el humano. CMCT, CAA.</w:t>
            </w:r>
          </w:p>
          <w:p w:rsidR="00C72E15" w:rsidRPr="00D43168" w:rsidRDefault="00962F56" w:rsidP="00962F56">
            <w:pPr>
              <w:spacing w:before="120"/>
              <w:rPr>
                <w:rFonts w:ascii="Arial" w:hAnsi="Arial" w:cs="Arial"/>
                <w:sz w:val="18"/>
                <w:szCs w:val="18"/>
              </w:rPr>
            </w:pPr>
            <w:r w:rsidRPr="00962F56">
              <w:rPr>
                <w:rFonts w:ascii="Arial" w:hAnsi="Arial" w:cs="Arial"/>
                <w:sz w:val="18"/>
                <w:szCs w:val="18"/>
              </w:rPr>
              <w:t>19. Describir la hominización. CCL, CMCT.</w:t>
            </w:r>
          </w:p>
        </w:tc>
        <w:tc>
          <w:tcPr>
            <w:tcW w:w="4075" w:type="dxa"/>
            <w:gridSpan w:val="2"/>
          </w:tcPr>
          <w:p w:rsidR="00962F56" w:rsidRDefault="00962F56" w:rsidP="00490D8D">
            <w:pPr>
              <w:spacing w:before="120"/>
              <w:rPr>
                <w:rFonts w:ascii="Arial" w:hAnsi="Arial" w:cs="Arial"/>
                <w:sz w:val="18"/>
                <w:szCs w:val="18"/>
              </w:rPr>
            </w:pPr>
            <w:r w:rsidRPr="00962F56">
              <w:rPr>
                <w:rFonts w:ascii="Arial" w:hAnsi="Arial" w:cs="Arial"/>
                <w:sz w:val="18"/>
                <w:szCs w:val="18"/>
              </w:rPr>
              <w:t xml:space="preserve">1.1. Compara la célula procariota y eucariota, la animal y la vegetal, reconociendo la función de los orgánulos celulares y la relación entre morfología y función. </w:t>
            </w:r>
          </w:p>
          <w:p w:rsidR="00962F56" w:rsidRDefault="00962F56" w:rsidP="00490D8D">
            <w:pPr>
              <w:spacing w:before="120"/>
              <w:rPr>
                <w:rFonts w:ascii="Arial" w:hAnsi="Arial" w:cs="Arial"/>
                <w:sz w:val="18"/>
                <w:szCs w:val="18"/>
              </w:rPr>
            </w:pPr>
            <w:r w:rsidRPr="00962F56">
              <w:rPr>
                <w:rFonts w:ascii="Arial" w:hAnsi="Arial" w:cs="Arial"/>
                <w:sz w:val="18"/>
                <w:szCs w:val="18"/>
              </w:rPr>
              <w:t xml:space="preserve">2.1. Distingue los diferentes componentes del núcleo y su función según las distintas etapas del ciclo celular. </w:t>
            </w:r>
          </w:p>
          <w:p w:rsidR="00962F56" w:rsidRDefault="00962F56" w:rsidP="00962F56">
            <w:pPr>
              <w:spacing w:before="120"/>
              <w:rPr>
                <w:rFonts w:ascii="Arial" w:hAnsi="Arial" w:cs="Arial"/>
                <w:sz w:val="18"/>
                <w:szCs w:val="18"/>
              </w:rPr>
            </w:pPr>
            <w:r w:rsidRPr="00962F56">
              <w:rPr>
                <w:rFonts w:ascii="Arial" w:hAnsi="Arial" w:cs="Arial"/>
                <w:sz w:val="18"/>
                <w:szCs w:val="18"/>
              </w:rPr>
              <w:t xml:space="preserve">3.1. Reconoce las partes de un cromosoma utilizándolo para construir un cariotipo. </w:t>
            </w:r>
          </w:p>
          <w:p w:rsidR="00962F56" w:rsidRDefault="00962F56" w:rsidP="00962F56">
            <w:pPr>
              <w:spacing w:before="120"/>
              <w:rPr>
                <w:rFonts w:ascii="Arial" w:hAnsi="Arial" w:cs="Arial"/>
                <w:sz w:val="18"/>
                <w:szCs w:val="18"/>
              </w:rPr>
            </w:pPr>
            <w:r>
              <w:rPr>
                <w:rFonts w:ascii="Arial" w:hAnsi="Arial" w:cs="Arial"/>
                <w:sz w:val="18"/>
                <w:szCs w:val="18"/>
              </w:rPr>
              <w:t>4</w:t>
            </w:r>
            <w:r w:rsidRPr="00962F56">
              <w:rPr>
                <w:rFonts w:ascii="Arial" w:hAnsi="Arial" w:cs="Arial"/>
                <w:sz w:val="18"/>
                <w:szCs w:val="18"/>
              </w:rPr>
              <w:t xml:space="preserve">.1. Reconoce las fases de la mitosis y meiosis, diferenciando ambos procesos y distinguiendo su significado biológico. </w:t>
            </w:r>
          </w:p>
          <w:p w:rsidR="00962F56" w:rsidRDefault="00962F56" w:rsidP="00962F56">
            <w:pPr>
              <w:spacing w:before="120"/>
              <w:rPr>
                <w:rFonts w:ascii="Arial" w:hAnsi="Arial" w:cs="Arial"/>
                <w:sz w:val="18"/>
                <w:szCs w:val="18"/>
              </w:rPr>
            </w:pPr>
            <w:r w:rsidRPr="00962F56">
              <w:rPr>
                <w:rFonts w:ascii="Arial" w:hAnsi="Arial" w:cs="Arial"/>
                <w:sz w:val="18"/>
                <w:szCs w:val="18"/>
              </w:rPr>
              <w:t xml:space="preserve">5.1. Distingue los distintos ácidos </w:t>
            </w:r>
            <w:proofErr w:type="spellStart"/>
            <w:r w:rsidRPr="00962F56">
              <w:rPr>
                <w:rFonts w:ascii="Arial" w:hAnsi="Arial" w:cs="Arial"/>
                <w:sz w:val="18"/>
                <w:szCs w:val="18"/>
              </w:rPr>
              <w:t>nucleicos</w:t>
            </w:r>
            <w:proofErr w:type="spellEnd"/>
            <w:r w:rsidRPr="00962F56">
              <w:rPr>
                <w:rFonts w:ascii="Arial" w:hAnsi="Arial" w:cs="Arial"/>
                <w:sz w:val="18"/>
                <w:szCs w:val="18"/>
              </w:rPr>
              <w:t xml:space="preserve"> y enumera sus componentes. </w:t>
            </w:r>
          </w:p>
          <w:p w:rsidR="00962F56" w:rsidRDefault="00962F56" w:rsidP="00962F56">
            <w:pPr>
              <w:spacing w:before="120"/>
              <w:rPr>
                <w:rFonts w:ascii="Arial" w:hAnsi="Arial" w:cs="Arial"/>
                <w:sz w:val="18"/>
                <w:szCs w:val="18"/>
              </w:rPr>
            </w:pPr>
            <w:r w:rsidRPr="00962F56">
              <w:rPr>
                <w:rFonts w:ascii="Arial" w:hAnsi="Arial" w:cs="Arial"/>
                <w:sz w:val="18"/>
                <w:szCs w:val="18"/>
              </w:rPr>
              <w:t xml:space="preserve">6.1. Reconoce la función del ADN como portador de la información genética, relacionándolo con el concepto de gen. </w:t>
            </w:r>
          </w:p>
          <w:p w:rsidR="00962F56" w:rsidRDefault="00962F56" w:rsidP="00962F56">
            <w:pPr>
              <w:spacing w:before="120"/>
              <w:rPr>
                <w:rFonts w:ascii="Arial" w:hAnsi="Arial" w:cs="Arial"/>
                <w:sz w:val="18"/>
                <w:szCs w:val="18"/>
              </w:rPr>
            </w:pPr>
            <w:r w:rsidRPr="00962F56">
              <w:rPr>
                <w:rFonts w:ascii="Arial" w:hAnsi="Arial" w:cs="Arial"/>
                <w:sz w:val="18"/>
                <w:szCs w:val="18"/>
              </w:rPr>
              <w:t xml:space="preserve">7.1. Ilustra los mecanismos de la expresión genética por medio del código genético. </w:t>
            </w:r>
          </w:p>
          <w:p w:rsidR="00962F56" w:rsidRDefault="00962F56" w:rsidP="00962F56">
            <w:pPr>
              <w:spacing w:before="120"/>
              <w:rPr>
                <w:rFonts w:ascii="Arial" w:hAnsi="Arial" w:cs="Arial"/>
                <w:sz w:val="18"/>
                <w:szCs w:val="18"/>
              </w:rPr>
            </w:pPr>
            <w:r w:rsidRPr="00962F56">
              <w:rPr>
                <w:rFonts w:ascii="Arial" w:hAnsi="Arial" w:cs="Arial"/>
                <w:sz w:val="18"/>
                <w:szCs w:val="18"/>
              </w:rPr>
              <w:t>8.1. Reconoce y explica</w:t>
            </w:r>
            <w:r>
              <w:rPr>
                <w:rFonts w:ascii="Arial" w:hAnsi="Arial" w:cs="Arial"/>
                <w:sz w:val="18"/>
                <w:szCs w:val="18"/>
              </w:rPr>
              <w:t xml:space="preserve"> </w:t>
            </w:r>
            <w:r w:rsidRPr="00962F56">
              <w:rPr>
                <w:rFonts w:ascii="Arial" w:hAnsi="Arial" w:cs="Arial"/>
                <w:sz w:val="18"/>
                <w:szCs w:val="18"/>
              </w:rPr>
              <w:t xml:space="preserve">en qué consisten las mutaciones y sus tipos. </w:t>
            </w:r>
          </w:p>
          <w:p w:rsidR="00962F56" w:rsidRDefault="00962F56" w:rsidP="00962F56">
            <w:pPr>
              <w:spacing w:before="120"/>
              <w:rPr>
                <w:rFonts w:ascii="Arial" w:hAnsi="Arial" w:cs="Arial"/>
                <w:sz w:val="18"/>
                <w:szCs w:val="18"/>
              </w:rPr>
            </w:pPr>
            <w:r w:rsidRPr="00962F56">
              <w:rPr>
                <w:rFonts w:ascii="Arial" w:hAnsi="Arial" w:cs="Arial"/>
                <w:sz w:val="18"/>
                <w:szCs w:val="18"/>
              </w:rPr>
              <w:t xml:space="preserve">9.1. Reconoce los principios básicos de la Genética mendeliana, resolviendo problemas prácticos de cruzamientos con uno o dos caracteres. </w:t>
            </w:r>
          </w:p>
          <w:p w:rsidR="00962F56" w:rsidRDefault="00962F56" w:rsidP="00962F56">
            <w:pPr>
              <w:spacing w:before="120"/>
              <w:rPr>
                <w:rFonts w:ascii="Arial" w:hAnsi="Arial" w:cs="Arial"/>
                <w:sz w:val="18"/>
                <w:szCs w:val="18"/>
              </w:rPr>
            </w:pPr>
            <w:r w:rsidRPr="00962F56">
              <w:rPr>
                <w:rFonts w:ascii="Arial" w:hAnsi="Arial" w:cs="Arial"/>
                <w:sz w:val="18"/>
                <w:szCs w:val="18"/>
              </w:rPr>
              <w:t xml:space="preserve">10.1. Resuelve problemas prácticos sobre la herencia del sexo y la herencia ligada al sexo. </w:t>
            </w:r>
          </w:p>
          <w:p w:rsidR="00962F56" w:rsidRDefault="00962F56" w:rsidP="00962F56">
            <w:pPr>
              <w:spacing w:before="120"/>
              <w:rPr>
                <w:rFonts w:ascii="Arial" w:hAnsi="Arial" w:cs="Arial"/>
                <w:sz w:val="18"/>
                <w:szCs w:val="18"/>
              </w:rPr>
            </w:pPr>
            <w:r w:rsidRPr="00962F56">
              <w:rPr>
                <w:rFonts w:ascii="Arial" w:hAnsi="Arial" w:cs="Arial"/>
                <w:sz w:val="18"/>
                <w:szCs w:val="18"/>
              </w:rPr>
              <w:t xml:space="preserve">11.1. Identifica las enfermedades hereditarias más frecuentes y su alcance social. </w:t>
            </w:r>
          </w:p>
          <w:p w:rsidR="00962F56" w:rsidRDefault="00962F56" w:rsidP="00962F56">
            <w:pPr>
              <w:spacing w:before="120"/>
              <w:rPr>
                <w:rFonts w:ascii="Arial" w:hAnsi="Arial" w:cs="Arial"/>
                <w:sz w:val="18"/>
                <w:szCs w:val="18"/>
              </w:rPr>
            </w:pPr>
            <w:r w:rsidRPr="00962F56">
              <w:rPr>
                <w:rFonts w:ascii="Arial" w:hAnsi="Arial" w:cs="Arial"/>
                <w:sz w:val="18"/>
                <w:szCs w:val="18"/>
              </w:rPr>
              <w:t xml:space="preserve">12.1. Diferencia técnicas de trabajo en ingeniería genética. </w:t>
            </w:r>
          </w:p>
          <w:p w:rsidR="00962F56" w:rsidRDefault="00962F56" w:rsidP="00962F56">
            <w:pPr>
              <w:spacing w:before="120"/>
              <w:rPr>
                <w:rFonts w:ascii="Arial" w:hAnsi="Arial" w:cs="Arial"/>
                <w:sz w:val="18"/>
                <w:szCs w:val="18"/>
              </w:rPr>
            </w:pPr>
            <w:r w:rsidRPr="00962F56">
              <w:rPr>
                <w:rFonts w:ascii="Arial" w:hAnsi="Arial" w:cs="Arial"/>
                <w:sz w:val="18"/>
                <w:szCs w:val="18"/>
              </w:rPr>
              <w:t xml:space="preserve">13.1. Describe las técnicas de clonación animal, distinguiendo clonación terapéutica y reproductiva. </w:t>
            </w:r>
          </w:p>
          <w:p w:rsidR="00962F56" w:rsidRDefault="00962F56" w:rsidP="00962F56">
            <w:pPr>
              <w:spacing w:before="120"/>
              <w:rPr>
                <w:rFonts w:ascii="Arial" w:hAnsi="Arial" w:cs="Arial"/>
                <w:sz w:val="18"/>
                <w:szCs w:val="18"/>
              </w:rPr>
            </w:pPr>
            <w:r w:rsidRPr="00962F56">
              <w:rPr>
                <w:rFonts w:ascii="Arial" w:hAnsi="Arial" w:cs="Arial"/>
                <w:sz w:val="18"/>
                <w:szCs w:val="18"/>
              </w:rPr>
              <w:t xml:space="preserve">14.1. Analiza las implicaciones éticas, sociales y medioambientales de la Ingeniería Genética. </w:t>
            </w:r>
          </w:p>
          <w:p w:rsidR="00962F56" w:rsidRDefault="00962F56" w:rsidP="00962F56">
            <w:pPr>
              <w:spacing w:before="120"/>
              <w:rPr>
                <w:rFonts w:ascii="Arial" w:hAnsi="Arial" w:cs="Arial"/>
                <w:sz w:val="18"/>
                <w:szCs w:val="18"/>
              </w:rPr>
            </w:pPr>
            <w:r w:rsidRPr="00962F56">
              <w:rPr>
                <w:rFonts w:ascii="Arial" w:hAnsi="Arial" w:cs="Arial"/>
                <w:sz w:val="18"/>
                <w:szCs w:val="18"/>
              </w:rPr>
              <w:t xml:space="preserve">15.1. Interpreta críticamente las consecuencias de los avances actuales en el campo de la biotecnología. </w:t>
            </w:r>
          </w:p>
          <w:p w:rsidR="00962F56" w:rsidRDefault="00962F56" w:rsidP="00962F56">
            <w:pPr>
              <w:spacing w:before="120"/>
              <w:rPr>
                <w:rFonts w:ascii="Arial" w:hAnsi="Arial" w:cs="Arial"/>
                <w:sz w:val="18"/>
                <w:szCs w:val="18"/>
              </w:rPr>
            </w:pPr>
            <w:r w:rsidRPr="00962F56">
              <w:rPr>
                <w:rFonts w:ascii="Arial" w:hAnsi="Arial" w:cs="Arial"/>
                <w:sz w:val="18"/>
                <w:szCs w:val="18"/>
              </w:rPr>
              <w:t xml:space="preserve">16.1. Distingue las características diferenciadoras entre </w:t>
            </w:r>
            <w:proofErr w:type="spellStart"/>
            <w:r w:rsidRPr="00962F56">
              <w:rPr>
                <w:rFonts w:ascii="Arial" w:hAnsi="Arial" w:cs="Arial"/>
                <w:sz w:val="18"/>
                <w:szCs w:val="18"/>
              </w:rPr>
              <w:t>lamarckismo</w:t>
            </w:r>
            <w:proofErr w:type="spellEnd"/>
            <w:r w:rsidRPr="00962F56">
              <w:rPr>
                <w:rFonts w:ascii="Arial" w:hAnsi="Arial" w:cs="Arial"/>
                <w:sz w:val="18"/>
                <w:szCs w:val="18"/>
              </w:rPr>
              <w:t xml:space="preserve">, darwinismo y neodarwinismo </w:t>
            </w:r>
          </w:p>
          <w:p w:rsidR="00962F56" w:rsidRDefault="00962F56" w:rsidP="00962F56">
            <w:pPr>
              <w:spacing w:before="120"/>
              <w:rPr>
                <w:rFonts w:ascii="Arial" w:hAnsi="Arial" w:cs="Arial"/>
                <w:sz w:val="18"/>
                <w:szCs w:val="18"/>
              </w:rPr>
            </w:pPr>
            <w:r w:rsidRPr="00962F56">
              <w:rPr>
                <w:rFonts w:ascii="Arial" w:hAnsi="Arial" w:cs="Arial"/>
                <w:sz w:val="18"/>
                <w:szCs w:val="18"/>
              </w:rPr>
              <w:t xml:space="preserve">17.1. Establece la relación entre variabilidad genética, adaptación y selección natural. </w:t>
            </w:r>
          </w:p>
          <w:p w:rsidR="00962F56" w:rsidRDefault="00962F56" w:rsidP="00962F56">
            <w:pPr>
              <w:spacing w:before="120"/>
              <w:rPr>
                <w:rFonts w:ascii="Arial" w:hAnsi="Arial" w:cs="Arial"/>
                <w:sz w:val="18"/>
                <w:szCs w:val="18"/>
              </w:rPr>
            </w:pPr>
            <w:r w:rsidRPr="00962F56">
              <w:rPr>
                <w:rFonts w:ascii="Arial" w:hAnsi="Arial" w:cs="Arial"/>
                <w:sz w:val="18"/>
                <w:szCs w:val="18"/>
              </w:rPr>
              <w:t xml:space="preserve">18.1. Interpreta árboles filogenéticos. </w:t>
            </w:r>
          </w:p>
          <w:p w:rsidR="00C72E15" w:rsidRPr="00D43168" w:rsidRDefault="00962F56" w:rsidP="00962F56">
            <w:pPr>
              <w:spacing w:before="120"/>
              <w:rPr>
                <w:rFonts w:ascii="Arial" w:hAnsi="Arial" w:cs="Arial"/>
                <w:sz w:val="18"/>
                <w:szCs w:val="18"/>
              </w:rPr>
            </w:pPr>
            <w:r w:rsidRPr="00962F56">
              <w:rPr>
                <w:rFonts w:ascii="Arial" w:hAnsi="Arial" w:cs="Arial"/>
                <w:sz w:val="18"/>
                <w:szCs w:val="18"/>
              </w:rPr>
              <w:t>19.1. Reconoce y describe las fases de la hominización.</w:t>
            </w:r>
          </w:p>
        </w:tc>
      </w:tr>
    </w:tbl>
    <w:p w:rsidR="00C72E15" w:rsidRDefault="00C72E15" w:rsidP="00C72E15">
      <w:pPr>
        <w:jc w:val="both"/>
        <w:rPr>
          <w:rFonts w:ascii="Arial" w:hAnsi="Arial" w:cs="Arial"/>
          <w:b/>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3969"/>
        <w:gridCol w:w="4359"/>
      </w:tblGrid>
      <w:tr w:rsidR="00F925E2" w:rsidRPr="00D43168" w:rsidTr="004D4960">
        <w:tc>
          <w:tcPr>
            <w:tcW w:w="1809" w:type="dxa"/>
          </w:tcPr>
          <w:p w:rsidR="00F925E2" w:rsidRPr="00D43168" w:rsidRDefault="00F925E2" w:rsidP="004D4960">
            <w:pPr>
              <w:spacing w:before="120"/>
              <w:jc w:val="center"/>
              <w:rPr>
                <w:rFonts w:ascii="Arial" w:hAnsi="Arial" w:cs="Arial"/>
                <w:sz w:val="18"/>
                <w:szCs w:val="18"/>
              </w:rPr>
            </w:pPr>
            <w:r w:rsidRPr="00D43168">
              <w:rPr>
                <w:rFonts w:ascii="Arial" w:hAnsi="Arial" w:cs="Arial"/>
                <w:sz w:val="18"/>
                <w:szCs w:val="18"/>
              </w:rPr>
              <w:t>CONTENIDOS</w:t>
            </w:r>
          </w:p>
        </w:tc>
        <w:tc>
          <w:tcPr>
            <w:tcW w:w="3969" w:type="dxa"/>
          </w:tcPr>
          <w:p w:rsidR="00F925E2" w:rsidRPr="00D43168" w:rsidRDefault="00F925E2" w:rsidP="004D4960">
            <w:pPr>
              <w:spacing w:before="120"/>
              <w:jc w:val="center"/>
              <w:rPr>
                <w:rFonts w:ascii="Arial" w:hAnsi="Arial" w:cs="Arial"/>
                <w:sz w:val="18"/>
                <w:szCs w:val="18"/>
              </w:rPr>
            </w:pPr>
            <w:r w:rsidRPr="00D43168">
              <w:rPr>
                <w:rFonts w:ascii="Arial" w:hAnsi="Arial" w:cs="Arial"/>
                <w:sz w:val="18"/>
                <w:szCs w:val="18"/>
              </w:rPr>
              <w:t xml:space="preserve">CRITERIOS DE EVALUACIÓN </w:t>
            </w:r>
          </w:p>
          <w:p w:rsidR="00F925E2" w:rsidRPr="00D43168" w:rsidRDefault="00F925E2" w:rsidP="004D4960">
            <w:pPr>
              <w:jc w:val="center"/>
              <w:rPr>
                <w:rFonts w:ascii="Arial" w:hAnsi="Arial" w:cs="Arial"/>
                <w:sz w:val="18"/>
                <w:szCs w:val="18"/>
              </w:rPr>
            </w:pPr>
            <w:r w:rsidRPr="00D43168">
              <w:rPr>
                <w:rFonts w:ascii="Arial" w:hAnsi="Arial" w:cs="Arial"/>
                <w:sz w:val="18"/>
                <w:szCs w:val="18"/>
              </w:rPr>
              <w:t>(y relación con competencias clave)</w:t>
            </w:r>
          </w:p>
        </w:tc>
        <w:tc>
          <w:tcPr>
            <w:tcW w:w="4359" w:type="dxa"/>
          </w:tcPr>
          <w:p w:rsidR="00F925E2" w:rsidRPr="00D43168" w:rsidRDefault="00F925E2" w:rsidP="004D4960">
            <w:pPr>
              <w:spacing w:before="120"/>
              <w:jc w:val="center"/>
              <w:rPr>
                <w:rFonts w:ascii="Arial" w:hAnsi="Arial" w:cs="Arial"/>
                <w:sz w:val="18"/>
                <w:szCs w:val="18"/>
              </w:rPr>
            </w:pPr>
            <w:r w:rsidRPr="00D43168">
              <w:rPr>
                <w:rFonts w:ascii="Arial" w:hAnsi="Arial" w:cs="Arial"/>
                <w:sz w:val="18"/>
                <w:szCs w:val="18"/>
              </w:rPr>
              <w:t>ESTÁNDARES DE APRENDIZAJE EVALUABLES</w:t>
            </w:r>
          </w:p>
        </w:tc>
      </w:tr>
      <w:tr w:rsidR="00F925E2" w:rsidRPr="00D43168" w:rsidTr="004D4960">
        <w:tc>
          <w:tcPr>
            <w:tcW w:w="10137" w:type="dxa"/>
            <w:gridSpan w:val="3"/>
          </w:tcPr>
          <w:p w:rsidR="00F925E2" w:rsidRPr="00D43168" w:rsidRDefault="00F925E2" w:rsidP="004D4960">
            <w:pPr>
              <w:spacing w:before="120"/>
              <w:jc w:val="center"/>
              <w:rPr>
                <w:rFonts w:ascii="Arial" w:hAnsi="Arial" w:cs="Arial"/>
                <w:b/>
                <w:sz w:val="18"/>
                <w:szCs w:val="18"/>
              </w:rPr>
            </w:pPr>
            <w:r w:rsidRPr="00A92DE8">
              <w:rPr>
                <w:rFonts w:ascii="Arial" w:hAnsi="Arial" w:cs="Arial"/>
                <w:b/>
                <w:sz w:val="18"/>
                <w:szCs w:val="18"/>
              </w:rPr>
              <w:t>BLOQUE 2. LA DINÁMICA DE LA TIERRA</w:t>
            </w:r>
            <w:r>
              <w:rPr>
                <w:rFonts w:ascii="Arial" w:hAnsi="Arial" w:cs="Arial"/>
                <w:b/>
                <w:sz w:val="18"/>
                <w:szCs w:val="18"/>
              </w:rPr>
              <w:t xml:space="preserve"> (I-GEOLOGÍA EXTERNA)</w:t>
            </w:r>
            <w:r w:rsidRPr="00A92DE8">
              <w:rPr>
                <w:rFonts w:ascii="Arial" w:hAnsi="Arial" w:cs="Arial"/>
                <w:b/>
                <w:sz w:val="18"/>
                <w:szCs w:val="18"/>
              </w:rPr>
              <w:t>.</w:t>
            </w:r>
          </w:p>
        </w:tc>
      </w:tr>
      <w:tr w:rsidR="00F925E2" w:rsidRPr="00D43168" w:rsidTr="004D4960">
        <w:tc>
          <w:tcPr>
            <w:tcW w:w="1809" w:type="dxa"/>
          </w:tcPr>
          <w:p w:rsidR="00F925E2" w:rsidRDefault="00F925E2" w:rsidP="004D4960">
            <w:pPr>
              <w:spacing w:before="120"/>
              <w:rPr>
                <w:rFonts w:ascii="Arial" w:hAnsi="Arial" w:cs="Arial"/>
                <w:sz w:val="18"/>
                <w:szCs w:val="18"/>
              </w:rPr>
            </w:pPr>
            <w:r w:rsidRPr="00575632">
              <w:rPr>
                <w:rFonts w:ascii="Arial" w:hAnsi="Arial" w:cs="Arial"/>
                <w:sz w:val="18"/>
                <w:szCs w:val="18"/>
              </w:rPr>
              <w:t>Factores que condicionan el relieve terrestre.</w:t>
            </w:r>
          </w:p>
          <w:p w:rsidR="00F925E2" w:rsidRDefault="00F925E2" w:rsidP="004D4960">
            <w:pPr>
              <w:spacing w:before="120"/>
              <w:rPr>
                <w:rFonts w:ascii="Arial" w:hAnsi="Arial" w:cs="Arial"/>
                <w:sz w:val="18"/>
                <w:szCs w:val="18"/>
              </w:rPr>
            </w:pPr>
            <w:r w:rsidRPr="00575632">
              <w:rPr>
                <w:rFonts w:ascii="Arial" w:hAnsi="Arial" w:cs="Arial"/>
                <w:sz w:val="18"/>
                <w:szCs w:val="18"/>
              </w:rPr>
              <w:t xml:space="preserve"> El modelado del relieve. Los agentes geológicos externos y</w:t>
            </w:r>
            <w:r>
              <w:rPr>
                <w:rFonts w:ascii="Arial" w:hAnsi="Arial" w:cs="Arial"/>
                <w:sz w:val="18"/>
                <w:szCs w:val="18"/>
              </w:rPr>
              <w:t xml:space="preserve"> </w:t>
            </w:r>
            <w:r w:rsidRPr="00575632">
              <w:rPr>
                <w:rFonts w:ascii="Arial" w:hAnsi="Arial" w:cs="Arial"/>
                <w:sz w:val="18"/>
                <w:szCs w:val="18"/>
              </w:rPr>
              <w:t xml:space="preserve">los procesos de meteorización, erosión, transporte y sedimentación. </w:t>
            </w:r>
          </w:p>
          <w:p w:rsidR="00F925E2" w:rsidRDefault="00F925E2" w:rsidP="004D4960">
            <w:pPr>
              <w:spacing w:before="120"/>
              <w:rPr>
                <w:rFonts w:ascii="Arial" w:hAnsi="Arial" w:cs="Arial"/>
                <w:sz w:val="18"/>
                <w:szCs w:val="18"/>
              </w:rPr>
            </w:pPr>
            <w:r w:rsidRPr="00575632">
              <w:rPr>
                <w:rFonts w:ascii="Arial" w:hAnsi="Arial" w:cs="Arial"/>
                <w:sz w:val="18"/>
                <w:szCs w:val="18"/>
              </w:rPr>
              <w:t>Las aguas superficiales y el modelado del</w:t>
            </w:r>
            <w:r>
              <w:rPr>
                <w:rFonts w:ascii="Arial" w:hAnsi="Arial" w:cs="Arial"/>
                <w:sz w:val="18"/>
                <w:szCs w:val="18"/>
              </w:rPr>
              <w:t xml:space="preserve"> </w:t>
            </w:r>
            <w:r w:rsidRPr="00575632">
              <w:rPr>
                <w:rFonts w:ascii="Arial" w:hAnsi="Arial" w:cs="Arial"/>
                <w:sz w:val="18"/>
                <w:szCs w:val="18"/>
              </w:rPr>
              <w:t xml:space="preserve">relieve. Formas características. </w:t>
            </w:r>
          </w:p>
          <w:p w:rsidR="00F925E2" w:rsidRDefault="00F925E2" w:rsidP="004D4960">
            <w:pPr>
              <w:spacing w:before="120"/>
              <w:rPr>
                <w:rFonts w:ascii="Arial" w:hAnsi="Arial" w:cs="Arial"/>
                <w:sz w:val="18"/>
                <w:szCs w:val="18"/>
              </w:rPr>
            </w:pPr>
            <w:r w:rsidRPr="00575632">
              <w:rPr>
                <w:rFonts w:ascii="Arial" w:hAnsi="Arial" w:cs="Arial"/>
                <w:sz w:val="18"/>
                <w:szCs w:val="18"/>
              </w:rPr>
              <w:t xml:space="preserve">Las aguas </w:t>
            </w:r>
            <w:r>
              <w:rPr>
                <w:rFonts w:ascii="Arial" w:hAnsi="Arial" w:cs="Arial"/>
                <w:sz w:val="18"/>
                <w:szCs w:val="18"/>
              </w:rPr>
              <w:t xml:space="preserve"> s</w:t>
            </w:r>
            <w:r w:rsidRPr="00575632">
              <w:rPr>
                <w:rFonts w:ascii="Arial" w:hAnsi="Arial" w:cs="Arial"/>
                <w:sz w:val="18"/>
                <w:szCs w:val="18"/>
              </w:rPr>
              <w:t xml:space="preserve">ubterráneas, su circulación y explotación. </w:t>
            </w:r>
          </w:p>
          <w:p w:rsidR="00F925E2" w:rsidRDefault="00F925E2" w:rsidP="004D4960">
            <w:pPr>
              <w:spacing w:before="120"/>
              <w:rPr>
                <w:rFonts w:ascii="Arial" w:hAnsi="Arial" w:cs="Arial"/>
                <w:sz w:val="18"/>
                <w:szCs w:val="18"/>
              </w:rPr>
            </w:pPr>
            <w:r w:rsidRPr="00575632">
              <w:rPr>
                <w:rFonts w:ascii="Arial" w:hAnsi="Arial" w:cs="Arial"/>
                <w:sz w:val="18"/>
                <w:szCs w:val="18"/>
              </w:rPr>
              <w:t>Acción geológica del mar.</w:t>
            </w:r>
            <w:r>
              <w:rPr>
                <w:rFonts w:ascii="Arial" w:hAnsi="Arial" w:cs="Arial"/>
                <w:sz w:val="18"/>
                <w:szCs w:val="18"/>
              </w:rPr>
              <w:t xml:space="preserve"> </w:t>
            </w:r>
            <w:r w:rsidRPr="00575632">
              <w:rPr>
                <w:rFonts w:ascii="Arial" w:hAnsi="Arial" w:cs="Arial"/>
                <w:sz w:val="18"/>
                <w:szCs w:val="18"/>
              </w:rPr>
              <w:t xml:space="preserve">Acción geológica del viento. </w:t>
            </w:r>
          </w:p>
          <w:p w:rsidR="00F925E2" w:rsidRDefault="00F925E2" w:rsidP="004D4960">
            <w:pPr>
              <w:spacing w:before="120"/>
              <w:rPr>
                <w:rFonts w:ascii="Arial" w:hAnsi="Arial" w:cs="Arial"/>
                <w:sz w:val="18"/>
                <w:szCs w:val="18"/>
              </w:rPr>
            </w:pPr>
            <w:r w:rsidRPr="00575632">
              <w:rPr>
                <w:rFonts w:ascii="Arial" w:hAnsi="Arial" w:cs="Arial"/>
                <w:sz w:val="18"/>
                <w:szCs w:val="18"/>
              </w:rPr>
              <w:t xml:space="preserve">Acción geológica de los glaciares. Formas de erosión y depósito que originan. </w:t>
            </w:r>
          </w:p>
          <w:p w:rsidR="00F925E2" w:rsidRDefault="00F925E2" w:rsidP="004D4960">
            <w:pPr>
              <w:spacing w:before="120"/>
              <w:rPr>
                <w:rFonts w:ascii="Arial" w:hAnsi="Arial" w:cs="Arial"/>
                <w:sz w:val="18"/>
                <w:szCs w:val="18"/>
              </w:rPr>
            </w:pPr>
            <w:r w:rsidRPr="00575632">
              <w:rPr>
                <w:rFonts w:ascii="Arial" w:hAnsi="Arial" w:cs="Arial"/>
                <w:sz w:val="18"/>
                <w:szCs w:val="18"/>
              </w:rPr>
              <w:t>Acción</w:t>
            </w:r>
            <w:r>
              <w:rPr>
                <w:rFonts w:ascii="Arial" w:hAnsi="Arial" w:cs="Arial"/>
                <w:sz w:val="18"/>
                <w:szCs w:val="18"/>
              </w:rPr>
              <w:t xml:space="preserve"> </w:t>
            </w:r>
            <w:r w:rsidRPr="00575632">
              <w:rPr>
                <w:rFonts w:ascii="Arial" w:hAnsi="Arial" w:cs="Arial"/>
                <w:sz w:val="18"/>
                <w:szCs w:val="18"/>
              </w:rPr>
              <w:t xml:space="preserve">geológica de los seres vivos. La especie humana como agente geológico. </w:t>
            </w:r>
          </w:p>
          <w:p w:rsidR="00F925E2" w:rsidRPr="00D43168" w:rsidRDefault="00F925E2" w:rsidP="004D4960">
            <w:pPr>
              <w:spacing w:before="120"/>
              <w:rPr>
                <w:rFonts w:ascii="Arial" w:hAnsi="Arial" w:cs="Arial"/>
                <w:sz w:val="18"/>
                <w:szCs w:val="18"/>
              </w:rPr>
            </w:pPr>
          </w:p>
        </w:tc>
        <w:tc>
          <w:tcPr>
            <w:tcW w:w="3969" w:type="dxa"/>
          </w:tcPr>
          <w:p w:rsidR="00F925E2" w:rsidRPr="00575632" w:rsidRDefault="00F925E2" w:rsidP="004D4960">
            <w:pPr>
              <w:spacing w:before="120"/>
              <w:rPr>
                <w:rFonts w:ascii="Arial" w:hAnsi="Arial" w:cs="Arial"/>
                <w:sz w:val="18"/>
                <w:szCs w:val="18"/>
              </w:rPr>
            </w:pPr>
            <w:r w:rsidRPr="00575632">
              <w:rPr>
                <w:rFonts w:ascii="Arial" w:hAnsi="Arial" w:cs="Arial"/>
                <w:sz w:val="18"/>
                <w:szCs w:val="18"/>
              </w:rPr>
              <w:t>1. Identificar algunas de las causas que hacen que el relieve difiera de unos sitios a otros. CMCT.</w:t>
            </w:r>
          </w:p>
          <w:p w:rsidR="00F925E2" w:rsidRPr="00575632" w:rsidRDefault="00F925E2" w:rsidP="004D4960">
            <w:pPr>
              <w:spacing w:before="120"/>
              <w:rPr>
                <w:rFonts w:ascii="Arial" w:hAnsi="Arial" w:cs="Arial"/>
                <w:sz w:val="18"/>
                <w:szCs w:val="18"/>
              </w:rPr>
            </w:pPr>
            <w:r w:rsidRPr="00575632">
              <w:rPr>
                <w:rFonts w:ascii="Arial" w:hAnsi="Arial" w:cs="Arial"/>
                <w:sz w:val="18"/>
                <w:szCs w:val="18"/>
              </w:rPr>
              <w:t>2. Relacionar los procesos geológicos externos con la energía que los activa y diferenciarlos de los</w:t>
            </w:r>
            <w:r>
              <w:rPr>
                <w:rFonts w:ascii="Arial" w:hAnsi="Arial" w:cs="Arial"/>
                <w:sz w:val="18"/>
                <w:szCs w:val="18"/>
              </w:rPr>
              <w:t xml:space="preserve"> </w:t>
            </w:r>
            <w:r w:rsidRPr="00575632">
              <w:rPr>
                <w:rFonts w:ascii="Arial" w:hAnsi="Arial" w:cs="Arial"/>
                <w:sz w:val="18"/>
                <w:szCs w:val="18"/>
              </w:rPr>
              <w:t>procesos internos. CMCT.</w:t>
            </w:r>
          </w:p>
          <w:p w:rsidR="00F925E2" w:rsidRPr="00575632" w:rsidRDefault="00F925E2" w:rsidP="004D4960">
            <w:pPr>
              <w:spacing w:before="120"/>
              <w:rPr>
                <w:rFonts w:ascii="Arial" w:hAnsi="Arial" w:cs="Arial"/>
                <w:sz w:val="18"/>
                <w:szCs w:val="18"/>
              </w:rPr>
            </w:pPr>
            <w:r w:rsidRPr="00575632">
              <w:rPr>
                <w:rFonts w:ascii="Arial" w:hAnsi="Arial" w:cs="Arial"/>
                <w:sz w:val="18"/>
                <w:szCs w:val="18"/>
              </w:rPr>
              <w:t>3. Analizar y predecir la acción de las aguas superficiales e identificar las formas de erosión y depósitos</w:t>
            </w:r>
            <w:r>
              <w:rPr>
                <w:rFonts w:ascii="Arial" w:hAnsi="Arial" w:cs="Arial"/>
                <w:sz w:val="18"/>
                <w:szCs w:val="18"/>
              </w:rPr>
              <w:t xml:space="preserve"> </w:t>
            </w:r>
            <w:r w:rsidRPr="00575632">
              <w:rPr>
                <w:rFonts w:ascii="Arial" w:hAnsi="Arial" w:cs="Arial"/>
                <w:sz w:val="18"/>
                <w:szCs w:val="18"/>
              </w:rPr>
              <w:t>más características. CMCT.</w:t>
            </w:r>
          </w:p>
          <w:p w:rsidR="00F925E2" w:rsidRPr="00575632" w:rsidRDefault="00F925E2" w:rsidP="004D4960">
            <w:pPr>
              <w:spacing w:before="120"/>
              <w:rPr>
                <w:rFonts w:ascii="Arial" w:hAnsi="Arial" w:cs="Arial"/>
                <w:sz w:val="18"/>
                <w:szCs w:val="18"/>
              </w:rPr>
            </w:pPr>
            <w:r w:rsidRPr="00575632">
              <w:rPr>
                <w:rFonts w:ascii="Arial" w:hAnsi="Arial" w:cs="Arial"/>
                <w:sz w:val="18"/>
                <w:szCs w:val="18"/>
              </w:rPr>
              <w:t>4. Valorar la importancia de las aguas subterráneas, justificar su dinámica y su relación con las aguas</w:t>
            </w:r>
            <w:r>
              <w:rPr>
                <w:rFonts w:ascii="Arial" w:hAnsi="Arial" w:cs="Arial"/>
                <w:sz w:val="18"/>
                <w:szCs w:val="18"/>
              </w:rPr>
              <w:t xml:space="preserve"> </w:t>
            </w:r>
            <w:r w:rsidRPr="00575632">
              <w:rPr>
                <w:rFonts w:ascii="Arial" w:hAnsi="Arial" w:cs="Arial"/>
                <w:sz w:val="18"/>
                <w:szCs w:val="18"/>
              </w:rPr>
              <w:t>superficiales. CMCT.</w:t>
            </w:r>
          </w:p>
          <w:p w:rsidR="00F925E2" w:rsidRPr="00575632" w:rsidRDefault="00F925E2" w:rsidP="004D4960">
            <w:pPr>
              <w:spacing w:before="120"/>
              <w:rPr>
                <w:rFonts w:ascii="Arial" w:hAnsi="Arial" w:cs="Arial"/>
                <w:sz w:val="18"/>
                <w:szCs w:val="18"/>
              </w:rPr>
            </w:pPr>
            <w:r w:rsidRPr="00575632">
              <w:rPr>
                <w:rFonts w:ascii="Arial" w:hAnsi="Arial" w:cs="Arial"/>
                <w:sz w:val="18"/>
                <w:szCs w:val="18"/>
              </w:rPr>
              <w:t>5. Analizar la dinámica marina y su influencia en el modelado litoral. CMCT.</w:t>
            </w:r>
          </w:p>
          <w:p w:rsidR="00F925E2" w:rsidRPr="00575632" w:rsidRDefault="00F925E2" w:rsidP="004D4960">
            <w:pPr>
              <w:spacing w:before="120"/>
              <w:rPr>
                <w:rFonts w:ascii="Arial" w:hAnsi="Arial" w:cs="Arial"/>
                <w:sz w:val="18"/>
                <w:szCs w:val="18"/>
              </w:rPr>
            </w:pPr>
            <w:r w:rsidRPr="00575632">
              <w:rPr>
                <w:rFonts w:ascii="Arial" w:hAnsi="Arial" w:cs="Arial"/>
                <w:sz w:val="18"/>
                <w:szCs w:val="18"/>
              </w:rPr>
              <w:t>6. Relacionar la acción eólica con las condiciones que la hacen posible e identificar algunas formas</w:t>
            </w:r>
            <w:r>
              <w:rPr>
                <w:rFonts w:ascii="Arial" w:hAnsi="Arial" w:cs="Arial"/>
                <w:sz w:val="18"/>
                <w:szCs w:val="18"/>
              </w:rPr>
              <w:t xml:space="preserve"> </w:t>
            </w:r>
            <w:r w:rsidRPr="00575632">
              <w:rPr>
                <w:rFonts w:ascii="Arial" w:hAnsi="Arial" w:cs="Arial"/>
                <w:sz w:val="18"/>
                <w:szCs w:val="18"/>
              </w:rPr>
              <w:t>resultantes. CMCT.</w:t>
            </w:r>
          </w:p>
          <w:p w:rsidR="00F925E2" w:rsidRPr="00575632" w:rsidRDefault="00F925E2" w:rsidP="004D4960">
            <w:pPr>
              <w:spacing w:before="120"/>
              <w:rPr>
                <w:rFonts w:ascii="Arial" w:hAnsi="Arial" w:cs="Arial"/>
                <w:sz w:val="18"/>
                <w:szCs w:val="18"/>
              </w:rPr>
            </w:pPr>
            <w:r w:rsidRPr="00575632">
              <w:rPr>
                <w:rFonts w:ascii="Arial" w:hAnsi="Arial" w:cs="Arial"/>
                <w:sz w:val="18"/>
                <w:szCs w:val="18"/>
              </w:rPr>
              <w:t>7. Analizar la acción geológica de los glaciares y justificar las características de las formas de erosión y</w:t>
            </w:r>
            <w:r>
              <w:rPr>
                <w:rFonts w:ascii="Arial" w:hAnsi="Arial" w:cs="Arial"/>
                <w:sz w:val="18"/>
                <w:szCs w:val="18"/>
              </w:rPr>
              <w:t xml:space="preserve"> </w:t>
            </w:r>
            <w:r w:rsidRPr="00575632">
              <w:rPr>
                <w:rFonts w:ascii="Arial" w:hAnsi="Arial" w:cs="Arial"/>
                <w:sz w:val="18"/>
                <w:szCs w:val="18"/>
              </w:rPr>
              <w:t>depósito resultantes. CMCT.</w:t>
            </w:r>
          </w:p>
          <w:p w:rsidR="00F925E2" w:rsidRPr="00575632" w:rsidRDefault="00F925E2" w:rsidP="004D4960">
            <w:pPr>
              <w:spacing w:before="120"/>
              <w:rPr>
                <w:rFonts w:ascii="Arial" w:hAnsi="Arial" w:cs="Arial"/>
                <w:sz w:val="18"/>
                <w:szCs w:val="18"/>
              </w:rPr>
            </w:pPr>
            <w:r w:rsidRPr="00575632">
              <w:rPr>
                <w:rFonts w:ascii="Arial" w:hAnsi="Arial" w:cs="Arial"/>
                <w:sz w:val="18"/>
                <w:szCs w:val="18"/>
              </w:rPr>
              <w:t>8. Indagar los diversos factores que condicionan el modelado del paisaje en las zonas cercanas del</w:t>
            </w:r>
            <w:r>
              <w:rPr>
                <w:rFonts w:ascii="Arial" w:hAnsi="Arial" w:cs="Arial"/>
                <w:sz w:val="18"/>
                <w:szCs w:val="18"/>
              </w:rPr>
              <w:t xml:space="preserve"> </w:t>
            </w:r>
            <w:r w:rsidRPr="00575632">
              <w:rPr>
                <w:rFonts w:ascii="Arial" w:hAnsi="Arial" w:cs="Arial"/>
                <w:sz w:val="18"/>
                <w:szCs w:val="18"/>
              </w:rPr>
              <w:t>alumnado. CMCT, CAA, CEC.</w:t>
            </w:r>
          </w:p>
          <w:p w:rsidR="00F925E2" w:rsidRPr="00575632" w:rsidRDefault="00F925E2" w:rsidP="004D4960">
            <w:pPr>
              <w:spacing w:before="120"/>
              <w:rPr>
                <w:rFonts w:ascii="Arial" w:hAnsi="Arial" w:cs="Arial"/>
                <w:sz w:val="18"/>
                <w:szCs w:val="18"/>
              </w:rPr>
            </w:pPr>
            <w:r w:rsidRPr="00575632">
              <w:rPr>
                <w:rFonts w:ascii="Arial" w:hAnsi="Arial" w:cs="Arial"/>
                <w:sz w:val="18"/>
                <w:szCs w:val="18"/>
              </w:rPr>
              <w:t>9. Reconocer la actividad geológica de los seres vivos y valorar la importancia de la especie humana</w:t>
            </w:r>
            <w:r>
              <w:rPr>
                <w:rFonts w:ascii="Arial" w:hAnsi="Arial" w:cs="Arial"/>
                <w:sz w:val="18"/>
                <w:szCs w:val="18"/>
              </w:rPr>
              <w:t xml:space="preserve"> </w:t>
            </w:r>
            <w:r w:rsidRPr="00575632">
              <w:rPr>
                <w:rFonts w:ascii="Arial" w:hAnsi="Arial" w:cs="Arial"/>
                <w:sz w:val="18"/>
                <w:szCs w:val="18"/>
              </w:rPr>
              <w:t>como agente geológico externo. CMCT, CSC.</w:t>
            </w:r>
          </w:p>
          <w:p w:rsidR="00F925E2" w:rsidRPr="00575632" w:rsidRDefault="00F925E2" w:rsidP="004D4960">
            <w:pPr>
              <w:spacing w:before="120"/>
              <w:rPr>
                <w:rFonts w:ascii="Arial" w:hAnsi="Arial" w:cs="Arial"/>
                <w:sz w:val="18"/>
                <w:szCs w:val="18"/>
              </w:rPr>
            </w:pPr>
            <w:r w:rsidRPr="00575632">
              <w:rPr>
                <w:rFonts w:ascii="Arial" w:hAnsi="Arial" w:cs="Arial"/>
                <w:sz w:val="18"/>
                <w:szCs w:val="18"/>
              </w:rPr>
              <w:t>10. Diferenciar los cambios en la superficie terrestre generados por la energía del interior terrestre de los</w:t>
            </w:r>
            <w:r>
              <w:rPr>
                <w:rFonts w:ascii="Arial" w:hAnsi="Arial" w:cs="Arial"/>
                <w:sz w:val="18"/>
                <w:szCs w:val="18"/>
              </w:rPr>
              <w:t xml:space="preserve"> </w:t>
            </w:r>
            <w:r w:rsidRPr="00575632">
              <w:rPr>
                <w:rFonts w:ascii="Arial" w:hAnsi="Arial" w:cs="Arial"/>
                <w:sz w:val="18"/>
                <w:szCs w:val="18"/>
              </w:rPr>
              <w:t>de origen externo. CMCT.</w:t>
            </w:r>
          </w:p>
          <w:p w:rsidR="00F925E2" w:rsidRPr="00D43168" w:rsidRDefault="00F925E2" w:rsidP="004D4960">
            <w:pPr>
              <w:spacing w:before="120"/>
              <w:rPr>
                <w:rFonts w:ascii="Arial" w:hAnsi="Arial" w:cs="Arial"/>
                <w:sz w:val="18"/>
                <w:szCs w:val="18"/>
              </w:rPr>
            </w:pPr>
          </w:p>
        </w:tc>
        <w:tc>
          <w:tcPr>
            <w:tcW w:w="4359" w:type="dxa"/>
          </w:tcPr>
          <w:p w:rsidR="00F925E2" w:rsidRDefault="00F925E2" w:rsidP="004D4960">
            <w:pPr>
              <w:spacing w:before="120"/>
              <w:rPr>
                <w:rFonts w:ascii="Arial" w:hAnsi="Arial" w:cs="Arial"/>
                <w:sz w:val="18"/>
                <w:szCs w:val="18"/>
              </w:rPr>
            </w:pPr>
            <w:r w:rsidRPr="00575632">
              <w:rPr>
                <w:rFonts w:ascii="Arial" w:hAnsi="Arial" w:cs="Arial"/>
                <w:sz w:val="18"/>
                <w:szCs w:val="18"/>
              </w:rPr>
              <w:t xml:space="preserve">1.1. Identifica la influencia del clima y de las características de las rocas que condicionan e influyen en los distintos tipos de relieve. </w:t>
            </w:r>
          </w:p>
          <w:p w:rsidR="00F925E2" w:rsidRDefault="00F925E2" w:rsidP="004D4960">
            <w:pPr>
              <w:spacing w:before="120"/>
              <w:rPr>
                <w:rFonts w:ascii="Arial" w:hAnsi="Arial" w:cs="Arial"/>
                <w:sz w:val="18"/>
                <w:szCs w:val="18"/>
              </w:rPr>
            </w:pPr>
            <w:r w:rsidRPr="00575632">
              <w:rPr>
                <w:rFonts w:ascii="Arial" w:hAnsi="Arial" w:cs="Arial"/>
                <w:sz w:val="18"/>
                <w:szCs w:val="18"/>
              </w:rPr>
              <w:t xml:space="preserve">2.1. Relaciona la energía solar con los procesos externos y justifica el papel de la gravedad en su dinámica. </w:t>
            </w:r>
          </w:p>
          <w:p w:rsidR="00F925E2" w:rsidRDefault="00F925E2" w:rsidP="004D4960">
            <w:pPr>
              <w:spacing w:before="120"/>
              <w:rPr>
                <w:rFonts w:ascii="Arial" w:hAnsi="Arial" w:cs="Arial"/>
                <w:sz w:val="18"/>
                <w:szCs w:val="18"/>
              </w:rPr>
            </w:pPr>
            <w:r w:rsidRPr="00575632">
              <w:rPr>
                <w:rFonts w:ascii="Arial" w:hAnsi="Arial" w:cs="Arial"/>
                <w:sz w:val="18"/>
                <w:szCs w:val="18"/>
              </w:rPr>
              <w:t xml:space="preserve">2.2. Diferencia los procesos de meteorización, erosión, transporte y sedimentación y sus efectos en el relieve. </w:t>
            </w:r>
          </w:p>
          <w:p w:rsidR="00F925E2" w:rsidRDefault="00F925E2" w:rsidP="004D4960">
            <w:pPr>
              <w:spacing w:before="120"/>
              <w:rPr>
                <w:rFonts w:ascii="Arial" w:hAnsi="Arial" w:cs="Arial"/>
                <w:sz w:val="18"/>
                <w:szCs w:val="18"/>
              </w:rPr>
            </w:pPr>
            <w:r w:rsidRPr="00575632">
              <w:rPr>
                <w:rFonts w:ascii="Arial" w:hAnsi="Arial" w:cs="Arial"/>
                <w:sz w:val="18"/>
                <w:szCs w:val="18"/>
              </w:rPr>
              <w:t xml:space="preserve">3.1. Analiza la actividad de erosión, transporte y sedimentación producida por las aguas superficiales y reconoce alguno de sus efectos en el relieve. </w:t>
            </w:r>
          </w:p>
          <w:p w:rsidR="00F925E2" w:rsidRDefault="00F925E2" w:rsidP="004D4960">
            <w:pPr>
              <w:spacing w:before="120"/>
              <w:rPr>
                <w:rFonts w:ascii="Arial" w:hAnsi="Arial" w:cs="Arial"/>
                <w:sz w:val="18"/>
                <w:szCs w:val="18"/>
              </w:rPr>
            </w:pPr>
            <w:r w:rsidRPr="00575632">
              <w:rPr>
                <w:rFonts w:ascii="Arial" w:hAnsi="Arial" w:cs="Arial"/>
                <w:sz w:val="18"/>
                <w:szCs w:val="18"/>
              </w:rPr>
              <w:t xml:space="preserve">4.1. Valora la importancia de las aguas subterráneas y los riesgos de su sobreexplotación. </w:t>
            </w:r>
          </w:p>
          <w:p w:rsidR="00F925E2" w:rsidRDefault="00F925E2" w:rsidP="004D4960">
            <w:pPr>
              <w:spacing w:before="120"/>
              <w:rPr>
                <w:rFonts w:ascii="Arial" w:hAnsi="Arial" w:cs="Arial"/>
                <w:sz w:val="18"/>
                <w:szCs w:val="18"/>
              </w:rPr>
            </w:pPr>
            <w:r w:rsidRPr="00575632">
              <w:rPr>
                <w:rFonts w:ascii="Arial" w:hAnsi="Arial" w:cs="Arial"/>
                <w:sz w:val="18"/>
                <w:szCs w:val="18"/>
              </w:rPr>
              <w:t xml:space="preserve">5.1. Relaciona los movimientos del agua del mar con la erosión, el transporte y la sedimentación en el litoral, e identifica algunas formas resultantes características. </w:t>
            </w:r>
          </w:p>
          <w:p w:rsidR="00F925E2" w:rsidRDefault="00F925E2" w:rsidP="004D4960">
            <w:pPr>
              <w:spacing w:before="120"/>
              <w:rPr>
                <w:rFonts w:ascii="Arial" w:hAnsi="Arial" w:cs="Arial"/>
                <w:sz w:val="18"/>
                <w:szCs w:val="18"/>
              </w:rPr>
            </w:pPr>
            <w:r w:rsidRPr="00575632">
              <w:rPr>
                <w:rFonts w:ascii="Arial" w:hAnsi="Arial" w:cs="Arial"/>
                <w:sz w:val="18"/>
                <w:szCs w:val="18"/>
              </w:rPr>
              <w:t xml:space="preserve">6.1. Asocia la actividad eólica con los ambientes en que esta actividad geológica puede ser relevante. </w:t>
            </w:r>
          </w:p>
          <w:p w:rsidR="00F925E2" w:rsidRDefault="00F925E2" w:rsidP="004D4960">
            <w:pPr>
              <w:spacing w:before="120"/>
              <w:rPr>
                <w:rFonts w:ascii="Arial" w:hAnsi="Arial" w:cs="Arial"/>
                <w:sz w:val="18"/>
                <w:szCs w:val="18"/>
              </w:rPr>
            </w:pPr>
            <w:r w:rsidRPr="00575632">
              <w:rPr>
                <w:rFonts w:ascii="Arial" w:hAnsi="Arial" w:cs="Arial"/>
                <w:sz w:val="18"/>
                <w:szCs w:val="18"/>
              </w:rPr>
              <w:t xml:space="preserve">7.1. Analiza la dinámica glaciar e identifica sus efectos sobre el relieve. </w:t>
            </w:r>
          </w:p>
          <w:p w:rsidR="00F925E2" w:rsidRDefault="00F925E2" w:rsidP="004D4960">
            <w:pPr>
              <w:spacing w:before="120"/>
              <w:rPr>
                <w:rFonts w:ascii="Arial" w:hAnsi="Arial" w:cs="Arial"/>
                <w:sz w:val="18"/>
                <w:szCs w:val="18"/>
              </w:rPr>
            </w:pPr>
            <w:r w:rsidRPr="00575632">
              <w:rPr>
                <w:rFonts w:ascii="Arial" w:hAnsi="Arial" w:cs="Arial"/>
                <w:sz w:val="18"/>
                <w:szCs w:val="18"/>
              </w:rPr>
              <w:t xml:space="preserve">8.1. Indaga el paisaje de su entorno más próximo e identifica algunos de los factores que han condicionado su modelado. </w:t>
            </w:r>
          </w:p>
          <w:p w:rsidR="00F925E2" w:rsidRDefault="00F925E2" w:rsidP="004D4960">
            <w:pPr>
              <w:spacing w:before="120"/>
              <w:rPr>
                <w:rFonts w:ascii="Arial" w:hAnsi="Arial" w:cs="Arial"/>
                <w:sz w:val="18"/>
                <w:szCs w:val="18"/>
              </w:rPr>
            </w:pPr>
            <w:r w:rsidRPr="00575632">
              <w:rPr>
                <w:rFonts w:ascii="Arial" w:hAnsi="Arial" w:cs="Arial"/>
                <w:sz w:val="18"/>
                <w:szCs w:val="18"/>
              </w:rPr>
              <w:t xml:space="preserve">9.1. Identifica la intervención de seres vivos en procesos de meteorización, erosión y sedimentación. </w:t>
            </w:r>
          </w:p>
          <w:p w:rsidR="00F925E2" w:rsidRDefault="00F925E2" w:rsidP="004D4960">
            <w:pPr>
              <w:spacing w:before="120"/>
              <w:rPr>
                <w:rFonts w:ascii="Arial" w:hAnsi="Arial" w:cs="Arial"/>
                <w:sz w:val="18"/>
                <w:szCs w:val="18"/>
              </w:rPr>
            </w:pPr>
            <w:r w:rsidRPr="00575632">
              <w:rPr>
                <w:rFonts w:ascii="Arial" w:hAnsi="Arial" w:cs="Arial"/>
                <w:sz w:val="18"/>
                <w:szCs w:val="18"/>
              </w:rPr>
              <w:t xml:space="preserve">9.2. Valora la importancia de actividades humanas en la transformación de la superficie terrestre. </w:t>
            </w:r>
          </w:p>
          <w:p w:rsidR="00F925E2" w:rsidRDefault="00F925E2" w:rsidP="004D4960">
            <w:pPr>
              <w:spacing w:before="120"/>
              <w:rPr>
                <w:rFonts w:ascii="Arial" w:hAnsi="Arial" w:cs="Arial"/>
                <w:sz w:val="18"/>
                <w:szCs w:val="18"/>
              </w:rPr>
            </w:pPr>
            <w:r w:rsidRPr="00575632">
              <w:rPr>
                <w:rFonts w:ascii="Arial" w:hAnsi="Arial" w:cs="Arial"/>
                <w:sz w:val="18"/>
                <w:szCs w:val="18"/>
              </w:rPr>
              <w:t xml:space="preserve">10.1. Diferencia un proceso geológico externo de uno interno e identifica sus efectos en el relieve. </w:t>
            </w:r>
          </w:p>
          <w:p w:rsidR="00F925E2" w:rsidRPr="00D43168" w:rsidRDefault="00F925E2" w:rsidP="004D4960">
            <w:pPr>
              <w:spacing w:before="120"/>
              <w:rPr>
                <w:rFonts w:ascii="Arial" w:hAnsi="Arial" w:cs="Arial"/>
                <w:sz w:val="18"/>
                <w:szCs w:val="18"/>
              </w:rPr>
            </w:pPr>
          </w:p>
        </w:tc>
      </w:tr>
      <w:tr w:rsidR="00C72E15" w:rsidRPr="00D43168" w:rsidTr="00A92DE8">
        <w:tc>
          <w:tcPr>
            <w:tcW w:w="1809"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CONTENIDOS</w:t>
            </w:r>
          </w:p>
        </w:tc>
        <w:tc>
          <w:tcPr>
            <w:tcW w:w="3969"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 xml:space="preserve">CRITERIOS DE EVALUACIÓN </w:t>
            </w:r>
          </w:p>
          <w:p w:rsidR="00C72E15" w:rsidRPr="00D43168" w:rsidRDefault="00C72E15" w:rsidP="00490D8D">
            <w:pPr>
              <w:jc w:val="center"/>
              <w:rPr>
                <w:rFonts w:ascii="Arial" w:hAnsi="Arial" w:cs="Arial"/>
                <w:sz w:val="18"/>
                <w:szCs w:val="18"/>
              </w:rPr>
            </w:pPr>
            <w:r w:rsidRPr="00D43168">
              <w:rPr>
                <w:rFonts w:ascii="Arial" w:hAnsi="Arial" w:cs="Arial"/>
                <w:sz w:val="18"/>
                <w:szCs w:val="18"/>
              </w:rPr>
              <w:t>(y relación con competencias clave)</w:t>
            </w:r>
          </w:p>
        </w:tc>
        <w:tc>
          <w:tcPr>
            <w:tcW w:w="4359"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ESTÁNDARES DE APRENDIZAJE EVALUABLES</w:t>
            </w:r>
          </w:p>
        </w:tc>
      </w:tr>
      <w:tr w:rsidR="00C72E15" w:rsidRPr="00D43168" w:rsidTr="00490D8D">
        <w:tc>
          <w:tcPr>
            <w:tcW w:w="10137" w:type="dxa"/>
            <w:gridSpan w:val="3"/>
          </w:tcPr>
          <w:p w:rsidR="00C72E15" w:rsidRPr="00D43168" w:rsidRDefault="00A92DE8" w:rsidP="00490D8D">
            <w:pPr>
              <w:spacing w:before="120"/>
              <w:jc w:val="center"/>
              <w:rPr>
                <w:rFonts w:ascii="Arial" w:hAnsi="Arial" w:cs="Arial"/>
                <w:b/>
                <w:sz w:val="18"/>
                <w:szCs w:val="18"/>
              </w:rPr>
            </w:pPr>
            <w:r w:rsidRPr="00A92DE8">
              <w:rPr>
                <w:rFonts w:ascii="Arial" w:hAnsi="Arial" w:cs="Arial"/>
                <w:b/>
                <w:sz w:val="18"/>
                <w:szCs w:val="18"/>
              </w:rPr>
              <w:t>BLOQUE 2. LA DINÁMICA DE LA TIERRA</w:t>
            </w:r>
            <w:r w:rsidR="00F925E2">
              <w:rPr>
                <w:rFonts w:ascii="Arial" w:hAnsi="Arial" w:cs="Arial"/>
                <w:b/>
                <w:sz w:val="18"/>
                <w:szCs w:val="18"/>
              </w:rPr>
              <w:t xml:space="preserve"> (II-GEOLOGÍA INTERNA)</w:t>
            </w:r>
            <w:r w:rsidRPr="00A92DE8">
              <w:rPr>
                <w:rFonts w:ascii="Arial" w:hAnsi="Arial" w:cs="Arial"/>
                <w:b/>
                <w:sz w:val="18"/>
                <w:szCs w:val="18"/>
              </w:rPr>
              <w:t>.</w:t>
            </w:r>
          </w:p>
        </w:tc>
      </w:tr>
      <w:tr w:rsidR="00C72E15" w:rsidRPr="00D43168" w:rsidTr="00A92DE8">
        <w:tc>
          <w:tcPr>
            <w:tcW w:w="1809" w:type="dxa"/>
          </w:tcPr>
          <w:p w:rsidR="00A92DE8" w:rsidRDefault="00A92DE8" w:rsidP="00A92DE8">
            <w:pPr>
              <w:spacing w:before="120"/>
              <w:rPr>
                <w:rFonts w:ascii="Arial" w:hAnsi="Arial" w:cs="Arial"/>
                <w:sz w:val="18"/>
                <w:szCs w:val="18"/>
              </w:rPr>
            </w:pPr>
            <w:r w:rsidRPr="00A92DE8">
              <w:rPr>
                <w:rFonts w:ascii="Arial" w:hAnsi="Arial" w:cs="Arial"/>
                <w:sz w:val="18"/>
                <w:szCs w:val="18"/>
              </w:rPr>
              <w:t>La historia de la Tierra. El origen de la Tierra. El tiempo geológico: ideas históricas sobre la edad de la</w:t>
            </w:r>
            <w:r>
              <w:rPr>
                <w:rFonts w:ascii="Arial" w:hAnsi="Arial" w:cs="Arial"/>
                <w:sz w:val="18"/>
                <w:szCs w:val="18"/>
              </w:rPr>
              <w:t xml:space="preserve"> </w:t>
            </w:r>
            <w:r w:rsidRPr="00A92DE8">
              <w:rPr>
                <w:rFonts w:ascii="Arial" w:hAnsi="Arial" w:cs="Arial"/>
                <w:sz w:val="18"/>
                <w:szCs w:val="18"/>
              </w:rPr>
              <w:t xml:space="preserve">Tierra. </w:t>
            </w:r>
          </w:p>
          <w:p w:rsidR="00A92DE8" w:rsidRDefault="00A92DE8" w:rsidP="00A92DE8">
            <w:pPr>
              <w:spacing w:before="120"/>
              <w:rPr>
                <w:rFonts w:ascii="Arial" w:hAnsi="Arial" w:cs="Arial"/>
                <w:sz w:val="18"/>
                <w:szCs w:val="18"/>
              </w:rPr>
            </w:pPr>
            <w:r w:rsidRPr="00A92DE8">
              <w:rPr>
                <w:rFonts w:ascii="Arial" w:hAnsi="Arial" w:cs="Arial"/>
                <w:sz w:val="18"/>
                <w:szCs w:val="18"/>
              </w:rPr>
              <w:t>Principios y procedimientos que permiten reconstruir su historia. Utilización del actualismo como método</w:t>
            </w:r>
            <w:r>
              <w:rPr>
                <w:rFonts w:ascii="Arial" w:hAnsi="Arial" w:cs="Arial"/>
                <w:sz w:val="18"/>
                <w:szCs w:val="18"/>
              </w:rPr>
              <w:t xml:space="preserve"> </w:t>
            </w:r>
            <w:r w:rsidRPr="00A92DE8">
              <w:rPr>
                <w:rFonts w:ascii="Arial" w:hAnsi="Arial" w:cs="Arial"/>
                <w:sz w:val="18"/>
                <w:szCs w:val="18"/>
              </w:rPr>
              <w:t xml:space="preserve">de interpretación. </w:t>
            </w:r>
          </w:p>
          <w:p w:rsidR="00A92DE8" w:rsidRDefault="00A92DE8" w:rsidP="00A92DE8">
            <w:pPr>
              <w:spacing w:before="120"/>
              <w:rPr>
                <w:rFonts w:ascii="Arial" w:hAnsi="Arial" w:cs="Arial"/>
                <w:sz w:val="18"/>
                <w:szCs w:val="18"/>
              </w:rPr>
            </w:pPr>
            <w:r w:rsidRPr="00A92DE8">
              <w:rPr>
                <w:rFonts w:ascii="Arial" w:hAnsi="Arial" w:cs="Arial"/>
                <w:sz w:val="18"/>
                <w:szCs w:val="18"/>
              </w:rPr>
              <w:t xml:space="preserve">Los eones, eras geológicas y periodos </w:t>
            </w:r>
            <w:r w:rsidRPr="00A92DE8">
              <w:rPr>
                <w:rFonts w:ascii="Arial" w:hAnsi="Arial" w:cs="Arial"/>
                <w:sz w:val="18"/>
                <w:szCs w:val="18"/>
              </w:rPr>
              <w:lastRenderedPageBreak/>
              <w:t>geológicos: ubicación de los acontecimientos geológicos</w:t>
            </w:r>
            <w:r>
              <w:rPr>
                <w:rFonts w:ascii="Arial" w:hAnsi="Arial" w:cs="Arial"/>
                <w:sz w:val="18"/>
                <w:szCs w:val="18"/>
              </w:rPr>
              <w:t xml:space="preserve"> </w:t>
            </w:r>
            <w:r w:rsidRPr="00A92DE8">
              <w:rPr>
                <w:rFonts w:ascii="Arial" w:hAnsi="Arial" w:cs="Arial"/>
                <w:sz w:val="18"/>
                <w:szCs w:val="18"/>
              </w:rPr>
              <w:t xml:space="preserve">y biológicos importantes. </w:t>
            </w:r>
          </w:p>
          <w:p w:rsidR="00A92DE8" w:rsidRDefault="00A92DE8" w:rsidP="00A92DE8">
            <w:pPr>
              <w:spacing w:before="120"/>
              <w:rPr>
                <w:rFonts w:ascii="Arial" w:hAnsi="Arial" w:cs="Arial"/>
                <w:sz w:val="18"/>
                <w:szCs w:val="18"/>
              </w:rPr>
            </w:pPr>
            <w:r w:rsidRPr="00A92DE8">
              <w:rPr>
                <w:rFonts w:ascii="Arial" w:hAnsi="Arial" w:cs="Arial"/>
                <w:sz w:val="18"/>
                <w:szCs w:val="18"/>
              </w:rPr>
              <w:t xml:space="preserve">Estructura y composición de la Tierra. Modelos </w:t>
            </w:r>
            <w:proofErr w:type="spellStart"/>
            <w:r w:rsidRPr="00A92DE8">
              <w:rPr>
                <w:rFonts w:ascii="Arial" w:hAnsi="Arial" w:cs="Arial"/>
                <w:sz w:val="18"/>
                <w:szCs w:val="18"/>
              </w:rPr>
              <w:t>geodinámico</w:t>
            </w:r>
            <w:proofErr w:type="spellEnd"/>
            <w:r w:rsidRPr="00A92DE8">
              <w:rPr>
                <w:rFonts w:ascii="Arial" w:hAnsi="Arial" w:cs="Arial"/>
                <w:sz w:val="18"/>
                <w:szCs w:val="18"/>
              </w:rPr>
              <w:t xml:space="preserve"> y geoquímico. </w:t>
            </w:r>
          </w:p>
          <w:p w:rsidR="00C72E15" w:rsidRPr="00D43168" w:rsidRDefault="00A92DE8" w:rsidP="00A92DE8">
            <w:pPr>
              <w:spacing w:before="120"/>
              <w:rPr>
                <w:rFonts w:ascii="Arial" w:hAnsi="Arial" w:cs="Arial"/>
                <w:sz w:val="18"/>
                <w:szCs w:val="18"/>
              </w:rPr>
            </w:pPr>
            <w:r w:rsidRPr="00A92DE8">
              <w:rPr>
                <w:rFonts w:ascii="Arial" w:hAnsi="Arial" w:cs="Arial"/>
                <w:sz w:val="18"/>
                <w:szCs w:val="18"/>
              </w:rPr>
              <w:t>La tectónica</w:t>
            </w:r>
            <w:r>
              <w:rPr>
                <w:rFonts w:ascii="Arial" w:hAnsi="Arial" w:cs="Arial"/>
                <w:sz w:val="18"/>
                <w:szCs w:val="18"/>
              </w:rPr>
              <w:t xml:space="preserve"> </w:t>
            </w:r>
            <w:r w:rsidRPr="00A92DE8">
              <w:rPr>
                <w:rFonts w:ascii="Arial" w:hAnsi="Arial" w:cs="Arial"/>
                <w:sz w:val="18"/>
                <w:szCs w:val="18"/>
              </w:rPr>
              <w:t>de placas y sus manifestaciones: Evolución histórica: de la Deriva Continental a la Tectónica de Placas.</w:t>
            </w:r>
          </w:p>
        </w:tc>
        <w:tc>
          <w:tcPr>
            <w:tcW w:w="3969" w:type="dxa"/>
          </w:tcPr>
          <w:p w:rsidR="00A92DE8" w:rsidRPr="00A92DE8" w:rsidRDefault="00A92DE8" w:rsidP="00A92DE8">
            <w:pPr>
              <w:spacing w:before="120"/>
              <w:rPr>
                <w:rFonts w:ascii="Arial" w:hAnsi="Arial" w:cs="Arial"/>
                <w:sz w:val="18"/>
                <w:szCs w:val="18"/>
              </w:rPr>
            </w:pPr>
            <w:r w:rsidRPr="00A92DE8">
              <w:rPr>
                <w:rFonts w:ascii="Arial" w:hAnsi="Arial" w:cs="Arial"/>
                <w:sz w:val="18"/>
                <w:szCs w:val="18"/>
              </w:rPr>
              <w:lastRenderedPageBreak/>
              <w:t>1. Reconocer, recopilar y contrastar hechos que muestren a la Tierra como un planeta cambiante. CMCT,</w:t>
            </w:r>
            <w:r>
              <w:rPr>
                <w:rFonts w:ascii="Arial" w:hAnsi="Arial" w:cs="Arial"/>
                <w:sz w:val="18"/>
                <w:szCs w:val="18"/>
              </w:rPr>
              <w:t xml:space="preserve"> </w:t>
            </w:r>
            <w:r w:rsidRPr="00A92DE8">
              <w:rPr>
                <w:rFonts w:ascii="Arial" w:hAnsi="Arial" w:cs="Arial"/>
                <w:sz w:val="18"/>
                <w:szCs w:val="18"/>
              </w:rPr>
              <w:t>CD, CAA.</w:t>
            </w:r>
          </w:p>
          <w:p w:rsidR="00A92DE8" w:rsidRPr="00A92DE8" w:rsidRDefault="00A92DE8" w:rsidP="00A92DE8">
            <w:pPr>
              <w:spacing w:before="120"/>
              <w:rPr>
                <w:rFonts w:ascii="Arial" w:hAnsi="Arial" w:cs="Arial"/>
                <w:sz w:val="18"/>
                <w:szCs w:val="18"/>
              </w:rPr>
            </w:pPr>
            <w:r w:rsidRPr="00A92DE8">
              <w:rPr>
                <w:rFonts w:ascii="Arial" w:hAnsi="Arial" w:cs="Arial"/>
                <w:sz w:val="18"/>
                <w:szCs w:val="18"/>
              </w:rPr>
              <w:t>2. Registrar y reconstruir algunos de los cambios más notables de la historia de la Tierra, asociándolos</w:t>
            </w:r>
            <w:r>
              <w:rPr>
                <w:rFonts w:ascii="Arial" w:hAnsi="Arial" w:cs="Arial"/>
                <w:sz w:val="18"/>
                <w:szCs w:val="18"/>
              </w:rPr>
              <w:t xml:space="preserve"> </w:t>
            </w:r>
            <w:r w:rsidRPr="00A92DE8">
              <w:rPr>
                <w:rFonts w:ascii="Arial" w:hAnsi="Arial" w:cs="Arial"/>
                <w:sz w:val="18"/>
                <w:szCs w:val="18"/>
              </w:rPr>
              <w:t>con su situación actual. CMCT, CD, CAA.</w:t>
            </w:r>
          </w:p>
          <w:p w:rsidR="00A92DE8" w:rsidRPr="00A92DE8" w:rsidRDefault="00A92DE8" w:rsidP="00A92DE8">
            <w:pPr>
              <w:spacing w:before="120"/>
              <w:rPr>
                <w:rFonts w:ascii="Arial" w:hAnsi="Arial" w:cs="Arial"/>
                <w:sz w:val="18"/>
                <w:szCs w:val="18"/>
              </w:rPr>
            </w:pPr>
            <w:r w:rsidRPr="00A92DE8">
              <w:rPr>
                <w:rFonts w:ascii="Arial" w:hAnsi="Arial" w:cs="Arial"/>
                <w:sz w:val="18"/>
                <w:szCs w:val="18"/>
              </w:rPr>
              <w:t>3. Interpretar cortes geológicos sencillos y perfiles topográficos como procedimiento para el estudio de</w:t>
            </w:r>
            <w:r>
              <w:rPr>
                <w:rFonts w:ascii="Arial" w:hAnsi="Arial" w:cs="Arial"/>
                <w:sz w:val="18"/>
                <w:szCs w:val="18"/>
              </w:rPr>
              <w:t xml:space="preserve"> </w:t>
            </w:r>
            <w:r w:rsidRPr="00A92DE8">
              <w:rPr>
                <w:rFonts w:ascii="Arial" w:hAnsi="Arial" w:cs="Arial"/>
                <w:sz w:val="18"/>
                <w:szCs w:val="18"/>
              </w:rPr>
              <w:t>una zona o terreno. CMCT, CAA.</w:t>
            </w:r>
          </w:p>
          <w:p w:rsidR="00C72E15" w:rsidRDefault="00A92DE8" w:rsidP="00A92DE8">
            <w:pPr>
              <w:spacing w:before="120"/>
              <w:rPr>
                <w:rFonts w:ascii="Arial" w:hAnsi="Arial" w:cs="Arial"/>
                <w:sz w:val="18"/>
                <w:szCs w:val="18"/>
              </w:rPr>
            </w:pPr>
            <w:r w:rsidRPr="00A92DE8">
              <w:rPr>
                <w:rFonts w:ascii="Arial" w:hAnsi="Arial" w:cs="Arial"/>
                <w:sz w:val="18"/>
                <w:szCs w:val="18"/>
              </w:rPr>
              <w:t>4. Categorizar e integrar los procesos geológicos más importantes de la historia de la tierra. CMCT.</w:t>
            </w:r>
          </w:p>
          <w:p w:rsidR="00A92DE8" w:rsidRPr="00A92DE8" w:rsidRDefault="00A92DE8" w:rsidP="00A92DE8">
            <w:pPr>
              <w:spacing w:before="120"/>
              <w:rPr>
                <w:rFonts w:ascii="Arial" w:hAnsi="Arial" w:cs="Arial"/>
                <w:sz w:val="18"/>
                <w:szCs w:val="18"/>
              </w:rPr>
            </w:pPr>
            <w:r w:rsidRPr="00A92DE8">
              <w:rPr>
                <w:rFonts w:ascii="Arial" w:hAnsi="Arial" w:cs="Arial"/>
                <w:sz w:val="18"/>
                <w:szCs w:val="18"/>
              </w:rPr>
              <w:t xml:space="preserve">5. Reconocer y datar los eones, eras y periodos geológicos, utilizando el </w:t>
            </w:r>
            <w:r w:rsidRPr="00A92DE8">
              <w:rPr>
                <w:rFonts w:ascii="Arial" w:hAnsi="Arial" w:cs="Arial"/>
                <w:sz w:val="18"/>
                <w:szCs w:val="18"/>
              </w:rPr>
              <w:lastRenderedPageBreak/>
              <w:t>conocimiento de los fósiles guía.</w:t>
            </w:r>
            <w:r>
              <w:rPr>
                <w:rFonts w:ascii="Arial" w:hAnsi="Arial" w:cs="Arial"/>
                <w:sz w:val="18"/>
                <w:szCs w:val="18"/>
              </w:rPr>
              <w:t xml:space="preserve"> </w:t>
            </w:r>
            <w:r w:rsidRPr="00A92DE8">
              <w:rPr>
                <w:rFonts w:ascii="Arial" w:hAnsi="Arial" w:cs="Arial"/>
                <w:sz w:val="18"/>
                <w:szCs w:val="18"/>
              </w:rPr>
              <w:t>CMCT.</w:t>
            </w:r>
          </w:p>
          <w:p w:rsidR="00A92DE8" w:rsidRPr="00A92DE8" w:rsidRDefault="00A92DE8" w:rsidP="00A92DE8">
            <w:pPr>
              <w:spacing w:before="120"/>
              <w:rPr>
                <w:rFonts w:ascii="Arial" w:hAnsi="Arial" w:cs="Arial"/>
                <w:sz w:val="18"/>
                <w:szCs w:val="18"/>
              </w:rPr>
            </w:pPr>
            <w:r w:rsidRPr="00A92DE8">
              <w:rPr>
                <w:rFonts w:ascii="Arial" w:hAnsi="Arial" w:cs="Arial"/>
                <w:sz w:val="18"/>
                <w:szCs w:val="18"/>
              </w:rPr>
              <w:t>6. Comprender los diferentes modelos que explican la estructura y composición de la Tierra. CMCT.</w:t>
            </w:r>
          </w:p>
          <w:p w:rsidR="00A92DE8" w:rsidRPr="00A92DE8" w:rsidRDefault="00A92DE8" w:rsidP="00A92DE8">
            <w:pPr>
              <w:spacing w:before="120"/>
              <w:rPr>
                <w:rFonts w:ascii="Arial" w:hAnsi="Arial" w:cs="Arial"/>
                <w:sz w:val="18"/>
                <w:szCs w:val="18"/>
              </w:rPr>
            </w:pPr>
            <w:r w:rsidRPr="00A92DE8">
              <w:rPr>
                <w:rFonts w:ascii="Arial" w:hAnsi="Arial" w:cs="Arial"/>
                <w:sz w:val="18"/>
                <w:szCs w:val="18"/>
              </w:rPr>
              <w:t>7. Combinar el modelo dinámico de la estructura interna de la Tierra con la teoría de la tectónica de</w:t>
            </w:r>
            <w:r>
              <w:rPr>
                <w:rFonts w:ascii="Arial" w:hAnsi="Arial" w:cs="Arial"/>
                <w:sz w:val="18"/>
                <w:szCs w:val="18"/>
              </w:rPr>
              <w:t xml:space="preserve"> </w:t>
            </w:r>
            <w:r w:rsidRPr="00A92DE8">
              <w:rPr>
                <w:rFonts w:ascii="Arial" w:hAnsi="Arial" w:cs="Arial"/>
                <w:sz w:val="18"/>
                <w:szCs w:val="18"/>
              </w:rPr>
              <w:t>placas. CMCT.</w:t>
            </w:r>
          </w:p>
          <w:p w:rsidR="00A92DE8" w:rsidRPr="00A92DE8" w:rsidRDefault="00A92DE8" w:rsidP="00A92DE8">
            <w:pPr>
              <w:spacing w:before="120"/>
              <w:rPr>
                <w:rFonts w:ascii="Arial" w:hAnsi="Arial" w:cs="Arial"/>
                <w:sz w:val="18"/>
                <w:szCs w:val="18"/>
              </w:rPr>
            </w:pPr>
            <w:r w:rsidRPr="00A92DE8">
              <w:rPr>
                <w:rFonts w:ascii="Arial" w:hAnsi="Arial" w:cs="Arial"/>
                <w:sz w:val="18"/>
                <w:szCs w:val="18"/>
              </w:rPr>
              <w:t>8. Reconocer las evidencias de la deriva continental y de la expansión del fondo oceánico. CMCT.</w:t>
            </w:r>
          </w:p>
          <w:p w:rsidR="00A92DE8" w:rsidRPr="00A92DE8" w:rsidRDefault="00A92DE8" w:rsidP="00A92DE8">
            <w:pPr>
              <w:spacing w:before="120"/>
              <w:rPr>
                <w:rFonts w:ascii="Arial" w:hAnsi="Arial" w:cs="Arial"/>
                <w:sz w:val="18"/>
                <w:szCs w:val="18"/>
              </w:rPr>
            </w:pPr>
            <w:r w:rsidRPr="00A92DE8">
              <w:rPr>
                <w:rFonts w:ascii="Arial" w:hAnsi="Arial" w:cs="Arial"/>
                <w:sz w:val="18"/>
                <w:szCs w:val="18"/>
              </w:rPr>
              <w:t>9. Interpretar algunos fenómenos geológicos asociados al movimiento de la litosfera y relacionarlos con</w:t>
            </w:r>
            <w:r>
              <w:rPr>
                <w:rFonts w:ascii="Arial" w:hAnsi="Arial" w:cs="Arial"/>
                <w:sz w:val="18"/>
                <w:szCs w:val="18"/>
              </w:rPr>
              <w:t xml:space="preserve"> </w:t>
            </w:r>
            <w:r w:rsidRPr="00A92DE8">
              <w:rPr>
                <w:rFonts w:ascii="Arial" w:hAnsi="Arial" w:cs="Arial"/>
                <w:sz w:val="18"/>
                <w:szCs w:val="18"/>
              </w:rPr>
              <w:t>su ubicación en mapas terrestres. Comprender los fenómenos naturales producidos en los contactos de las</w:t>
            </w:r>
            <w:r>
              <w:rPr>
                <w:rFonts w:ascii="Arial" w:hAnsi="Arial" w:cs="Arial"/>
                <w:sz w:val="18"/>
                <w:szCs w:val="18"/>
              </w:rPr>
              <w:t xml:space="preserve"> </w:t>
            </w:r>
            <w:r w:rsidRPr="00A92DE8">
              <w:rPr>
                <w:rFonts w:ascii="Arial" w:hAnsi="Arial" w:cs="Arial"/>
                <w:sz w:val="18"/>
                <w:szCs w:val="18"/>
              </w:rPr>
              <w:t>placas. CMCT, CAA.</w:t>
            </w:r>
          </w:p>
          <w:p w:rsidR="00A92DE8" w:rsidRPr="00A92DE8" w:rsidRDefault="00A92DE8" w:rsidP="00A92DE8">
            <w:pPr>
              <w:spacing w:before="120"/>
              <w:rPr>
                <w:rFonts w:ascii="Arial" w:hAnsi="Arial" w:cs="Arial"/>
                <w:sz w:val="18"/>
                <w:szCs w:val="18"/>
              </w:rPr>
            </w:pPr>
            <w:r w:rsidRPr="00A92DE8">
              <w:rPr>
                <w:rFonts w:ascii="Arial" w:hAnsi="Arial" w:cs="Arial"/>
                <w:sz w:val="18"/>
                <w:szCs w:val="18"/>
              </w:rPr>
              <w:t xml:space="preserve">10. Explicar el origen de las cordilleras, los arcos de islas y los </w:t>
            </w:r>
            <w:proofErr w:type="spellStart"/>
            <w:r w:rsidRPr="00A92DE8">
              <w:rPr>
                <w:rFonts w:ascii="Arial" w:hAnsi="Arial" w:cs="Arial"/>
                <w:sz w:val="18"/>
                <w:szCs w:val="18"/>
              </w:rPr>
              <w:t>orógenos</w:t>
            </w:r>
            <w:proofErr w:type="spellEnd"/>
            <w:r w:rsidRPr="00A92DE8">
              <w:rPr>
                <w:rFonts w:ascii="Arial" w:hAnsi="Arial" w:cs="Arial"/>
                <w:sz w:val="18"/>
                <w:szCs w:val="18"/>
              </w:rPr>
              <w:t xml:space="preserve"> térmicos. CMCT.</w:t>
            </w:r>
          </w:p>
          <w:p w:rsidR="00A92DE8" w:rsidRPr="00A92DE8" w:rsidRDefault="00A92DE8" w:rsidP="00A92DE8">
            <w:pPr>
              <w:spacing w:before="120"/>
              <w:rPr>
                <w:rFonts w:ascii="Arial" w:hAnsi="Arial" w:cs="Arial"/>
                <w:sz w:val="18"/>
                <w:szCs w:val="18"/>
              </w:rPr>
            </w:pPr>
            <w:r w:rsidRPr="00A92DE8">
              <w:rPr>
                <w:rFonts w:ascii="Arial" w:hAnsi="Arial" w:cs="Arial"/>
                <w:sz w:val="18"/>
                <w:szCs w:val="18"/>
              </w:rPr>
              <w:t xml:space="preserve">11. Contrastar los tipos de placas </w:t>
            </w:r>
            <w:proofErr w:type="spellStart"/>
            <w:r w:rsidRPr="00A92DE8">
              <w:rPr>
                <w:rFonts w:ascii="Arial" w:hAnsi="Arial" w:cs="Arial"/>
                <w:sz w:val="18"/>
                <w:szCs w:val="18"/>
              </w:rPr>
              <w:t>litosféricas</w:t>
            </w:r>
            <w:proofErr w:type="spellEnd"/>
            <w:r w:rsidRPr="00A92DE8">
              <w:rPr>
                <w:rFonts w:ascii="Arial" w:hAnsi="Arial" w:cs="Arial"/>
                <w:sz w:val="18"/>
                <w:szCs w:val="18"/>
              </w:rPr>
              <w:t xml:space="preserve"> asociando a los mismos movimientos y consecuencias. CMCT.</w:t>
            </w:r>
          </w:p>
          <w:p w:rsidR="00A92DE8" w:rsidRPr="00D43168" w:rsidRDefault="00A92DE8" w:rsidP="00A92DE8">
            <w:pPr>
              <w:spacing w:before="120"/>
              <w:rPr>
                <w:rFonts w:ascii="Arial" w:hAnsi="Arial" w:cs="Arial"/>
                <w:sz w:val="18"/>
                <w:szCs w:val="18"/>
              </w:rPr>
            </w:pPr>
            <w:r w:rsidRPr="00A92DE8">
              <w:rPr>
                <w:rFonts w:ascii="Arial" w:hAnsi="Arial" w:cs="Arial"/>
                <w:sz w:val="18"/>
                <w:szCs w:val="18"/>
              </w:rPr>
              <w:t>12. Analizar que el relieve, en su origen y evolución, es resultado de la interacción entre los procesos</w:t>
            </w:r>
            <w:r>
              <w:rPr>
                <w:rFonts w:ascii="Arial" w:hAnsi="Arial" w:cs="Arial"/>
                <w:sz w:val="18"/>
                <w:szCs w:val="18"/>
              </w:rPr>
              <w:t xml:space="preserve"> </w:t>
            </w:r>
            <w:r w:rsidRPr="00A92DE8">
              <w:rPr>
                <w:rFonts w:ascii="Arial" w:hAnsi="Arial" w:cs="Arial"/>
                <w:sz w:val="18"/>
                <w:szCs w:val="18"/>
              </w:rPr>
              <w:t>geológicos internos y externos. CMCT.</w:t>
            </w:r>
          </w:p>
        </w:tc>
        <w:tc>
          <w:tcPr>
            <w:tcW w:w="4359" w:type="dxa"/>
          </w:tcPr>
          <w:p w:rsidR="00A92DE8" w:rsidRDefault="00A92DE8" w:rsidP="00490D8D">
            <w:pPr>
              <w:spacing w:before="120"/>
              <w:rPr>
                <w:rFonts w:ascii="Arial" w:hAnsi="Arial" w:cs="Arial"/>
                <w:sz w:val="18"/>
                <w:szCs w:val="18"/>
              </w:rPr>
            </w:pPr>
            <w:r w:rsidRPr="00A92DE8">
              <w:rPr>
                <w:rFonts w:ascii="Arial" w:hAnsi="Arial" w:cs="Arial"/>
                <w:sz w:val="18"/>
                <w:szCs w:val="18"/>
              </w:rPr>
              <w:lastRenderedPageBreak/>
              <w:t xml:space="preserve">1.1. Identifica y describe hechos que muestren a la Tierra como un planeta cambiante, relacionándolos con los fenómenos que suceden en la actualidad. </w:t>
            </w:r>
            <w:r>
              <w:rPr>
                <w:rFonts w:ascii="Arial" w:hAnsi="Arial" w:cs="Arial"/>
                <w:sz w:val="18"/>
                <w:szCs w:val="18"/>
              </w:rPr>
              <w:t xml:space="preserve"> </w:t>
            </w:r>
          </w:p>
          <w:p w:rsidR="00A92DE8" w:rsidRDefault="00A92DE8" w:rsidP="00490D8D">
            <w:pPr>
              <w:spacing w:before="120"/>
              <w:rPr>
                <w:rFonts w:ascii="Arial" w:hAnsi="Arial" w:cs="Arial"/>
                <w:sz w:val="18"/>
                <w:szCs w:val="18"/>
              </w:rPr>
            </w:pPr>
            <w:r w:rsidRPr="00A92DE8">
              <w:rPr>
                <w:rFonts w:ascii="Arial" w:hAnsi="Arial" w:cs="Arial"/>
                <w:sz w:val="18"/>
                <w:szCs w:val="18"/>
              </w:rPr>
              <w:t xml:space="preserve">2.1. Reconstruye algunos cambios notables en la Tierra, mediante la utilización de modelos temporales a escala y reconociendo las unidades temporales en la historia geológica. </w:t>
            </w:r>
          </w:p>
          <w:p w:rsidR="00A92DE8" w:rsidRDefault="00A92DE8" w:rsidP="00490D8D">
            <w:pPr>
              <w:spacing w:before="120"/>
              <w:rPr>
                <w:rFonts w:ascii="Arial" w:hAnsi="Arial" w:cs="Arial"/>
                <w:sz w:val="18"/>
                <w:szCs w:val="18"/>
              </w:rPr>
            </w:pPr>
            <w:r w:rsidRPr="00A92DE8">
              <w:rPr>
                <w:rFonts w:ascii="Arial" w:hAnsi="Arial" w:cs="Arial"/>
                <w:sz w:val="18"/>
                <w:szCs w:val="18"/>
              </w:rPr>
              <w:t xml:space="preserve">3.1. Interpreta un mapa topográfico y hace perfiles topográficos. </w:t>
            </w:r>
          </w:p>
          <w:p w:rsidR="00A92DE8" w:rsidRDefault="00A92DE8" w:rsidP="00490D8D">
            <w:pPr>
              <w:spacing w:before="120"/>
              <w:rPr>
                <w:rFonts w:ascii="Arial" w:hAnsi="Arial" w:cs="Arial"/>
                <w:sz w:val="18"/>
                <w:szCs w:val="18"/>
              </w:rPr>
            </w:pPr>
            <w:r w:rsidRPr="00A92DE8">
              <w:rPr>
                <w:rFonts w:ascii="Arial" w:hAnsi="Arial" w:cs="Arial"/>
                <w:sz w:val="18"/>
                <w:szCs w:val="18"/>
              </w:rPr>
              <w:t xml:space="preserve">3.2. Resuelve problemas simples de datación relativa, aplicando los principios de superposición de estratos, superposición de procesos y correlación. </w:t>
            </w:r>
          </w:p>
          <w:p w:rsidR="00A92DE8" w:rsidRDefault="00A92DE8" w:rsidP="00490D8D">
            <w:pPr>
              <w:spacing w:before="120"/>
              <w:rPr>
                <w:rFonts w:ascii="Arial" w:hAnsi="Arial" w:cs="Arial"/>
                <w:sz w:val="18"/>
                <w:szCs w:val="18"/>
              </w:rPr>
            </w:pPr>
            <w:r w:rsidRPr="00A92DE8">
              <w:rPr>
                <w:rFonts w:ascii="Arial" w:hAnsi="Arial" w:cs="Arial"/>
                <w:sz w:val="18"/>
                <w:szCs w:val="18"/>
              </w:rPr>
              <w:t xml:space="preserve">4.1. Discrimina los principales acontecimientos geológicos, climáticos y biológicos que han tenido </w:t>
            </w:r>
            <w:r w:rsidRPr="00A92DE8">
              <w:rPr>
                <w:rFonts w:ascii="Arial" w:hAnsi="Arial" w:cs="Arial"/>
                <w:sz w:val="18"/>
                <w:szCs w:val="18"/>
              </w:rPr>
              <w:lastRenderedPageBreak/>
              <w:t xml:space="preserve">lugar a lo largo de la historia de la tierra, reconociendo algunos animales y plantas características de cada era. </w:t>
            </w:r>
          </w:p>
          <w:p w:rsidR="00A92DE8" w:rsidRDefault="00A92DE8" w:rsidP="00490D8D">
            <w:pPr>
              <w:spacing w:before="120"/>
              <w:rPr>
                <w:rFonts w:ascii="Arial" w:hAnsi="Arial" w:cs="Arial"/>
                <w:sz w:val="18"/>
                <w:szCs w:val="18"/>
              </w:rPr>
            </w:pPr>
            <w:r w:rsidRPr="00A92DE8">
              <w:rPr>
                <w:rFonts w:ascii="Arial" w:hAnsi="Arial" w:cs="Arial"/>
                <w:sz w:val="18"/>
                <w:szCs w:val="18"/>
              </w:rPr>
              <w:t xml:space="preserve">5.1. Relaciona alguno de los fósiles guía más característico con su era geológica. </w:t>
            </w:r>
          </w:p>
          <w:p w:rsidR="00A92DE8" w:rsidRDefault="00A92DE8" w:rsidP="00490D8D">
            <w:pPr>
              <w:spacing w:before="120"/>
              <w:rPr>
                <w:rFonts w:ascii="Arial" w:hAnsi="Arial" w:cs="Arial"/>
                <w:sz w:val="18"/>
                <w:szCs w:val="18"/>
              </w:rPr>
            </w:pPr>
            <w:r w:rsidRPr="00A92DE8">
              <w:rPr>
                <w:rFonts w:ascii="Arial" w:hAnsi="Arial" w:cs="Arial"/>
                <w:sz w:val="18"/>
                <w:szCs w:val="18"/>
              </w:rPr>
              <w:t xml:space="preserve">6.1. Analiza y compara los diferentes modelos que explican la estructura y composición de la Tierra. </w:t>
            </w:r>
          </w:p>
          <w:p w:rsidR="00A92DE8" w:rsidRDefault="00A92DE8" w:rsidP="00490D8D">
            <w:pPr>
              <w:spacing w:before="120"/>
              <w:rPr>
                <w:rFonts w:ascii="Arial" w:hAnsi="Arial" w:cs="Arial"/>
                <w:sz w:val="18"/>
                <w:szCs w:val="18"/>
              </w:rPr>
            </w:pPr>
            <w:r w:rsidRPr="00A92DE8">
              <w:rPr>
                <w:rFonts w:ascii="Arial" w:hAnsi="Arial" w:cs="Arial"/>
                <w:sz w:val="18"/>
                <w:szCs w:val="18"/>
              </w:rPr>
              <w:t xml:space="preserve">7.1. Relaciona las características de la estructura interna de la Tierra asociándolas con los fenómenos superficiales. </w:t>
            </w:r>
          </w:p>
          <w:p w:rsidR="00A92DE8" w:rsidRDefault="00A92DE8" w:rsidP="00490D8D">
            <w:pPr>
              <w:spacing w:before="120"/>
              <w:rPr>
                <w:rFonts w:ascii="Arial" w:hAnsi="Arial" w:cs="Arial"/>
                <w:sz w:val="18"/>
                <w:szCs w:val="18"/>
              </w:rPr>
            </w:pPr>
            <w:r w:rsidRPr="00A92DE8">
              <w:rPr>
                <w:rFonts w:ascii="Arial" w:hAnsi="Arial" w:cs="Arial"/>
                <w:sz w:val="18"/>
                <w:szCs w:val="18"/>
              </w:rPr>
              <w:t xml:space="preserve">8.1. Expresa algunas evidencias actuales de la deriva continental y la expansión del fondo oceánico. </w:t>
            </w:r>
          </w:p>
          <w:p w:rsidR="00A92DE8" w:rsidRDefault="00A92DE8" w:rsidP="00490D8D">
            <w:pPr>
              <w:spacing w:before="120"/>
              <w:rPr>
                <w:rFonts w:ascii="Arial" w:hAnsi="Arial" w:cs="Arial"/>
                <w:sz w:val="18"/>
                <w:szCs w:val="18"/>
              </w:rPr>
            </w:pPr>
            <w:r w:rsidRPr="00A92DE8">
              <w:rPr>
                <w:rFonts w:ascii="Arial" w:hAnsi="Arial" w:cs="Arial"/>
                <w:sz w:val="18"/>
                <w:szCs w:val="18"/>
              </w:rPr>
              <w:t xml:space="preserve">9.1. Conoce y explica razonadamente los movimientos relativos de las placas </w:t>
            </w:r>
            <w:proofErr w:type="spellStart"/>
            <w:r w:rsidRPr="00A92DE8">
              <w:rPr>
                <w:rFonts w:ascii="Arial" w:hAnsi="Arial" w:cs="Arial"/>
                <w:sz w:val="18"/>
                <w:szCs w:val="18"/>
              </w:rPr>
              <w:t>litosféricas</w:t>
            </w:r>
            <w:proofErr w:type="spellEnd"/>
            <w:r w:rsidRPr="00A92DE8">
              <w:rPr>
                <w:rFonts w:ascii="Arial" w:hAnsi="Arial" w:cs="Arial"/>
                <w:sz w:val="18"/>
                <w:szCs w:val="18"/>
              </w:rPr>
              <w:t xml:space="preserve">. </w:t>
            </w:r>
          </w:p>
          <w:p w:rsidR="00A92DE8" w:rsidRDefault="00A92DE8" w:rsidP="00490D8D">
            <w:pPr>
              <w:spacing w:before="120"/>
              <w:rPr>
                <w:rFonts w:ascii="Arial" w:hAnsi="Arial" w:cs="Arial"/>
                <w:sz w:val="18"/>
                <w:szCs w:val="18"/>
              </w:rPr>
            </w:pPr>
            <w:r w:rsidRPr="00A92DE8">
              <w:rPr>
                <w:rFonts w:ascii="Arial" w:hAnsi="Arial" w:cs="Arial"/>
                <w:sz w:val="18"/>
                <w:szCs w:val="18"/>
              </w:rPr>
              <w:t xml:space="preserve">9.2. Interpreta las consecuencias que tienen en el relieve los movimientos de las placas. </w:t>
            </w:r>
          </w:p>
          <w:p w:rsidR="00A92DE8" w:rsidRDefault="00A92DE8" w:rsidP="00A92DE8">
            <w:pPr>
              <w:spacing w:before="120"/>
              <w:rPr>
                <w:rFonts w:ascii="Arial" w:hAnsi="Arial" w:cs="Arial"/>
                <w:sz w:val="18"/>
                <w:szCs w:val="18"/>
              </w:rPr>
            </w:pPr>
            <w:r w:rsidRPr="00A92DE8">
              <w:rPr>
                <w:rFonts w:ascii="Arial" w:hAnsi="Arial" w:cs="Arial"/>
                <w:sz w:val="18"/>
                <w:szCs w:val="18"/>
              </w:rPr>
              <w:t xml:space="preserve">10.1. Identifica las causas que originan los principales relieves terrestres. </w:t>
            </w:r>
          </w:p>
          <w:p w:rsidR="00A92DE8" w:rsidRDefault="00A92DE8" w:rsidP="00A92DE8">
            <w:pPr>
              <w:spacing w:before="120"/>
              <w:rPr>
                <w:rFonts w:ascii="Arial" w:hAnsi="Arial" w:cs="Arial"/>
                <w:sz w:val="18"/>
                <w:szCs w:val="18"/>
              </w:rPr>
            </w:pPr>
            <w:r>
              <w:rPr>
                <w:rFonts w:ascii="Arial" w:hAnsi="Arial" w:cs="Arial"/>
                <w:sz w:val="18"/>
                <w:szCs w:val="18"/>
              </w:rPr>
              <w:t>11</w:t>
            </w:r>
            <w:r w:rsidRPr="00A92DE8">
              <w:rPr>
                <w:rFonts w:ascii="Arial" w:hAnsi="Arial" w:cs="Arial"/>
                <w:sz w:val="18"/>
                <w:szCs w:val="18"/>
              </w:rPr>
              <w:t xml:space="preserve">.1. Relaciona los movimientos de las placas con distintos procesos tectónicos. </w:t>
            </w:r>
          </w:p>
          <w:p w:rsidR="00C72E15" w:rsidRPr="00D43168" w:rsidRDefault="00A92DE8" w:rsidP="00A92DE8">
            <w:pPr>
              <w:spacing w:before="120"/>
              <w:rPr>
                <w:rFonts w:ascii="Arial" w:hAnsi="Arial" w:cs="Arial"/>
                <w:sz w:val="18"/>
                <w:szCs w:val="18"/>
              </w:rPr>
            </w:pPr>
            <w:r w:rsidRPr="00A92DE8">
              <w:rPr>
                <w:rFonts w:ascii="Arial" w:hAnsi="Arial" w:cs="Arial"/>
                <w:sz w:val="18"/>
                <w:szCs w:val="18"/>
              </w:rPr>
              <w:t>12.1. Interpreta la evolución del relieve bajo la influencia de la dinámica externa e interna.</w:t>
            </w:r>
          </w:p>
        </w:tc>
      </w:tr>
    </w:tbl>
    <w:p w:rsidR="00C72E15" w:rsidRDefault="00C72E15" w:rsidP="00C72E15">
      <w:pPr>
        <w:jc w:val="both"/>
        <w:rPr>
          <w:rFonts w:ascii="Arial" w:hAnsi="Arial" w:cs="Arial"/>
          <w:b/>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3543"/>
        <w:gridCol w:w="4359"/>
      </w:tblGrid>
      <w:tr w:rsidR="00C72E15" w:rsidRPr="00D43168" w:rsidTr="000C57B2">
        <w:tc>
          <w:tcPr>
            <w:tcW w:w="2235"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CONTENIDOS</w:t>
            </w:r>
          </w:p>
        </w:tc>
        <w:tc>
          <w:tcPr>
            <w:tcW w:w="3543"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 xml:space="preserve">CRITERIOS DE EVALUACIÓN </w:t>
            </w:r>
          </w:p>
          <w:p w:rsidR="00C72E15" w:rsidRPr="00D43168" w:rsidRDefault="00C72E15" w:rsidP="00490D8D">
            <w:pPr>
              <w:jc w:val="center"/>
              <w:rPr>
                <w:rFonts w:ascii="Arial" w:hAnsi="Arial" w:cs="Arial"/>
                <w:sz w:val="18"/>
                <w:szCs w:val="18"/>
              </w:rPr>
            </w:pPr>
            <w:r w:rsidRPr="00D43168">
              <w:rPr>
                <w:rFonts w:ascii="Arial" w:hAnsi="Arial" w:cs="Arial"/>
                <w:sz w:val="18"/>
                <w:szCs w:val="18"/>
              </w:rPr>
              <w:t>(y relación con competencias clave)</w:t>
            </w:r>
          </w:p>
        </w:tc>
        <w:tc>
          <w:tcPr>
            <w:tcW w:w="4359"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ESTÁNDARES DE APRENDIZAJE EVALUABLES</w:t>
            </w:r>
          </w:p>
        </w:tc>
      </w:tr>
      <w:tr w:rsidR="00C72E15" w:rsidRPr="00D43168" w:rsidTr="00490D8D">
        <w:tc>
          <w:tcPr>
            <w:tcW w:w="10137" w:type="dxa"/>
            <w:gridSpan w:val="3"/>
          </w:tcPr>
          <w:p w:rsidR="00C72E15" w:rsidRPr="00D43168" w:rsidRDefault="000C57B2" w:rsidP="00490D8D">
            <w:pPr>
              <w:spacing w:before="120"/>
              <w:jc w:val="center"/>
              <w:rPr>
                <w:rFonts w:ascii="Arial" w:hAnsi="Arial" w:cs="Arial"/>
                <w:b/>
                <w:sz w:val="18"/>
                <w:szCs w:val="18"/>
              </w:rPr>
            </w:pPr>
            <w:r w:rsidRPr="000C57B2">
              <w:rPr>
                <w:rFonts w:ascii="Arial" w:hAnsi="Arial" w:cs="Arial"/>
                <w:b/>
                <w:sz w:val="18"/>
                <w:szCs w:val="18"/>
              </w:rPr>
              <w:t>BLOQUE 3. ECOLOGÍA Y MEDIO AMBIENTE.</w:t>
            </w:r>
          </w:p>
        </w:tc>
      </w:tr>
      <w:tr w:rsidR="00C72E15" w:rsidRPr="00D43168" w:rsidTr="000C57B2">
        <w:tc>
          <w:tcPr>
            <w:tcW w:w="2235" w:type="dxa"/>
          </w:tcPr>
          <w:p w:rsidR="000C57B2" w:rsidRDefault="000C57B2" w:rsidP="000C57B2">
            <w:pPr>
              <w:spacing w:before="120"/>
              <w:rPr>
                <w:rFonts w:ascii="Arial" w:hAnsi="Arial" w:cs="Arial"/>
                <w:sz w:val="18"/>
                <w:szCs w:val="18"/>
              </w:rPr>
            </w:pPr>
            <w:r w:rsidRPr="000C57B2">
              <w:rPr>
                <w:rFonts w:ascii="Arial" w:hAnsi="Arial" w:cs="Arial"/>
                <w:sz w:val="18"/>
                <w:szCs w:val="18"/>
              </w:rPr>
              <w:t xml:space="preserve">Estructura de los ecosistemas. Componentes del ecosistema: comunidad y biotopo. </w:t>
            </w:r>
          </w:p>
          <w:p w:rsidR="000C57B2" w:rsidRDefault="000C57B2" w:rsidP="000C57B2">
            <w:pPr>
              <w:spacing w:before="120"/>
              <w:rPr>
                <w:rFonts w:ascii="Arial" w:hAnsi="Arial" w:cs="Arial"/>
                <w:sz w:val="18"/>
                <w:szCs w:val="18"/>
              </w:rPr>
            </w:pPr>
            <w:r w:rsidRPr="000C57B2">
              <w:rPr>
                <w:rFonts w:ascii="Arial" w:hAnsi="Arial" w:cs="Arial"/>
                <w:sz w:val="18"/>
                <w:szCs w:val="18"/>
              </w:rPr>
              <w:t>Relaciones</w:t>
            </w:r>
            <w:r>
              <w:rPr>
                <w:rFonts w:ascii="Arial" w:hAnsi="Arial" w:cs="Arial"/>
                <w:sz w:val="18"/>
                <w:szCs w:val="18"/>
              </w:rPr>
              <w:t xml:space="preserve"> </w:t>
            </w:r>
            <w:r w:rsidRPr="000C57B2">
              <w:rPr>
                <w:rFonts w:ascii="Arial" w:hAnsi="Arial" w:cs="Arial"/>
                <w:sz w:val="18"/>
                <w:szCs w:val="18"/>
              </w:rPr>
              <w:t xml:space="preserve">tróficas: cadenas y redes. </w:t>
            </w:r>
          </w:p>
          <w:p w:rsidR="000C57B2" w:rsidRPr="000C57B2" w:rsidRDefault="000C57B2" w:rsidP="000C57B2">
            <w:pPr>
              <w:spacing w:before="120"/>
              <w:rPr>
                <w:rFonts w:ascii="Arial" w:hAnsi="Arial" w:cs="Arial"/>
                <w:sz w:val="18"/>
                <w:szCs w:val="18"/>
              </w:rPr>
            </w:pPr>
            <w:r w:rsidRPr="000C57B2">
              <w:rPr>
                <w:rFonts w:ascii="Arial" w:hAnsi="Arial" w:cs="Arial"/>
                <w:sz w:val="18"/>
                <w:szCs w:val="18"/>
              </w:rPr>
              <w:t>Hábitat y nicho ecológico. Factores limitantes y adaptaciones. Límite de tolerancia.</w:t>
            </w:r>
          </w:p>
          <w:p w:rsidR="000C57B2" w:rsidRDefault="000C57B2" w:rsidP="000C57B2">
            <w:pPr>
              <w:spacing w:before="120"/>
              <w:rPr>
                <w:rFonts w:ascii="Arial" w:hAnsi="Arial" w:cs="Arial"/>
                <w:sz w:val="18"/>
                <w:szCs w:val="18"/>
              </w:rPr>
            </w:pPr>
            <w:r w:rsidRPr="000C57B2">
              <w:rPr>
                <w:rFonts w:ascii="Arial" w:hAnsi="Arial" w:cs="Arial"/>
                <w:sz w:val="18"/>
                <w:szCs w:val="18"/>
              </w:rPr>
              <w:t xml:space="preserve">Autorregulación del ecosistema, de la población y de la comunidad. Dinámica del ecosistema. </w:t>
            </w:r>
          </w:p>
          <w:p w:rsidR="000C57B2" w:rsidRDefault="000C57B2" w:rsidP="000C57B2">
            <w:pPr>
              <w:spacing w:before="120"/>
              <w:rPr>
                <w:rFonts w:ascii="Arial" w:hAnsi="Arial" w:cs="Arial"/>
                <w:sz w:val="18"/>
                <w:szCs w:val="18"/>
              </w:rPr>
            </w:pPr>
            <w:r>
              <w:rPr>
                <w:rFonts w:ascii="Arial" w:hAnsi="Arial" w:cs="Arial"/>
                <w:sz w:val="18"/>
                <w:szCs w:val="18"/>
              </w:rPr>
              <w:t>C</w:t>
            </w:r>
            <w:r w:rsidRPr="000C57B2">
              <w:rPr>
                <w:rFonts w:ascii="Arial" w:hAnsi="Arial" w:cs="Arial"/>
                <w:sz w:val="18"/>
                <w:szCs w:val="18"/>
              </w:rPr>
              <w:t>iclo de materia</w:t>
            </w:r>
            <w:r>
              <w:rPr>
                <w:rFonts w:ascii="Arial" w:hAnsi="Arial" w:cs="Arial"/>
                <w:sz w:val="18"/>
                <w:szCs w:val="18"/>
              </w:rPr>
              <w:t xml:space="preserve"> </w:t>
            </w:r>
            <w:r w:rsidRPr="000C57B2">
              <w:rPr>
                <w:rFonts w:ascii="Arial" w:hAnsi="Arial" w:cs="Arial"/>
                <w:sz w:val="18"/>
                <w:szCs w:val="18"/>
              </w:rPr>
              <w:t xml:space="preserve">y flujo de energía. Pirámides ecológicas. Ciclos </w:t>
            </w:r>
            <w:proofErr w:type="spellStart"/>
            <w:r w:rsidRPr="000C57B2">
              <w:rPr>
                <w:rFonts w:ascii="Arial" w:hAnsi="Arial" w:cs="Arial"/>
                <w:sz w:val="18"/>
                <w:szCs w:val="18"/>
              </w:rPr>
              <w:t>biogeoquímicos</w:t>
            </w:r>
            <w:proofErr w:type="spellEnd"/>
            <w:r w:rsidRPr="000C57B2">
              <w:rPr>
                <w:rFonts w:ascii="Arial" w:hAnsi="Arial" w:cs="Arial"/>
                <w:sz w:val="18"/>
                <w:szCs w:val="18"/>
              </w:rPr>
              <w:t xml:space="preserve"> y sucesiones ecológicas. </w:t>
            </w:r>
          </w:p>
          <w:p w:rsidR="000C57B2" w:rsidRDefault="000C57B2" w:rsidP="000C57B2">
            <w:pPr>
              <w:spacing w:before="120"/>
              <w:rPr>
                <w:rFonts w:ascii="Arial" w:hAnsi="Arial" w:cs="Arial"/>
                <w:sz w:val="18"/>
                <w:szCs w:val="18"/>
              </w:rPr>
            </w:pPr>
            <w:r w:rsidRPr="000C57B2">
              <w:rPr>
                <w:rFonts w:ascii="Arial" w:hAnsi="Arial" w:cs="Arial"/>
                <w:sz w:val="18"/>
                <w:szCs w:val="18"/>
              </w:rPr>
              <w:t>Impactos y valoración</w:t>
            </w:r>
            <w:r>
              <w:rPr>
                <w:rFonts w:ascii="Arial" w:hAnsi="Arial" w:cs="Arial"/>
                <w:sz w:val="18"/>
                <w:szCs w:val="18"/>
              </w:rPr>
              <w:t xml:space="preserve"> </w:t>
            </w:r>
            <w:r w:rsidRPr="000C57B2">
              <w:rPr>
                <w:rFonts w:ascii="Arial" w:hAnsi="Arial" w:cs="Arial"/>
                <w:sz w:val="18"/>
                <w:szCs w:val="18"/>
              </w:rPr>
              <w:t>de las actividades humanas en los ecosistemas. La superpoblación y sus consecuencias: deforestación,</w:t>
            </w:r>
            <w:r>
              <w:rPr>
                <w:rFonts w:ascii="Arial" w:hAnsi="Arial" w:cs="Arial"/>
                <w:sz w:val="18"/>
                <w:szCs w:val="18"/>
              </w:rPr>
              <w:t xml:space="preserve"> </w:t>
            </w:r>
            <w:r w:rsidRPr="000C57B2">
              <w:rPr>
                <w:rFonts w:ascii="Arial" w:hAnsi="Arial" w:cs="Arial"/>
                <w:sz w:val="18"/>
                <w:szCs w:val="18"/>
              </w:rPr>
              <w:t xml:space="preserve">sobreexplotación, incendios, etc. </w:t>
            </w:r>
          </w:p>
          <w:p w:rsidR="000C57B2" w:rsidRPr="000C57B2" w:rsidRDefault="000C57B2" w:rsidP="000C57B2">
            <w:pPr>
              <w:spacing w:before="120"/>
              <w:rPr>
                <w:rFonts w:ascii="Arial" w:hAnsi="Arial" w:cs="Arial"/>
                <w:sz w:val="18"/>
                <w:szCs w:val="18"/>
              </w:rPr>
            </w:pPr>
            <w:r w:rsidRPr="000C57B2">
              <w:rPr>
                <w:rFonts w:ascii="Arial" w:hAnsi="Arial" w:cs="Arial"/>
                <w:sz w:val="18"/>
                <w:szCs w:val="18"/>
              </w:rPr>
              <w:t xml:space="preserve">La actividad humana y el </w:t>
            </w:r>
            <w:r w:rsidRPr="000C57B2">
              <w:rPr>
                <w:rFonts w:ascii="Arial" w:hAnsi="Arial" w:cs="Arial"/>
                <w:sz w:val="18"/>
                <w:szCs w:val="18"/>
              </w:rPr>
              <w:lastRenderedPageBreak/>
              <w:t>medio ambiente. Los recursos naturales y sus tipos.</w:t>
            </w:r>
          </w:p>
          <w:p w:rsidR="000C57B2" w:rsidRDefault="000C57B2" w:rsidP="000C57B2">
            <w:pPr>
              <w:spacing w:before="120"/>
              <w:rPr>
                <w:rFonts w:ascii="Arial" w:hAnsi="Arial" w:cs="Arial"/>
                <w:sz w:val="18"/>
                <w:szCs w:val="18"/>
              </w:rPr>
            </w:pPr>
            <w:r w:rsidRPr="000C57B2">
              <w:rPr>
                <w:rFonts w:ascii="Arial" w:hAnsi="Arial" w:cs="Arial"/>
                <w:sz w:val="18"/>
                <w:szCs w:val="18"/>
              </w:rPr>
              <w:t>Recursos naturales en Andalucía. Consecuencias ambientales del consumo humano de energía. Los residuos y</w:t>
            </w:r>
            <w:r>
              <w:rPr>
                <w:rFonts w:ascii="Arial" w:hAnsi="Arial" w:cs="Arial"/>
                <w:sz w:val="18"/>
                <w:szCs w:val="18"/>
              </w:rPr>
              <w:t xml:space="preserve"> </w:t>
            </w:r>
            <w:r w:rsidRPr="000C57B2">
              <w:rPr>
                <w:rFonts w:ascii="Arial" w:hAnsi="Arial" w:cs="Arial"/>
                <w:sz w:val="18"/>
                <w:szCs w:val="18"/>
              </w:rPr>
              <w:t xml:space="preserve">su gestión. </w:t>
            </w:r>
          </w:p>
          <w:p w:rsidR="00C72E15" w:rsidRPr="00D43168" w:rsidRDefault="000C57B2" w:rsidP="000C57B2">
            <w:pPr>
              <w:spacing w:before="120"/>
              <w:rPr>
                <w:rFonts w:ascii="Arial" w:hAnsi="Arial" w:cs="Arial"/>
                <w:sz w:val="18"/>
                <w:szCs w:val="18"/>
              </w:rPr>
            </w:pPr>
            <w:r w:rsidRPr="000C57B2">
              <w:rPr>
                <w:rFonts w:ascii="Arial" w:hAnsi="Arial" w:cs="Arial"/>
                <w:sz w:val="18"/>
                <w:szCs w:val="18"/>
              </w:rPr>
              <w:t>Conocimiento de técnicas sencillas para conocer el grado de contaminación y depuración del medio</w:t>
            </w:r>
            <w:r>
              <w:rPr>
                <w:rFonts w:ascii="Arial" w:hAnsi="Arial" w:cs="Arial"/>
                <w:sz w:val="18"/>
                <w:szCs w:val="18"/>
              </w:rPr>
              <w:t xml:space="preserve"> </w:t>
            </w:r>
            <w:r w:rsidRPr="000C57B2">
              <w:rPr>
                <w:rFonts w:ascii="Arial" w:hAnsi="Arial" w:cs="Arial"/>
                <w:sz w:val="18"/>
                <w:szCs w:val="18"/>
              </w:rPr>
              <w:t>ambiente</w:t>
            </w:r>
          </w:p>
        </w:tc>
        <w:tc>
          <w:tcPr>
            <w:tcW w:w="3543" w:type="dxa"/>
          </w:tcPr>
          <w:p w:rsidR="000C57B2" w:rsidRPr="000C57B2" w:rsidRDefault="000C57B2" w:rsidP="000C57B2">
            <w:pPr>
              <w:spacing w:before="120"/>
              <w:rPr>
                <w:rFonts w:ascii="Arial" w:hAnsi="Arial" w:cs="Arial"/>
                <w:sz w:val="18"/>
                <w:szCs w:val="18"/>
              </w:rPr>
            </w:pPr>
            <w:r w:rsidRPr="000C57B2">
              <w:rPr>
                <w:rFonts w:ascii="Arial" w:hAnsi="Arial" w:cs="Arial"/>
                <w:sz w:val="18"/>
                <w:szCs w:val="18"/>
              </w:rPr>
              <w:lastRenderedPageBreak/>
              <w:t>1. Categorizar a los factores ambientales y su influencia sobre los seres vivos. CMCT.</w:t>
            </w:r>
          </w:p>
          <w:p w:rsidR="000C57B2" w:rsidRPr="000C57B2" w:rsidRDefault="000C57B2" w:rsidP="000C57B2">
            <w:pPr>
              <w:spacing w:before="120"/>
              <w:rPr>
                <w:rFonts w:ascii="Arial" w:hAnsi="Arial" w:cs="Arial"/>
                <w:sz w:val="18"/>
                <w:szCs w:val="18"/>
              </w:rPr>
            </w:pPr>
            <w:r w:rsidRPr="000C57B2">
              <w:rPr>
                <w:rFonts w:ascii="Arial" w:hAnsi="Arial" w:cs="Arial"/>
                <w:sz w:val="18"/>
                <w:szCs w:val="18"/>
              </w:rPr>
              <w:t>2. Reconocer el concepto de factor limitante y límite de tolerancia. CMCT.</w:t>
            </w:r>
          </w:p>
          <w:p w:rsidR="000C57B2" w:rsidRPr="000C57B2" w:rsidRDefault="000C57B2" w:rsidP="000C57B2">
            <w:pPr>
              <w:spacing w:before="120"/>
              <w:rPr>
                <w:rFonts w:ascii="Arial" w:hAnsi="Arial" w:cs="Arial"/>
                <w:sz w:val="18"/>
                <w:szCs w:val="18"/>
              </w:rPr>
            </w:pPr>
            <w:r w:rsidRPr="000C57B2">
              <w:rPr>
                <w:rFonts w:ascii="Arial" w:hAnsi="Arial" w:cs="Arial"/>
                <w:sz w:val="18"/>
                <w:szCs w:val="18"/>
              </w:rPr>
              <w:t xml:space="preserve">3. Identificar las relaciones </w:t>
            </w:r>
            <w:proofErr w:type="spellStart"/>
            <w:r w:rsidRPr="000C57B2">
              <w:rPr>
                <w:rFonts w:ascii="Arial" w:hAnsi="Arial" w:cs="Arial"/>
                <w:sz w:val="18"/>
                <w:szCs w:val="18"/>
              </w:rPr>
              <w:t>intra</w:t>
            </w:r>
            <w:proofErr w:type="spellEnd"/>
            <w:r w:rsidRPr="000C57B2">
              <w:rPr>
                <w:rFonts w:ascii="Arial" w:hAnsi="Arial" w:cs="Arial"/>
                <w:sz w:val="18"/>
                <w:szCs w:val="18"/>
              </w:rPr>
              <w:t xml:space="preserve"> e </w:t>
            </w:r>
            <w:proofErr w:type="spellStart"/>
            <w:r w:rsidRPr="000C57B2">
              <w:rPr>
                <w:rFonts w:ascii="Arial" w:hAnsi="Arial" w:cs="Arial"/>
                <w:sz w:val="18"/>
                <w:szCs w:val="18"/>
              </w:rPr>
              <w:t>interespecíficas</w:t>
            </w:r>
            <w:proofErr w:type="spellEnd"/>
            <w:r w:rsidRPr="000C57B2">
              <w:rPr>
                <w:rFonts w:ascii="Arial" w:hAnsi="Arial" w:cs="Arial"/>
                <w:sz w:val="18"/>
                <w:szCs w:val="18"/>
              </w:rPr>
              <w:t xml:space="preserve"> como factores de regulación de los ecosistemas. CMCT.</w:t>
            </w:r>
          </w:p>
          <w:p w:rsidR="000C57B2" w:rsidRPr="000C57B2" w:rsidRDefault="000C57B2" w:rsidP="000C57B2">
            <w:pPr>
              <w:spacing w:before="120"/>
              <w:rPr>
                <w:rFonts w:ascii="Arial" w:hAnsi="Arial" w:cs="Arial"/>
                <w:sz w:val="18"/>
                <w:szCs w:val="18"/>
              </w:rPr>
            </w:pPr>
            <w:r w:rsidRPr="000C57B2">
              <w:rPr>
                <w:rFonts w:ascii="Arial" w:hAnsi="Arial" w:cs="Arial"/>
                <w:sz w:val="18"/>
                <w:szCs w:val="18"/>
              </w:rPr>
              <w:t xml:space="preserve">4. Explicar los conceptos de biotopo, población, comunidad, </w:t>
            </w:r>
            <w:proofErr w:type="spellStart"/>
            <w:r w:rsidRPr="000C57B2">
              <w:rPr>
                <w:rFonts w:ascii="Arial" w:hAnsi="Arial" w:cs="Arial"/>
                <w:sz w:val="18"/>
                <w:szCs w:val="18"/>
              </w:rPr>
              <w:t>ecotono</w:t>
            </w:r>
            <w:proofErr w:type="spellEnd"/>
            <w:r w:rsidRPr="000C57B2">
              <w:rPr>
                <w:rFonts w:ascii="Arial" w:hAnsi="Arial" w:cs="Arial"/>
                <w:sz w:val="18"/>
                <w:szCs w:val="18"/>
              </w:rPr>
              <w:t>, cadenas y redes tróficas. CCL, CMCT.</w:t>
            </w:r>
          </w:p>
          <w:p w:rsidR="000C57B2" w:rsidRPr="000C57B2" w:rsidRDefault="000C57B2" w:rsidP="000C57B2">
            <w:pPr>
              <w:spacing w:before="120"/>
              <w:rPr>
                <w:rFonts w:ascii="Arial" w:hAnsi="Arial" w:cs="Arial"/>
                <w:sz w:val="18"/>
                <w:szCs w:val="18"/>
              </w:rPr>
            </w:pPr>
            <w:r w:rsidRPr="000C57B2">
              <w:rPr>
                <w:rFonts w:ascii="Arial" w:hAnsi="Arial" w:cs="Arial"/>
                <w:sz w:val="18"/>
                <w:szCs w:val="18"/>
              </w:rPr>
              <w:t>5. Comparar adaptaciones de los seres vivos a diferentes medios, mediante la utilización de ejemplos.</w:t>
            </w:r>
            <w:r>
              <w:rPr>
                <w:rFonts w:ascii="Arial" w:hAnsi="Arial" w:cs="Arial"/>
                <w:sz w:val="18"/>
                <w:szCs w:val="18"/>
              </w:rPr>
              <w:t xml:space="preserve"> </w:t>
            </w:r>
            <w:r w:rsidRPr="000C57B2">
              <w:rPr>
                <w:rFonts w:ascii="Arial" w:hAnsi="Arial" w:cs="Arial"/>
                <w:sz w:val="18"/>
                <w:szCs w:val="18"/>
              </w:rPr>
              <w:t>CCL, CMCT.</w:t>
            </w:r>
          </w:p>
          <w:p w:rsidR="000C57B2" w:rsidRPr="000C57B2" w:rsidRDefault="000C57B2" w:rsidP="000C57B2">
            <w:pPr>
              <w:spacing w:before="120"/>
              <w:rPr>
                <w:rFonts w:ascii="Arial" w:hAnsi="Arial" w:cs="Arial"/>
                <w:sz w:val="18"/>
                <w:szCs w:val="18"/>
              </w:rPr>
            </w:pPr>
            <w:r w:rsidRPr="000C57B2">
              <w:rPr>
                <w:rFonts w:ascii="Arial" w:hAnsi="Arial" w:cs="Arial"/>
                <w:sz w:val="18"/>
                <w:szCs w:val="18"/>
              </w:rPr>
              <w:t>6. Expresar como se produce la transferencia de materia y energía a lo largo de una cadena o red trófica</w:t>
            </w:r>
            <w:r>
              <w:rPr>
                <w:rFonts w:ascii="Arial" w:hAnsi="Arial" w:cs="Arial"/>
                <w:sz w:val="18"/>
                <w:szCs w:val="18"/>
              </w:rPr>
              <w:t xml:space="preserve"> </w:t>
            </w:r>
            <w:r w:rsidRPr="000C57B2">
              <w:rPr>
                <w:rFonts w:ascii="Arial" w:hAnsi="Arial" w:cs="Arial"/>
                <w:sz w:val="18"/>
                <w:szCs w:val="18"/>
              </w:rPr>
              <w:t>y deducir las consecuencias prácticas en la gestión sostenible de algunos recursos por parte del ser humano.</w:t>
            </w:r>
            <w:r>
              <w:rPr>
                <w:rFonts w:ascii="Arial" w:hAnsi="Arial" w:cs="Arial"/>
                <w:sz w:val="18"/>
                <w:szCs w:val="18"/>
              </w:rPr>
              <w:t xml:space="preserve"> </w:t>
            </w:r>
            <w:r w:rsidRPr="000C57B2">
              <w:rPr>
                <w:rFonts w:ascii="Arial" w:hAnsi="Arial" w:cs="Arial"/>
                <w:sz w:val="18"/>
                <w:szCs w:val="18"/>
              </w:rPr>
              <w:t>CCL, CMCT, CSC.</w:t>
            </w:r>
          </w:p>
          <w:p w:rsidR="000C57B2" w:rsidRPr="000C57B2" w:rsidRDefault="000C57B2" w:rsidP="000C57B2">
            <w:pPr>
              <w:spacing w:before="120"/>
              <w:rPr>
                <w:rFonts w:ascii="Arial" w:hAnsi="Arial" w:cs="Arial"/>
                <w:sz w:val="18"/>
                <w:szCs w:val="18"/>
              </w:rPr>
            </w:pPr>
            <w:r w:rsidRPr="000C57B2">
              <w:rPr>
                <w:rFonts w:ascii="Arial" w:hAnsi="Arial" w:cs="Arial"/>
                <w:sz w:val="18"/>
                <w:szCs w:val="18"/>
              </w:rPr>
              <w:t>7. Relacionar las pérdidas energéticas producidas en cada nivel trófico con el aprovechamiento de los</w:t>
            </w:r>
            <w:r>
              <w:rPr>
                <w:rFonts w:ascii="Arial" w:hAnsi="Arial" w:cs="Arial"/>
                <w:sz w:val="18"/>
                <w:szCs w:val="18"/>
              </w:rPr>
              <w:t xml:space="preserve"> </w:t>
            </w:r>
            <w:r w:rsidRPr="000C57B2">
              <w:rPr>
                <w:rFonts w:ascii="Arial" w:hAnsi="Arial" w:cs="Arial"/>
                <w:sz w:val="18"/>
                <w:szCs w:val="18"/>
              </w:rPr>
              <w:t>recursos alimentarios del planeta desde un punto de vista sostenible. CMC, CSC.</w:t>
            </w:r>
          </w:p>
          <w:p w:rsidR="000C57B2" w:rsidRPr="000C57B2" w:rsidRDefault="000C57B2" w:rsidP="000C57B2">
            <w:pPr>
              <w:spacing w:before="120"/>
              <w:rPr>
                <w:rFonts w:ascii="Arial" w:hAnsi="Arial" w:cs="Arial"/>
                <w:sz w:val="18"/>
                <w:szCs w:val="18"/>
              </w:rPr>
            </w:pPr>
            <w:r w:rsidRPr="000C57B2">
              <w:rPr>
                <w:rFonts w:ascii="Arial" w:hAnsi="Arial" w:cs="Arial"/>
                <w:sz w:val="18"/>
                <w:szCs w:val="18"/>
              </w:rPr>
              <w:t>8. Contrastar algunas actuaciones humanas sobre diferentes ecosistemas, valorar su influencia y</w:t>
            </w:r>
            <w:r>
              <w:rPr>
                <w:rFonts w:ascii="Arial" w:hAnsi="Arial" w:cs="Arial"/>
                <w:sz w:val="18"/>
                <w:szCs w:val="18"/>
              </w:rPr>
              <w:t xml:space="preserve"> </w:t>
            </w:r>
            <w:r w:rsidRPr="000C57B2">
              <w:rPr>
                <w:rFonts w:ascii="Arial" w:hAnsi="Arial" w:cs="Arial"/>
                <w:sz w:val="18"/>
                <w:szCs w:val="18"/>
              </w:rPr>
              <w:t xml:space="preserve">argumentar las razones de ciertas actuaciones </w:t>
            </w:r>
            <w:r w:rsidRPr="000C57B2">
              <w:rPr>
                <w:rFonts w:ascii="Arial" w:hAnsi="Arial" w:cs="Arial"/>
                <w:sz w:val="18"/>
                <w:szCs w:val="18"/>
              </w:rPr>
              <w:lastRenderedPageBreak/>
              <w:t>individuales y colectivas para evitar su deterioro. CMCT, CAA,</w:t>
            </w:r>
            <w:r>
              <w:rPr>
                <w:rFonts w:ascii="Arial" w:hAnsi="Arial" w:cs="Arial"/>
                <w:sz w:val="18"/>
                <w:szCs w:val="18"/>
              </w:rPr>
              <w:t xml:space="preserve"> </w:t>
            </w:r>
            <w:r w:rsidRPr="000C57B2">
              <w:rPr>
                <w:rFonts w:ascii="Arial" w:hAnsi="Arial" w:cs="Arial"/>
                <w:sz w:val="18"/>
                <w:szCs w:val="18"/>
              </w:rPr>
              <w:t>CSC, SIEP.</w:t>
            </w:r>
          </w:p>
          <w:p w:rsidR="000C57B2" w:rsidRPr="000C57B2" w:rsidRDefault="000C57B2" w:rsidP="000C57B2">
            <w:pPr>
              <w:spacing w:before="120"/>
              <w:rPr>
                <w:rFonts w:ascii="Arial" w:hAnsi="Arial" w:cs="Arial"/>
                <w:sz w:val="18"/>
                <w:szCs w:val="18"/>
              </w:rPr>
            </w:pPr>
            <w:r w:rsidRPr="000C57B2">
              <w:rPr>
                <w:rFonts w:ascii="Arial" w:hAnsi="Arial" w:cs="Arial"/>
                <w:sz w:val="18"/>
                <w:szCs w:val="18"/>
              </w:rPr>
              <w:t>9. Concretar distintos procesos de tratamiento de residuos. CMCT.</w:t>
            </w:r>
          </w:p>
          <w:p w:rsidR="000C57B2" w:rsidRPr="000C57B2" w:rsidRDefault="000C57B2" w:rsidP="000C57B2">
            <w:pPr>
              <w:spacing w:before="120"/>
              <w:rPr>
                <w:rFonts w:ascii="Arial" w:hAnsi="Arial" w:cs="Arial"/>
                <w:sz w:val="18"/>
                <w:szCs w:val="18"/>
              </w:rPr>
            </w:pPr>
            <w:r w:rsidRPr="000C57B2">
              <w:rPr>
                <w:rFonts w:ascii="Arial" w:hAnsi="Arial" w:cs="Arial"/>
                <w:sz w:val="18"/>
                <w:szCs w:val="18"/>
              </w:rPr>
              <w:t>10. Contrastar argumentos a favor de la recogida selectiva de residuos y su repercusión a nivel familiar</w:t>
            </w:r>
            <w:r>
              <w:rPr>
                <w:rFonts w:ascii="Arial" w:hAnsi="Arial" w:cs="Arial"/>
                <w:sz w:val="18"/>
                <w:szCs w:val="18"/>
              </w:rPr>
              <w:t xml:space="preserve"> </w:t>
            </w:r>
            <w:r w:rsidRPr="000C57B2">
              <w:rPr>
                <w:rFonts w:ascii="Arial" w:hAnsi="Arial" w:cs="Arial"/>
                <w:sz w:val="18"/>
                <w:szCs w:val="18"/>
              </w:rPr>
              <w:t>y social. CMCT, CSC.</w:t>
            </w:r>
          </w:p>
          <w:p w:rsidR="000C57B2" w:rsidRPr="000C57B2" w:rsidRDefault="000C57B2" w:rsidP="000C57B2">
            <w:pPr>
              <w:spacing w:before="120"/>
              <w:rPr>
                <w:rFonts w:ascii="Arial" w:hAnsi="Arial" w:cs="Arial"/>
                <w:sz w:val="18"/>
                <w:szCs w:val="18"/>
              </w:rPr>
            </w:pPr>
            <w:r w:rsidRPr="000C57B2">
              <w:rPr>
                <w:rFonts w:ascii="Arial" w:hAnsi="Arial" w:cs="Arial"/>
                <w:sz w:val="18"/>
                <w:szCs w:val="18"/>
              </w:rPr>
              <w:t>11. Asociar la importancia que tienen para el desarrollo sostenible, la utilización de energías renovables</w:t>
            </w:r>
            <w:r>
              <w:rPr>
                <w:rFonts w:ascii="Arial" w:hAnsi="Arial" w:cs="Arial"/>
                <w:sz w:val="18"/>
                <w:szCs w:val="18"/>
              </w:rPr>
              <w:t xml:space="preserve"> </w:t>
            </w:r>
            <w:r w:rsidRPr="000C57B2">
              <w:rPr>
                <w:rFonts w:ascii="Arial" w:hAnsi="Arial" w:cs="Arial"/>
                <w:sz w:val="18"/>
                <w:szCs w:val="18"/>
              </w:rPr>
              <w:t>CMCT, CSC.</w:t>
            </w:r>
          </w:p>
          <w:p w:rsidR="00C72E15" w:rsidRPr="00D43168" w:rsidRDefault="000C57B2" w:rsidP="000C57B2">
            <w:pPr>
              <w:spacing w:before="120"/>
              <w:rPr>
                <w:rFonts w:ascii="Arial" w:hAnsi="Arial" w:cs="Arial"/>
                <w:sz w:val="18"/>
                <w:szCs w:val="18"/>
              </w:rPr>
            </w:pPr>
            <w:r w:rsidRPr="000C57B2">
              <w:rPr>
                <w:rFonts w:ascii="Arial" w:hAnsi="Arial" w:cs="Arial"/>
                <w:sz w:val="18"/>
                <w:szCs w:val="18"/>
              </w:rPr>
              <w:t>12. Reconocer y valorar los principales recursos naturales de Andalucía. CMCT, CEC.</w:t>
            </w:r>
          </w:p>
        </w:tc>
        <w:tc>
          <w:tcPr>
            <w:tcW w:w="4359" w:type="dxa"/>
          </w:tcPr>
          <w:p w:rsidR="000C57B2" w:rsidRDefault="000C57B2" w:rsidP="00490D8D">
            <w:pPr>
              <w:spacing w:before="120"/>
              <w:rPr>
                <w:rFonts w:ascii="Arial" w:hAnsi="Arial" w:cs="Arial"/>
                <w:sz w:val="18"/>
                <w:szCs w:val="18"/>
              </w:rPr>
            </w:pPr>
            <w:r w:rsidRPr="000C57B2">
              <w:rPr>
                <w:rFonts w:ascii="Arial" w:hAnsi="Arial" w:cs="Arial"/>
                <w:sz w:val="18"/>
                <w:szCs w:val="18"/>
              </w:rPr>
              <w:lastRenderedPageBreak/>
              <w:t xml:space="preserve">1.1. Reconoce los factores ambientales que condicionan el desarrollo de los seres vivos en un ambiente determinado, valorando su importancia en la conservación del mismo. </w:t>
            </w:r>
          </w:p>
          <w:p w:rsidR="000C57B2" w:rsidRDefault="000C57B2" w:rsidP="00490D8D">
            <w:pPr>
              <w:spacing w:before="120"/>
              <w:rPr>
                <w:rFonts w:ascii="Arial" w:hAnsi="Arial" w:cs="Arial"/>
                <w:sz w:val="18"/>
                <w:szCs w:val="18"/>
              </w:rPr>
            </w:pPr>
            <w:r w:rsidRPr="000C57B2">
              <w:rPr>
                <w:rFonts w:ascii="Arial" w:hAnsi="Arial" w:cs="Arial"/>
                <w:sz w:val="18"/>
                <w:szCs w:val="18"/>
              </w:rPr>
              <w:t xml:space="preserve">2.1. Interpreta las adaptaciones de los seres vivos a un ambiente determinado, relacionando la adaptación con el factor o factores ambientales desencadenantes del mismo. </w:t>
            </w:r>
          </w:p>
          <w:p w:rsidR="000C57B2" w:rsidRDefault="000C57B2" w:rsidP="00490D8D">
            <w:pPr>
              <w:spacing w:before="120"/>
              <w:rPr>
                <w:rFonts w:ascii="Arial" w:hAnsi="Arial" w:cs="Arial"/>
                <w:sz w:val="18"/>
                <w:szCs w:val="18"/>
              </w:rPr>
            </w:pPr>
            <w:r w:rsidRPr="000C57B2">
              <w:rPr>
                <w:rFonts w:ascii="Arial" w:hAnsi="Arial" w:cs="Arial"/>
                <w:sz w:val="18"/>
                <w:szCs w:val="18"/>
              </w:rPr>
              <w:t xml:space="preserve">3.1. Reconoce y describe distintas relaciones y su influencia en la regulación de los ecosistemas. </w:t>
            </w:r>
          </w:p>
          <w:p w:rsidR="000C57B2" w:rsidRDefault="000C57B2" w:rsidP="00490D8D">
            <w:pPr>
              <w:spacing w:before="120"/>
              <w:rPr>
                <w:rFonts w:ascii="Arial" w:hAnsi="Arial" w:cs="Arial"/>
                <w:sz w:val="18"/>
                <w:szCs w:val="18"/>
              </w:rPr>
            </w:pPr>
            <w:r w:rsidRPr="000C57B2">
              <w:rPr>
                <w:rFonts w:ascii="Arial" w:hAnsi="Arial" w:cs="Arial"/>
                <w:sz w:val="18"/>
                <w:szCs w:val="18"/>
              </w:rPr>
              <w:t xml:space="preserve">4.1. Analiza las relaciones entre biotopo y biocenosis, evaluando su importancia para mantener el equilibrio del ecosistema. </w:t>
            </w:r>
          </w:p>
          <w:p w:rsidR="000C57B2" w:rsidRDefault="000C57B2" w:rsidP="00490D8D">
            <w:pPr>
              <w:spacing w:before="120"/>
              <w:rPr>
                <w:rFonts w:ascii="Arial" w:hAnsi="Arial" w:cs="Arial"/>
                <w:sz w:val="18"/>
                <w:szCs w:val="18"/>
              </w:rPr>
            </w:pPr>
            <w:r w:rsidRPr="000C57B2">
              <w:rPr>
                <w:rFonts w:ascii="Arial" w:hAnsi="Arial" w:cs="Arial"/>
                <w:sz w:val="18"/>
                <w:szCs w:val="18"/>
              </w:rPr>
              <w:t xml:space="preserve">5.1. Reconoce los diferentes niveles tróficos y sus relaciones en los ecosistemas, valorando la importancia que tienen para la vida en general el mantenimiento de las mismas. </w:t>
            </w:r>
          </w:p>
          <w:p w:rsidR="000C57B2" w:rsidRDefault="000C57B2" w:rsidP="00490D8D">
            <w:pPr>
              <w:spacing w:before="120"/>
              <w:rPr>
                <w:rFonts w:ascii="Arial" w:hAnsi="Arial" w:cs="Arial"/>
                <w:sz w:val="18"/>
                <w:szCs w:val="18"/>
              </w:rPr>
            </w:pPr>
            <w:r w:rsidRPr="000C57B2">
              <w:rPr>
                <w:rFonts w:ascii="Arial" w:hAnsi="Arial" w:cs="Arial"/>
                <w:sz w:val="18"/>
                <w:szCs w:val="18"/>
              </w:rPr>
              <w:t xml:space="preserve">6.1. Compara las consecuencias prácticas en la gestión sostenible de algunos recursos por parte del ser humano, valorando críticamente su importancia. </w:t>
            </w:r>
          </w:p>
          <w:p w:rsidR="000C57B2" w:rsidRDefault="000C57B2" w:rsidP="00490D8D">
            <w:pPr>
              <w:spacing w:before="120"/>
              <w:rPr>
                <w:rFonts w:ascii="Arial" w:hAnsi="Arial" w:cs="Arial"/>
                <w:sz w:val="18"/>
                <w:szCs w:val="18"/>
              </w:rPr>
            </w:pPr>
            <w:r w:rsidRPr="000C57B2">
              <w:rPr>
                <w:rFonts w:ascii="Arial" w:hAnsi="Arial" w:cs="Arial"/>
                <w:sz w:val="18"/>
                <w:szCs w:val="18"/>
              </w:rPr>
              <w:t xml:space="preserve">7.1. Establece la relación entre las transferencias de energía de los niveles tróficos y su eficiencia energética. </w:t>
            </w:r>
          </w:p>
          <w:p w:rsidR="000C57B2" w:rsidRDefault="000C57B2" w:rsidP="00490D8D">
            <w:pPr>
              <w:spacing w:before="120"/>
              <w:rPr>
                <w:rFonts w:ascii="Arial" w:hAnsi="Arial" w:cs="Arial"/>
                <w:sz w:val="18"/>
                <w:szCs w:val="18"/>
              </w:rPr>
            </w:pPr>
            <w:r w:rsidRPr="000C57B2">
              <w:rPr>
                <w:rFonts w:ascii="Arial" w:hAnsi="Arial" w:cs="Arial"/>
                <w:sz w:val="18"/>
                <w:szCs w:val="18"/>
              </w:rPr>
              <w:t xml:space="preserve">8.1. Argumenta sobre las actuaciones humanas que tienen una influencia negativa sobre los ecosistemas: contaminación, desertización, agotamiento de recursos,... </w:t>
            </w:r>
          </w:p>
          <w:p w:rsidR="000C57B2" w:rsidRDefault="000C57B2" w:rsidP="00490D8D">
            <w:pPr>
              <w:spacing w:before="120"/>
              <w:rPr>
                <w:rFonts w:ascii="Arial" w:hAnsi="Arial" w:cs="Arial"/>
                <w:sz w:val="18"/>
                <w:szCs w:val="18"/>
              </w:rPr>
            </w:pPr>
            <w:r w:rsidRPr="000C57B2">
              <w:rPr>
                <w:rFonts w:ascii="Arial" w:hAnsi="Arial" w:cs="Arial"/>
                <w:sz w:val="18"/>
                <w:szCs w:val="18"/>
              </w:rPr>
              <w:t xml:space="preserve">8.2. Defiende y concluye sobre posibles actuaciones para la mejora del medio ambiente. </w:t>
            </w:r>
          </w:p>
          <w:p w:rsidR="000C57B2" w:rsidRDefault="000C57B2" w:rsidP="00490D8D">
            <w:pPr>
              <w:spacing w:before="120"/>
              <w:rPr>
                <w:rFonts w:ascii="Arial" w:hAnsi="Arial" w:cs="Arial"/>
                <w:sz w:val="18"/>
                <w:szCs w:val="18"/>
              </w:rPr>
            </w:pPr>
            <w:r w:rsidRPr="000C57B2">
              <w:rPr>
                <w:rFonts w:ascii="Arial" w:hAnsi="Arial" w:cs="Arial"/>
                <w:sz w:val="18"/>
                <w:szCs w:val="18"/>
              </w:rPr>
              <w:lastRenderedPageBreak/>
              <w:t xml:space="preserve">9.1. Describe los procesos de tratamiento de residuos y valorando críticamente la recogida selectiva de los mismos. </w:t>
            </w:r>
          </w:p>
          <w:p w:rsidR="000C57B2" w:rsidRDefault="000C57B2" w:rsidP="00490D8D">
            <w:pPr>
              <w:spacing w:before="120"/>
              <w:rPr>
                <w:rFonts w:ascii="Arial" w:hAnsi="Arial" w:cs="Arial"/>
                <w:sz w:val="18"/>
                <w:szCs w:val="18"/>
              </w:rPr>
            </w:pPr>
            <w:r w:rsidRPr="000C57B2">
              <w:rPr>
                <w:rFonts w:ascii="Arial" w:hAnsi="Arial" w:cs="Arial"/>
                <w:sz w:val="18"/>
                <w:szCs w:val="18"/>
              </w:rPr>
              <w:t xml:space="preserve">10.1. Argumenta los pros y los contras del reciclaje y de la reutilización de recursos materiales. </w:t>
            </w:r>
          </w:p>
          <w:p w:rsidR="000C57B2" w:rsidRDefault="000C57B2" w:rsidP="00490D8D">
            <w:pPr>
              <w:spacing w:before="120"/>
              <w:rPr>
                <w:rFonts w:ascii="Arial" w:hAnsi="Arial" w:cs="Arial"/>
                <w:sz w:val="18"/>
                <w:szCs w:val="18"/>
              </w:rPr>
            </w:pPr>
            <w:r w:rsidRPr="000C57B2">
              <w:rPr>
                <w:rFonts w:ascii="Arial" w:hAnsi="Arial" w:cs="Arial"/>
                <w:sz w:val="18"/>
                <w:szCs w:val="18"/>
              </w:rPr>
              <w:t>11.1. Destaca la importancia de las energías renovables para el desarrollo sostenible del planeta.</w:t>
            </w:r>
          </w:p>
          <w:p w:rsidR="000C57B2" w:rsidRPr="00D43168" w:rsidRDefault="000C57B2" w:rsidP="000C57B2">
            <w:pPr>
              <w:spacing w:before="120"/>
              <w:rPr>
                <w:rFonts w:ascii="Arial" w:hAnsi="Arial" w:cs="Arial"/>
                <w:sz w:val="18"/>
                <w:szCs w:val="18"/>
              </w:rPr>
            </w:pPr>
            <w:r w:rsidRPr="000C57B2">
              <w:rPr>
                <w:rFonts w:ascii="Arial" w:hAnsi="Arial" w:cs="Arial"/>
                <w:sz w:val="18"/>
                <w:szCs w:val="18"/>
              </w:rPr>
              <w:t>12. Reconoce y valora</w:t>
            </w:r>
            <w:r>
              <w:rPr>
                <w:rFonts w:ascii="Arial" w:hAnsi="Arial" w:cs="Arial"/>
                <w:sz w:val="18"/>
                <w:szCs w:val="18"/>
              </w:rPr>
              <w:t>, en términos cualitativos y cuantitativos,</w:t>
            </w:r>
            <w:r w:rsidRPr="000C57B2">
              <w:rPr>
                <w:rFonts w:ascii="Arial" w:hAnsi="Arial" w:cs="Arial"/>
                <w:sz w:val="18"/>
                <w:szCs w:val="18"/>
              </w:rPr>
              <w:t xml:space="preserve"> los principales recursos naturales de Andalucía.</w:t>
            </w:r>
          </w:p>
        </w:tc>
      </w:tr>
    </w:tbl>
    <w:p w:rsidR="00C72E15" w:rsidRDefault="00C72E15" w:rsidP="00C72E15">
      <w:pPr>
        <w:jc w:val="both"/>
        <w:rPr>
          <w:rFonts w:ascii="Arial" w:hAnsi="Arial" w:cs="Arial"/>
          <w:b/>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3543"/>
        <w:gridCol w:w="4926"/>
      </w:tblGrid>
      <w:tr w:rsidR="00C72E15" w:rsidRPr="00D43168" w:rsidTr="0001452C">
        <w:tc>
          <w:tcPr>
            <w:tcW w:w="1668"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CONTENIDOS</w:t>
            </w:r>
          </w:p>
        </w:tc>
        <w:tc>
          <w:tcPr>
            <w:tcW w:w="3543"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 xml:space="preserve">CRITERIOS DE EVALUACIÓN </w:t>
            </w:r>
          </w:p>
          <w:p w:rsidR="00C72E15" w:rsidRPr="00D43168" w:rsidRDefault="00C72E15" w:rsidP="00490D8D">
            <w:pPr>
              <w:jc w:val="center"/>
              <w:rPr>
                <w:rFonts w:ascii="Arial" w:hAnsi="Arial" w:cs="Arial"/>
                <w:sz w:val="18"/>
                <w:szCs w:val="18"/>
              </w:rPr>
            </w:pPr>
            <w:r w:rsidRPr="00D43168">
              <w:rPr>
                <w:rFonts w:ascii="Arial" w:hAnsi="Arial" w:cs="Arial"/>
                <w:sz w:val="18"/>
                <w:szCs w:val="18"/>
              </w:rPr>
              <w:t>(y relación con competencias clave)</w:t>
            </w:r>
          </w:p>
        </w:tc>
        <w:tc>
          <w:tcPr>
            <w:tcW w:w="4926"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ESTÁNDARES DE APRENDIZAJE EVALUABLES</w:t>
            </w:r>
          </w:p>
        </w:tc>
      </w:tr>
      <w:tr w:rsidR="00C72E15" w:rsidRPr="00D43168" w:rsidTr="00490D8D">
        <w:tc>
          <w:tcPr>
            <w:tcW w:w="10137" w:type="dxa"/>
            <w:gridSpan w:val="3"/>
          </w:tcPr>
          <w:p w:rsidR="00C72E15" w:rsidRPr="00D43168" w:rsidRDefault="0001452C" w:rsidP="00490D8D">
            <w:pPr>
              <w:spacing w:before="120"/>
              <w:jc w:val="center"/>
              <w:rPr>
                <w:rFonts w:ascii="Arial" w:hAnsi="Arial" w:cs="Arial"/>
                <w:b/>
                <w:sz w:val="18"/>
                <w:szCs w:val="18"/>
              </w:rPr>
            </w:pPr>
            <w:r w:rsidRPr="0001452C">
              <w:rPr>
                <w:rFonts w:ascii="Arial" w:hAnsi="Arial" w:cs="Arial"/>
                <w:b/>
                <w:sz w:val="18"/>
                <w:szCs w:val="18"/>
              </w:rPr>
              <w:t>BLOQUE 4. PROYECTO DE INVESTIGACIÓN.</w:t>
            </w:r>
          </w:p>
        </w:tc>
      </w:tr>
      <w:tr w:rsidR="00C72E15" w:rsidRPr="00D43168" w:rsidTr="0001452C">
        <w:tc>
          <w:tcPr>
            <w:tcW w:w="1668" w:type="dxa"/>
          </w:tcPr>
          <w:p w:rsidR="00C72E15" w:rsidRPr="00D43168" w:rsidRDefault="0001452C" w:rsidP="00490D8D">
            <w:pPr>
              <w:spacing w:before="120"/>
              <w:rPr>
                <w:rFonts w:ascii="Arial" w:hAnsi="Arial" w:cs="Arial"/>
                <w:sz w:val="18"/>
                <w:szCs w:val="18"/>
              </w:rPr>
            </w:pPr>
            <w:r w:rsidRPr="0001452C">
              <w:rPr>
                <w:rFonts w:ascii="Arial" w:hAnsi="Arial" w:cs="Arial"/>
                <w:sz w:val="18"/>
                <w:szCs w:val="18"/>
              </w:rPr>
              <w:t>Proyecto de investigación.</w:t>
            </w:r>
          </w:p>
        </w:tc>
        <w:tc>
          <w:tcPr>
            <w:tcW w:w="3543" w:type="dxa"/>
          </w:tcPr>
          <w:p w:rsidR="0001452C" w:rsidRPr="0001452C" w:rsidRDefault="0001452C" w:rsidP="0001452C">
            <w:pPr>
              <w:spacing w:before="120"/>
              <w:rPr>
                <w:rFonts w:ascii="Arial" w:hAnsi="Arial" w:cs="Arial"/>
                <w:sz w:val="18"/>
                <w:szCs w:val="18"/>
              </w:rPr>
            </w:pPr>
            <w:r w:rsidRPr="0001452C">
              <w:rPr>
                <w:rFonts w:ascii="Arial" w:hAnsi="Arial" w:cs="Arial"/>
                <w:sz w:val="18"/>
                <w:szCs w:val="18"/>
              </w:rPr>
              <w:t>1. Planear, aplicar, e integrar las destrezas y habilidades propias de trabajo científico. CMCT, CD, CAA, SIEP.</w:t>
            </w:r>
          </w:p>
          <w:p w:rsidR="0001452C" w:rsidRPr="0001452C" w:rsidRDefault="0001452C" w:rsidP="0001452C">
            <w:pPr>
              <w:spacing w:before="120"/>
              <w:rPr>
                <w:rFonts w:ascii="Arial" w:hAnsi="Arial" w:cs="Arial"/>
                <w:sz w:val="18"/>
                <w:szCs w:val="18"/>
              </w:rPr>
            </w:pPr>
            <w:r w:rsidRPr="0001452C">
              <w:rPr>
                <w:rFonts w:ascii="Arial" w:hAnsi="Arial" w:cs="Arial"/>
                <w:sz w:val="18"/>
                <w:szCs w:val="18"/>
              </w:rPr>
              <w:t>2. Elaborar hipótesis, y contrastarlas a través de la experimentación o la observación y argumentación.</w:t>
            </w:r>
            <w:r>
              <w:rPr>
                <w:rFonts w:ascii="Arial" w:hAnsi="Arial" w:cs="Arial"/>
                <w:sz w:val="18"/>
                <w:szCs w:val="18"/>
              </w:rPr>
              <w:t xml:space="preserve"> </w:t>
            </w:r>
            <w:r w:rsidRPr="0001452C">
              <w:rPr>
                <w:rFonts w:ascii="Arial" w:hAnsi="Arial" w:cs="Arial"/>
                <w:sz w:val="18"/>
                <w:szCs w:val="18"/>
              </w:rPr>
              <w:t>CMCT, CAA, SIEP.</w:t>
            </w:r>
          </w:p>
          <w:p w:rsidR="0001452C" w:rsidRPr="0001452C" w:rsidRDefault="0001452C" w:rsidP="0001452C">
            <w:pPr>
              <w:spacing w:before="120"/>
              <w:rPr>
                <w:rFonts w:ascii="Arial" w:hAnsi="Arial" w:cs="Arial"/>
                <w:sz w:val="18"/>
                <w:szCs w:val="18"/>
              </w:rPr>
            </w:pPr>
            <w:r w:rsidRPr="0001452C">
              <w:rPr>
                <w:rFonts w:ascii="Arial" w:hAnsi="Arial" w:cs="Arial"/>
                <w:sz w:val="18"/>
                <w:szCs w:val="18"/>
              </w:rPr>
              <w:t>3. Discriminar y decidir sobre las fuentes de información y los métodos empleados para su obtención.</w:t>
            </w:r>
            <w:r>
              <w:rPr>
                <w:rFonts w:ascii="Arial" w:hAnsi="Arial" w:cs="Arial"/>
                <w:sz w:val="18"/>
                <w:szCs w:val="18"/>
              </w:rPr>
              <w:t xml:space="preserve"> </w:t>
            </w:r>
            <w:r w:rsidRPr="0001452C">
              <w:rPr>
                <w:rFonts w:ascii="Arial" w:hAnsi="Arial" w:cs="Arial"/>
                <w:sz w:val="18"/>
                <w:szCs w:val="18"/>
              </w:rPr>
              <w:t>CMCT, CD, CAA.</w:t>
            </w:r>
          </w:p>
          <w:p w:rsidR="0001452C" w:rsidRPr="0001452C" w:rsidRDefault="0001452C" w:rsidP="0001452C">
            <w:pPr>
              <w:spacing w:before="120"/>
              <w:rPr>
                <w:rFonts w:ascii="Arial" w:hAnsi="Arial" w:cs="Arial"/>
                <w:sz w:val="18"/>
                <w:szCs w:val="18"/>
              </w:rPr>
            </w:pPr>
            <w:r w:rsidRPr="0001452C">
              <w:rPr>
                <w:rFonts w:ascii="Arial" w:hAnsi="Arial" w:cs="Arial"/>
                <w:sz w:val="18"/>
                <w:szCs w:val="18"/>
              </w:rPr>
              <w:t>4. Participar, valorar y respetar el trabajo individual y en grupo. CSC.</w:t>
            </w:r>
          </w:p>
          <w:p w:rsidR="00C72E15" w:rsidRPr="00D43168" w:rsidRDefault="0001452C" w:rsidP="0001452C">
            <w:pPr>
              <w:spacing w:before="120"/>
              <w:rPr>
                <w:rFonts w:ascii="Arial" w:hAnsi="Arial" w:cs="Arial"/>
                <w:sz w:val="18"/>
                <w:szCs w:val="18"/>
              </w:rPr>
            </w:pPr>
            <w:r w:rsidRPr="0001452C">
              <w:rPr>
                <w:rFonts w:ascii="Arial" w:hAnsi="Arial" w:cs="Arial"/>
                <w:sz w:val="18"/>
                <w:szCs w:val="18"/>
              </w:rPr>
              <w:t>5. Presentar y defender en público el proyecto de investigación realizado CCL, CD, CAA, CSC, SIEP.</w:t>
            </w:r>
          </w:p>
        </w:tc>
        <w:tc>
          <w:tcPr>
            <w:tcW w:w="4926" w:type="dxa"/>
          </w:tcPr>
          <w:p w:rsidR="0001452C" w:rsidRDefault="0001452C" w:rsidP="00490D8D">
            <w:pPr>
              <w:spacing w:before="120"/>
              <w:rPr>
                <w:rFonts w:ascii="Arial" w:hAnsi="Arial" w:cs="Arial"/>
                <w:sz w:val="18"/>
                <w:szCs w:val="18"/>
              </w:rPr>
            </w:pPr>
            <w:r w:rsidRPr="0001452C">
              <w:rPr>
                <w:rFonts w:ascii="Arial" w:hAnsi="Arial" w:cs="Arial"/>
                <w:sz w:val="18"/>
                <w:szCs w:val="18"/>
              </w:rPr>
              <w:t xml:space="preserve">1.1. Integra y aplica las destrezas propias de los métodos de la ciencia. </w:t>
            </w:r>
            <w:r>
              <w:rPr>
                <w:rFonts w:ascii="Arial" w:hAnsi="Arial" w:cs="Arial"/>
                <w:sz w:val="18"/>
                <w:szCs w:val="18"/>
              </w:rPr>
              <w:t xml:space="preserve"> </w:t>
            </w:r>
          </w:p>
          <w:p w:rsidR="0001452C" w:rsidRDefault="0001452C" w:rsidP="00490D8D">
            <w:pPr>
              <w:spacing w:before="120"/>
              <w:rPr>
                <w:rFonts w:ascii="Arial" w:hAnsi="Arial" w:cs="Arial"/>
                <w:sz w:val="18"/>
                <w:szCs w:val="18"/>
              </w:rPr>
            </w:pPr>
            <w:r w:rsidRPr="0001452C">
              <w:rPr>
                <w:rFonts w:ascii="Arial" w:hAnsi="Arial" w:cs="Arial"/>
                <w:sz w:val="18"/>
                <w:szCs w:val="18"/>
              </w:rPr>
              <w:t xml:space="preserve">2.1. Utiliza argumentos justificando las hipótesis que propone. </w:t>
            </w:r>
          </w:p>
          <w:p w:rsidR="0001452C" w:rsidRDefault="0001452C" w:rsidP="00490D8D">
            <w:pPr>
              <w:spacing w:before="120"/>
              <w:rPr>
                <w:rFonts w:ascii="Arial" w:hAnsi="Arial" w:cs="Arial"/>
                <w:sz w:val="18"/>
                <w:szCs w:val="18"/>
              </w:rPr>
            </w:pPr>
            <w:r w:rsidRPr="0001452C">
              <w:rPr>
                <w:rFonts w:ascii="Arial" w:hAnsi="Arial" w:cs="Arial"/>
                <w:sz w:val="18"/>
                <w:szCs w:val="18"/>
              </w:rPr>
              <w:t xml:space="preserve">3.1. Utiliza diferentes fuentes de información, apoyándose en las TIC, para la elaboración y presentación de sus investigaciones. </w:t>
            </w:r>
          </w:p>
          <w:p w:rsidR="0001452C" w:rsidRDefault="0001452C" w:rsidP="00490D8D">
            <w:pPr>
              <w:spacing w:before="120"/>
              <w:rPr>
                <w:rFonts w:ascii="Arial" w:hAnsi="Arial" w:cs="Arial"/>
                <w:sz w:val="18"/>
                <w:szCs w:val="18"/>
              </w:rPr>
            </w:pPr>
            <w:r w:rsidRPr="0001452C">
              <w:rPr>
                <w:rFonts w:ascii="Arial" w:hAnsi="Arial" w:cs="Arial"/>
                <w:sz w:val="18"/>
                <w:szCs w:val="18"/>
              </w:rPr>
              <w:t xml:space="preserve">4.1. Participa, valora y respeta el trabajo individual y grupal. </w:t>
            </w:r>
          </w:p>
          <w:p w:rsidR="0001452C" w:rsidRDefault="0001452C" w:rsidP="00490D8D">
            <w:pPr>
              <w:spacing w:before="120"/>
              <w:rPr>
                <w:rFonts w:ascii="Arial" w:hAnsi="Arial" w:cs="Arial"/>
                <w:sz w:val="18"/>
                <w:szCs w:val="18"/>
              </w:rPr>
            </w:pPr>
            <w:r w:rsidRPr="0001452C">
              <w:rPr>
                <w:rFonts w:ascii="Arial" w:hAnsi="Arial" w:cs="Arial"/>
                <w:sz w:val="18"/>
                <w:szCs w:val="18"/>
              </w:rPr>
              <w:t xml:space="preserve">5.1. Diseña pequeños trabajos de investigación sobre animales y/o plantas, los ecosistemas de su entorno o la </w:t>
            </w:r>
            <w:r w:rsidR="00A360B6">
              <w:rPr>
                <w:rFonts w:ascii="Arial" w:hAnsi="Arial" w:cs="Arial"/>
                <w:sz w:val="18"/>
                <w:szCs w:val="18"/>
              </w:rPr>
              <w:t>herencia genética</w:t>
            </w:r>
            <w:r w:rsidRPr="0001452C">
              <w:rPr>
                <w:rFonts w:ascii="Arial" w:hAnsi="Arial" w:cs="Arial"/>
                <w:sz w:val="18"/>
                <w:szCs w:val="18"/>
              </w:rPr>
              <w:t xml:space="preserve"> humana para su presentación y defensa en el aula. </w:t>
            </w:r>
          </w:p>
          <w:p w:rsidR="00C72E15" w:rsidRPr="00D43168" w:rsidRDefault="0001452C" w:rsidP="00490D8D">
            <w:pPr>
              <w:spacing w:before="120"/>
              <w:rPr>
                <w:rFonts w:ascii="Arial" w:hAnsi="Arial" w:cs="Arial"/>
                <w:sz w:val="18"/>
                <w:szCs w:val="18"/>
              </w:rPr>
            </w:pPr>
            <w:r w:rsidRPr="0001452C">
              <w:rPr>
                <w:rFonts w:ascii="Arial" w:hAnsi="Arial" w:cs="Arial"/>
                <w:sz w:val="18"/>
                <w:szCs w:val="18"/>
              </w:rPr>
              <w:t>5.2. Expresa con precisión y coherencia tanto verbalmente como por escrito las conclusiones de sus investigaciones.</w:t>
            </w:r>
          </w:p>
        </w:tc>
      </w:tr>
    </w:tbl>
    <w:p w:rsidR="00C72E15" w:rsidRDefault="00C72E15" w:rsidP="00C72E15">
      <w:pPr>
        <w:jc w:val="both"/>
        <w:rPr>
          <w:rFonts w:ascii="Arial" w:hAnsi="Arial" w:cs="Arial"/>
          <w:b/>
        </w:rPr>
      </w:pPr>
    </w:p>
    <w:p w:rsidR="00C72E15" w:rsidRDefault="00C72E15" w:rsidP="00C72E15">
      <w:pPr>
        <w:jc w:val="both"/>
        <w:rPr>
          <w:rFonts w:ascii="Arial" w:hAnsi="Arial" w:cs="Arial"/>
          <w:b/>
        </w:rPr>
      </w:pPr>
    </w:p>
    <w:p w:rsidR="00C72E15" w:rsidRDefault="00C72E15" w:rsidP="00C72E15">
      <w:pPr>
        <w:jc w:val="both"/>
        <w:rPr>
          <w:rFonts w:ascii="Arial" w:hAnsi="Arial" w:cs="Arial"/>
          <w:b/>
        </w:rPr>
      </w:pPr>
    </w:p>
    <w:p w:rsidR="003466DD" w:rsidRPr="00056424" w:rsidRDefault="003466DD" w:rsidP="003466DD">
      <w:pPr>
        <w:spacing w:after="120"/>
        <w:jc w:val="both"/>
        <w:rPr>
          <w:rFonts w:ascii="Arial" w:hAnsi="Arial" w:cs="Arial"/>
          <w:b/>
        </w:rPr>
      </w:pPr>
      <w:r w:rsidRPr="00056424">
        <w:rPr>
          <w:rFonts w:ascii="Arial" w:hAnsi="Arial" w:cs="Arial"/>
          <w:b/>
        </w:rPr>
        <w:t>SECUENCIACIÓN Y TEMPORALIZACIÓN</w:t>
      </w:r>
      <w:bookmarkStart w:id="12" w:name="capítulo4_1_3s"/>
      <w:bookmarkEnd w:id="12"/>
    </w:p>
    <w:p w:rsidR="003466DD" w:rsidRDefault="003466DD" w:rsidP="003466DD">
      <w:pPr>
        <w:jc w:val="both"/>
        <w:rPr>
          <w:rFonts w:ascii="Arial" w:hAnsi="Arial" w:cs="Arial"/>
        </w:rPr>
      </w:pPr>
      <w:r>
        <w:rPr>
          <w:rFonts w:ascii="Arial" w:hAnsi="Arial" w:cs="Arial"/>
        </w:rPr>
        <w:tab/>
      </w:r>
      <w:r w:rsidR="009A255D">
        <w:rPr>
          <w:rFonts w:ascii="Arial" w:hAnsi="Arial" w:cs="Arial"/>
        </w:rPr>
        <w:t>Durante el primer trimestre se desarrollarán los contenidos del bloque 2 sobre Geología, y se iniciarán los del bloque 1 sobre Biología y evolución de la vida. Éstos se completarán a lo largo del segundo trimestre, quedando el tercer trimestre dedicado a desarrollar los contenidos del bloque 3 sobre Ecología y Medio Ambiente. El bloque 4 “proyecto de investigación”, se realizará simultáneamente a los contenidos de los bloques 1 y 3, entre los cuales el alumnado seleccionará</w:t>
      </w:r>
      <w:r w:rsidR="003C5C68">
        <w:rPr>
          <w:rFonts w:ascii="Arial" w:hAnsi="Arial" w:cs="Arial"/>
        </w:rPr>
        <w:t>, por equipos, la temática a desarrollar</w:t>
      </w:r>
      <w:r w:rsidR="008F2520">
        <w:rPr>
          <w:rFonts w:ascii="Arial" w:hAnsi="Arial" w:cs="Arial"/>
        </w:rPr>
        <w:t xml:space="preserve"> entre al menos las siguientes opciones:</w:t>
      </w:r>
    </w:p>
    <w:p w:rsidR="008F2520" w:rsidRDefault="008F2520" w:rsidP="003466DD">
      <w:pPr>
        <w:jc w:val="both"/>
        <w:rPr>
          <w:rFonts w:ascii="Arial" w:hAnsi="Arial" w:cs="Arial"/>
        </w:rPr>
      </w:pPr>
    </w:p>
    <w:p w:rsidR="008F2520" w:rsidRDefault="008F2520" w:rsidP="00955C46">
      <w:pPr>
        <w:numPr>
          <w:ilvl w:val="0"/>
          <w:numId w:val="34"/>
        </w:numPr>
        <w:spacing w:after="120"/>
        <w:ind w:left="714" w:hanging="357"/>
        <w:jc w:val="both"/>
        <w:rPr>
          <w:rFonts w:ascii="Arial" w:hAnsi="Arial" w:cs="Arial"/>
        </w:rPr>
      </w:pPr>
      <w:r>
        <w:rPr>
          <w:rFonts w:ascii="Arial" w:hAnsi="Arial" w:cs="Arial"/>
        </w:rPr>
        <w:t>Observación de la herencia genética familiar de rasgos</w:t>
      </w:r>
      <w:r w:rsidR="00955C46">
        <w:rPr>
          <w:rFonts w:ascii="Arial" w:hAnsi="Arial" w:cs="Arial"/>
        </w:rPr>
        <w:t xml:space="preserve"> fenotípicos</w:t>
      </w:r>
      <w:r>
        <w:rPr>
          <w:rFonts w:ascii="Arial" w:hAnsi="Arial" w:cs="Arial"/>
        </w:rPr>
        <w:t xml:space="preserve"> comunes (como </w:t>
      </w:r>
      <w:r w:rsidR="00955C46">
        <w:rPr>
          <w:rFonts w:ascii="Arial" w:hAnsi="Arial" w:cs="Arial"/>
        </w:rPr>
        <w:t>el “pico de viuda”, pulgar extensible…</w:t>
      </w:r>
      <w:r>
        <w:rPr>
          <w:rFonts w:ascii="Arial" w:hAnsi="Arial" w:cs="Arial"/>
        </w:rPr>
        <w:t>), a través de</w:t>
      </w:r>
      <w:r w:rsidR="00955C46">
        <w:rPr>
          <w:rFonts w:ascii="Arial" w:hAnsi="Arial" w:cs="Arial"/>
        </w:rPr>
        <w:t xml:space="preserve"> la elaboración y análisis de</w:t>
      </w:r>
      <w:r>
        <w:rPr>
          <w:rFonts w:ascii="Arial" w:hAnsi="Arial" w:cs="Arial"/>
        </w:rPr>
        <w:t xml:space="preserve"> árboles genealógicos</w:t>
      </w:r>
      <w:r w:rsidR="00955C46">
        <w:rPr>
          <w:rFonts w:ascii="Arial" w:hAnsi="Arial" w:cs="Arial"/>
        </w:rPr>
        <w:t>.</w:t>
      </w:r>
    </w:p>
    <w:p w:rsidR="008F2520" w:rsidRDefault="008F2520" w:rsidP="00955C46">
      <w:pPr>
        <w:numPr>
          <w:ilvl w:val="0"/>
          <w:numId w:val="34"/>
        </w:numPr>
        <w:spacing w:after="120"/>
        <w:ind w:left="714" w:hanging="357"/>
        <w:jc w:val="both"/>
        <w:rPr>
          <w:rFonts w:ascii="Arial" w:hAnsi="Arial" w:cs="Arial"/>
        </w:rPr>
      </w:pPr>
      <w:r>
        <w:rPr>
          <w:rFonts w:ascii="Arial" w:hAnsi="Arial" w:cs="Arial"/>
        </w:rPr>
        <w:t xml:space="preserve">Seguimiento de aves comunes en el </w:t>
      </w:r>
      <w:r w:rsidR="00955C46">
        <w:rPr>
          <w:rFonts w:ascii="Arial" w:hAnsi="Arial" w:cs="Arial"/>
        </w:rPr>
        <w:t>entorno</w:t>
      </w:r>
      <w:r>
        <w:rPr>
          <w:rFonts w:ascii="Arial" w:hAnsi="Arial" w:cs="Arial"/>
        </w:rPr>
        <w:t xml:space="preserve"> de la localidad</w:t>
      </w:r>
      <w:r w:rsidR="00955C46">
        <w:rPr>
          <w:rFonts w:ascii="Arial" w:hAnsi="Arial" w:cs="Arial"/>
        </w:rPr>
        <w:t>, en términos de fenología y abundancia relativa</w:t>
      </w:r>
      <w:r>
        <w:rPr>
          <w:rFonts w:ascii="Arial" w:hAnsi="Arial" w:cs="Arial"/>
        </w:rPr>
        <w:t>.</w:t>
      </w:r>
    </w:p>
    <w:p w:rsidR="008F2520" w:rsidRDefault="008F2520" w:rsidP="00955C46">
      <w:pPr>
        <w:numPr>
          <w:ilvl w:val="0"/>
          <w:numId w:val="34"/>
        </w:numPr>
        <w:spacing w:after="120"/>
        <w:ind w:left="714" w:hanging="357"/>
        <w:jc w:val="both"/>
        <w:rPr>
          <w:rFonts w:ascii="Arial" w:hAnsi="Arial" w:cs="Arial"/>
        </w:rPr>
      </w:pPr>
      <w:r>
        <w:rPr>
          <w:rFonts w:ascii="Arial" w:hAnsi="Arial" w:cs="Arial"/>
        </w:rPr>
        <w:t>Seguimiento de la fenología de floración de especies de plantas comunes en el entorno de la localidad</w:t>
      </w:r>
      <w:r w:rsidR="00955C46">
        <w:rPr>
          <w:rFonts w:ascii="Arial" w:hAnsi="Arial" w:cs="Arial"/>
        </w:rPr>
        <w:t>.</w:t>
      </w:r>
    </w:p>
    <w:p w:rsidR="00041E24" w:rsidRDefault="00041E24" w:rsidP="003466DD">
      <w:pPr>
        <w:jc w:val="both"/>
        <w:rPr>
          <w:rFonts w:ascii="Arial" w:hAnsi="Arial" w:cs="Arial"/>
        </w:rPr>
      </w:pPr>
    </w:p>
    <w:p w:rsidR="00181C51" w:rsidRDefault="00181C51" w:rsidP="003466DD">
      <w:pPr>
        <w:jc w:val="both"/>
        <w:rPr>
          <w:rFonts w:ascii="Arial" w:hAnsi="Arial" w:cs="Arial"/>
        </w:rPr>
      </w:pPr>
    </w:p>
    <w:p w:rsidR="00D6023B" w:rsidRPr="00325E23" w:rsidRDefault="00D6023B" w:rsidP="00D6023B">
      <w:pPr>
        <w:spacing w:after="120"/>
        <w:jc w:val="both"/>
        <w:rPr>
          <w:rFonts w:ascii="Arial" w:hAnsi="Arial" w:cs="Arial"/>
          <w:b/>
        </w:rPr>
      </w:pPr>
      <w:r w:rsidRPr="00325E23">
        <w:rPr>
          <w:rFonts w:ascii="Arial" w:hAnsi="Arial" w:cs="Arial"/>
          <w:b/>
        </w:rPr>
        <w:t>PONDERACIÓN DE LOS INSTRUMENTOS DE EVALUACIÓN</w:t>
      </w:r>
    </w:p>
    <w:p w:rsidR="00D6023B" w:rsidRDefault="00D6023B" w:rsidP="00D6023B">
      <w:pPr>
        <w:rPr>
          <w:rFonts w:ascii="Arial" w:hAnsi="Arial" w:cs="Arial"/>
        </w:rPr>
      </w:pPr>
      <w:r>
        <w:rPr>
          <w:rFonts w:ascii="Arial" w:hAnsi="Arial" w:cs="Arial"/>
        </w:rPr>
        <w:tab/>
        <w:t>- Pruebas objetivas escritas (exámenes)……………………..……50%</w:t>
      </w:r>
    </w:p>
    <w:p w:rsidR="00D6023B" w:rsidRPr="00154CBC" w:rsidRDefault="00D6023B" w:rsidP="00D6023B">
      <w:pPr>
        <w:rPr>
          <w:rFonts w:ascii="Arial" w:hAnsi="Arial" w:cs="Arial"/>
          <w:b/>
          <w:sz w:val="16"/>
          <w:szCs w:val="16"/>
        </w:rPr>
      </w:pPr>
      <w:r w:rsidRPr="00154CBC">
        <w:rPr>
          <w:rFonts w:ascii="Arial" w:hAnsi="Arial" w:cs="Arial"/>
          <w:b/>
          <w:sz w:val="16"/>
          <w:szCs w:val="16"/>
        </w:rPr>
        <w:tab/>
        <w:t xml:space="preserve">  (*) Se </w:t>
      </w:r>
      <w:r>
        <w:rPr>
          <w:rFonts w:ascii="Arial" w:hAnsi="Arial" w:cs="Arial"/>
          <w:b/>
          <w:sz w:val="16"/>
          <w:szCs w:val="16"/>
        </w:rPr>
        <w:t>reducirá la calificación de la prueba en</w:t>
      </w:r>
      <w:r w:rsidRPr="00154CBC">
        <w:rPr>
          <w:rFonts w:ascii="Arial" w:hAnsi="Arial" w:cs="Arial"/>
          <w:b/>
          <w:sz w:val="16"/>
          <w:szCs w:val="16"/>
        </w:rPr>
        <w:t xml:space="preserve"> 0,1 puntos</w:t>
      </w:r>
      <w:r>
        <w:rPr>
          <w:rFonts w:ascii="Arial" w:hAnsi="Arial" w:cs="Arial"/>
          <w:b/>
          <w:sz w:val="16"/>
          <w:szCs w:val="16"/>
        </w:rPr>
        <w:t xml:space="preserve"> por cada falta de ortografía</w:t>
      </w:r>
      <w:r w:rsidRPr="00154CBC">
        <w:rPr>
          <w:rFonts w:ascii="Arial" w:hAnsi="Arial" w:cs="Arial"/>
          <w:b/>
          <w:sz w:val="16"/>
          <w:szCs w:val="16"/>
        </w:rPr>
        <w:t xml:space="preserve">, hasta un máximo de </w:t>
      </w:r>
      <w:r>
        <w:rPr>
          <w:rFonts w:ascii="Arial" w:hAnsi="Arial" w:cs="Arial"/>
          <w:b/>
          <w:sz w:val="16"/>
          <w:szCs w:val="16"/>
        </w:rPr>
        <w:t>2</w:t>
      </w:r>
      <w:r w:rsidRPr="00154CBC">
        <w:rPr>
          <w:rFonts w:ascii="Arial" w:hAnsi="Arial" w:cs="Arial"/>
          <w:b/>
          <w:sz w:val="16"/>
          <w:szCs w:val="16"/>
        </w:rPr>
        <w:t xml:space="preserve"> punto</w:t>
      </w:r>
      <w:r>
        <w:rPr>
          <w:rFonts w:ascii="Arial" w:hAnsi="Arial" w:cs="Arial"/>
          <w:b/>
          <w:sz w:val="16"/>
          <w:szCs w:val="16"/>
        </w:rPr>
        <w:t>s.</w:t>
      </w:r>
    </w:p>
    <w:p w:rsidR="00D6023B" w:rsidRDefault="00D6023B" w:rsidP="00D6023B">
      <w:pPr>
        <w:rPr>
          <w:rFonts w:ascii="Arial" w:hAnsi="Arial" w:cs="Arial"/>
        </w:rPr>
      </w:pPr>
      <w:r>
        <w:rPr>
          <w:rFonts w:ascii="Arial" w:hAnsi="Arial" w:cs="Arial"/>
        </w:rPr>
        <w:tab/>
        <w:t>- Pruebas tipo test y otras pruebas menores</w:t>
      </w:r>
      <w:proofErr w:type="gramStart"/>
      <w:r>
        <w:rPr>
          <w:rFonts w:ascii="Arial" w:hAnsi="Arial" w:cs="Arial"/>
        </w:rPr>
        <w:t>..</w:t>
      </w:r>
      <w:proofErr w:type="gramEnd"/>
      <w:r>
        <w:rPr>
          <w:rFonts w:ascii="Arial" w:hAnsi="Arial" w:cs="Arial"/>
        </w:rPr>
        <w:t>………….………….</w:t>
      </w:r>
      <w:r w:rsidR="00D43D6B">
        <w:rPr>
          <w:rFonts w:ascii="Arial" w:hAnsi="Arial" w:cs="Arial"/>
        </w:rPr>
        <w:t>2</w:t>
      </w:r>
      <w:r>
        <w:rPr>
          <w:rFonts w:ascii="Arial" w:hAnsi="Arial" w:cs="Arial"/>
        </w:rPr>
        <w:t>0%</w:t>
      </w:r>
    </w:p>
    <w:p w:rsidR="00D6023B" w:rsidRDefault="00D6023B" w:rsidP="00D6023B">
      <w:pPr>
        <w:rPr>
          <w:rFonts w:ascii="Arial" w:hAnsi="Arial" w:cs="Arial"/>
        </w:rPr>
      </w:pPr>
      <w:r>
        <w:rPr>
          <w:rFonts w:ascii="Arial" w:hAnsi="Arial" w:cs="Arial"/>
        </w:rPr>
        <w:tab/>
        <w:t>- Trabajos</w:t>
      </w:r>
      <w:r w:rsidRPr="00EB4180">
        <w:rPr>
          <w:rFonts w:ascii="Arial" w:hAnsi="Arial" w:cs="Arial"/>
        </w:rPr>
        <w:t xml:space="preserve"> </w:t>
      </w:r>
      <w:r>
        <w:rPr>
          <w:rFonts w:ascii="Arial" w:hAnsi="Arial" w:cs="Arial"/>
        </w:rPr>
        <w:t>y cuaderno de actividades………………………………</w:t>
      </w:r>
      <w:r w:rsidR="00D43D6B">
        <w:rPr>
          <w:rFonts w:ascii="Arial" w:hAnsi="Arial" w:cs="Arial"/>
        </w:rPr>
        <w:t>2</w:t>
      </w:r>
      <w:r>
        <w:rPr>
          <w:rFonts w:ascii="Arial" w:hAnsi="Arial" w:cs="Arial"/>
        </w:rPr>
        <w:t>0%</w:t>
      </w:r>
    </w:p>
    <w:p w:rsidR="00D6023B" w:rsidRDefault="00D6023B" w:rsidP="00D6023B">
      <w:pPr>
        <w:rPr>
          <w:rFonts w:ascii="Arial" w:hAnsi="Arial" w:cs="Arial"/>
        </w:rPr>
      </w:pPr>
      <w:r>
        <w:rPr>
          <w:rFonts w:ascii="Arial" w:hAnsi="Arial" w:cs="Arial"/>
        </w:rPr>
        <w:tab/>
        <w:t>- Observación diaria de actitud y trabajo en clase……….….…….10%</w:t>
      </w:r>
    </w:p>
    <w:p w:rsidR="00041E24" w:rsidRPr="00F20623" w:rsidRDefault="00041E24" w:rsidP="003466DD">
      <w:pPr>
        <w:jc w:val="both"/>
        <w:rPr>
          <w:rFonts w:ascii="Arial" w:hAnsi="Arial" w:cs="Arial"/>
        </w:rPr>
      </w:pPr>
      <w:r>
        <w:rPr>
          <w:rFonts w:ascii="Arial" w:hAnsi="Arial" w:cs="Arial"/>
        </w:rPr>
        <w:tab/>
      </w:r>
    </w:p>
    <w:p w:rsidR="00C72E15" w:rsidRPr="00056424" w:rsidRDefault="00C72E15" w:rsidP="00C72E15">
      <w:pPr>
        <w:jc w:val="both"/>
        <w:rPr>
          <w:rFonts w:ascii="Arial" w:hAnsi="Arial" w:cs="Arial"/>
          <w:b/>
        </w:rPr>
      </w:pPr>
    </w:p>
    <w:p w:rsidR="00C72E15" w:rsidRPr="008772D3" w:rsidRDefault="00C72E15">
      <w:pPr>
        <w:jc w:val="both"/>
        <w:rPr>
          <w:rFonts w:ascii="Arial" w:hAnsi="Arial" w:cs="Arial"/>
        </w:rPr>
      </w:pPr>
    </w:p>
    <w:p w:rsidR="008772D3" w:rsidRDefault="008772D3">
      <w:pPr>
        <w:jc w:val="both"/>
        <w:rPr>
          <w:rFonts w:ascii="Arial" w:hAnsi="Arial" w:cs="Arial"/>
          <w:b/>
          <w:sz w:val="28"/>
        </w:rPr>
        <w:sectPr w:rsidR="008772D3" w:rsidSect="00C72E15">
          <w:footnotePr>
            <w:pos w:val="beneathText"/>
          </w:footnotePr>
          <w:pgSz w:w="11905" w:h="16837"/>
          <w:pgMar w:top="1134" w:right="851" w:bottom="1134" w:left="1134" w:header="567" w:footer="720" w:gutter="0"/>
          <w:cols w:space="720"/>
          <w:docGrid w:linePitch="360"/>
        </w:sectPr>
      </w:pPr>
    </w:p>
    <w:p w:rsidR="00F01441" w:rsidRDefault="00F01441">
      <w:pPr>
        <w:jc w:val="both"/>
        <w:rPr>
          <w:rFonts w:ascii="Arial" w:hAnsi="Arial" w:cs="Arial"/>
          <w:b/>
          <w:sz w:val="28"/>
        </w:rPr>
      </w:pPr>
    </w:p>
    <w:p w:rsidR="00A35AD2" w:rsidRDefault="00A35AD2" w:rsidP="00A35AD2">
      <w:pPr>
        <w:pStyle w:val="Lista"/>
        <w:pBdr>
          <w:top w:val="single" w:sz="4" w:space="1" w:color="000000"/>
          <w:left w:val="single" w:sz="4" w:space="4" w:color="000000"/>
          <w:bottom w:val="single" w:sz="4" w:space="1" w:color="000000"/>
          <w:right w:val="single" w:sz="4" w:space="4" w:color="000000"/>
        </w:pBdr>
        <w:spacing w:after="120"/>
        <w:ind w:left="0" w:firstLine="0"/>
        <w:jc w:val="center"/>
        <w:rPr>
          <w:rFonts w:ascii="Arial" w:hAnsi="Arial" w:cs="Arial"/>
          <w:b/>
          <w:sz w:val="28"/>
        </w:rPr>
      </w:pPr>
      <w:r>
        <w:rPr>
          <w:rFonts w:ascii="Arial" w:hAnsi="Arial" w:cs="Arial"/>
          <w:b/>
          <w:sz w:val="28"/>
        </w:rPr>
        <w:t xml:space="preserve">4.2  PROGRAMACIÓN DE LA MATERIA FÍSICA Y QUÍMICA </w:t>
      </w:r>
      <w:bookmarkStart w:id="13" w:name="capítulo4_2"/>
      <w:bookmarkEnd w:id="13"/>
    </w:p>
    <w:p w:rsidR="00DB5C9A" w:rsidRDefault="00DB5C9A">
      <w:pPr>
        <w:jc w:val="both"/>
        <w:rPr>
          <w:rFonts w:ascii="Arial" w:hAnsi="Arial" w:cs="Arial"/>
          <w:b/>
          <w:sz w:val="28"/>
        </w:rPr>
      </w:pPr>
    </w:p>
    <w:p w:rsidR="009728B6" w:rsidRPr="00194D3B" w:rsidRDefault="009728B6" w:rsidP="009728B6">
      <w:pPr>
        <w:pStyle w:val="Lista"/>
        <w:spacing w:after="120"/>
        <w:ind w:left="0" w:firstLine="0"/>
        <w:jc w:val="both"/>
        <w:rPr>
          <w:rFonts w:ascii="Arial" w:hAnsi="Arial" w:cs="Arial"/>
          <w:b/>
          <w:bCs/>
        </w:rPr>
      </w:pPr>
      <w:r w:rsidRPr="00194D3B">
        <w:rPr>
          <w:rFonts w:ascii="Arial" w:hAnsi="Arial" w:cs="Arial"/>
          <w:b/>
          <w:bCs/>
        </w:rPr>
        <w:t xml:space="preserve">OBJETIVOS GENERALES DE LA MATERIA </w:t>
      </w:r>
      <w:r>
        <w:rPr>
          <w:rFonts w:ascii="Arial" w:hAnsi="Arial" w:cs="Arial"/>
          <w:b/>
          <w:bCs/>
        </w:rPr>
        <w:t>FÍSICA</w:t>
      </w:r>
      <w:r w:rsidRPr="00194D3B">
        <w:rPr>
          <w:rFonts w:ascii="Arial" w:hAnsi="Arial" w:cs="Arial"/>
          <w:b/>
          <w:bCs/>
        </w:rPr>
        <w:t xml:space="preserve"> Y </w:t>
      </w:r>
      <w:r>
        <w:rPr>
          <w:rFonts w:ascii="Arial" w:hAnsi="Arial" w:cs="Arial"/>
          <w:b/>
          <w:bCs/>
        </w:rPr>
        <w:t>QUÍMICA</w:t>
      </w:r>
      <w:r w:rsidRPr="00194D3B">
        <w:rPr>
          <w:rFonts w:ascii="Arial" w:hAnsi="Arial" w:cs="Arial"/>
          <w:b/>
          <w:bCs/>
        </w:rPr>
        <w:t xml:space="preserve"> EN LA ESO:</w:t>
      </w:r>
    </w:p>
    <w:p w:rsidR="009728B6" w:rsidRDefault="009728B6" w:rsidP="009728B6">
      <w:pPr>
        <w:pStyle w:val="Lista"/>
        <w:spacing w:after="120"/>
        <w:ind w:left="0" w:firstLine="0"/>
        <w:jc w:val="both"/>
        <w:rPr>
          <w:rFonts w:ascii="Arial" w:hAnsi="Arial" w:cs="Arial"/>
          <w:bCs/>
        </w:rPr>
      </w:pPr>
    </w:p>
    <w:p w:rsidR="009728B6" w:rsidRPr="0080186A" w:rsidRDefault="009728B6" w:rsidP="009728B6">
      <w:pPr>
        <w:pStyle w:val="Lista"/>
        <w:spacing w:after="240"/>
        <w:ind w:left="0" w:firstLine="709"/>
        <w:jc w:val="both"/>
        <w:rPr>
          <w:rFonts w:ascii="Arial" w:hAnsi="Arial" w:cs="Arial"/>
          <w:bCs/>
        </w:rPr>
      </w:pPr>
      <w:r>
        <w:rPr>
          <w:rFonts w:ascii="Arial" w:hAnsi="Arial" w:cs="Arial"/>
          <w:bCs/>
          <w:iCs/>
        </w:rPr>
        <w:t xml:space="preserve">Según la </w:t>
      </w:r>
      <w:r w:rsidRPr="00AB48C1">
        <w:rPr>
          <w:rFonts w:ascii="Arial" w:hAnsi="Arial" w:cs="Arial"/>
          <w:b/>
          <w:bCs/>
          <w:iCs/>
        </w:rPr>
        <w:t xml:space="preserve">Orden </w:t>
      </w:r>
      <w:r w:rsidRPr="00AB48C1">
        <w:rPr>
          <w:rFonts w:ascii="Arial" w:hAnsi="Arial" w:cs="Arial"/>
          <w:b/>
          <w:bCs/>
          <w:iCs/>
          <w:szCs w:val="20"/>
        </w:rPr>
        <w:t>de 14 de julio de 2016</w:t>
      </w:r>
      <w:r w:rsidRPr="00AB48C1">
        <w:rPr>
          <w:rFonts w:ascii="Arial" w:hAnsi="Arial" w:cs="Arial"/>
          <w:bCs/>
          <w:iCs/>
          <w:szCs w:val="20"/>
        </w:rPr>
        <w:t>, por la que se desarrolla el currículo correspondiente a la Educación</w:t>
      </w:r>
      <w:r>
        <w:rPr>
          <w:rFonts w:ascii="Arial" w:hAnsi="Arial" w:cs="Arial"/>
          <w:bCs/>
          <w:iCs/>
        </w:rPr>
        <w:t xml:space="preserve"> </w:t>
      </w:r>
      <w:r w:rsidRPr="00AB48C1">
        <w:rPr>
          <w:rFonts w:ascii="Arial" w:hAnsi="Arial" w:cs="Arial"/>
          <w:bCs/>
          <w:iCs/>
        </w:rPr>
        <w:t>Secundaria Obligatoria en la Comunidad Autónoma de Andalucía</w:t>
      </w:r>
      <w:r>
        <w:rPr>
          <w:rFonts w:ascii="Arial" w:hAnsi="Arial" w:cs="Arial"/>
          <w:bCs/>
          <w:iCs/>
        </w:rPr>
        <w:t>,</w:t>
      </w:r>
      <w:r w:rsidRPr="0080186A">
        <w:rPr>
          <w:rFonts w:ascii="Arial" w:hAnsi="Arial" w:cs="Arial"/>
          <w:bCs/>
        </w:rPr>
        <w:t xml:space="preserve"> </w:t>
      </w:r>
      <w:r>
        <w:rPr>
          <w:rFonts w:ascii="Arial" w:hAnsi="Arial" w:cs="Arial"/>
          <w:bCs/>
        </w:rPr>
        <w:t>l</w:t>
      </w:r>
      <w:r w:rsidRPr="0080186A">
        <w:rPr>
          <w:rFonts w:ascii="Arial" w:hAnsi="Arial" w:cs="Arial"/>
          <w:bCs/>
        </w:rPr>
        <w:t xml:space="preserve">a enseñanza de la </w:t>
      </w:r>
      <w:r>
        <w:rPr>
          <w:rFonts w:ascii="Arial" w:hAnsi="Arial" w:cs="Arial"/>
          <w:bCs/>
        </w:rPr>
        <w:t>Física</w:t>
      </w:r>
      <w:r w:rsidRPr="0080186A">
        <w:rPr>
          <w:rFonts w:ascii="Arial" w:hAnsi="Arial" w:cs="Arial"/>
          <w:bCs/>
        </w:rPr>
        <w:t xml:space="preserve"> y </w:t>
      </w:r>
      <w:r>
        <w:rPr>
          <w:rFonts w:ascii="Arial" w:hAnsi="Arial" w:cs="Arial"/>
          <w:bCs/>
        </w:rPr>
        <w:t>Química</w:t>
      </w:r>
      <w:r w:rsidRPr="0080186A">
        <w:rPr>
          <w:rFonts w:ascii="Arial" w:hAnsi="Arial" w:cs="Arial"/>
          <w:bCs/>
        </w:rPr>
        <w:t xml:space="preserve"> en esta etapa tendrá como finalidad el desarrollo de las siguientes</w:t>
      </w:r>
      <w:r>
        <w:rPr>
          <w:rFonts w:ascii="Arial" w:hAnsi="Arial" w:cs="Arial"/>
          <w:bCs/>
        </w:rPr>
        <w:t xml:space="preserve"> </w:t>
      </w:r>
      <w:r w:rsidRPr="0080186A">
        <w:rPr>
          <w:rFonts w:ascii="Arial" w:hAnsi="Arial" w:cs="Arial"/>
          <w:bCs/>
        </w:rPr>
        <w:t>capacidades:</w:t>
      </w:r>
    </w:p>
    <w:p w:rsidR="009728B6" w:rsidRPr="009728B6" w:rsidRDefault="009728B6" w:rsidP="009728B6">
      <w:pPr>
        <w:spacing w:after="120"/>
        <w:ind w:left="284" w:hanging="284"/>
        <w:jc w:val="both"/>
        <w:rPr>
          <w:rFonts w:ascii="Arial" w:hAnsi="Arial" w:cs="Arial"/>
        </w:rPr>
      </w:pPr>
      <w:r w:rsidRPr="009728B6">
        <w:rPr>
          <w:rFonts w:ascii="Arial" w:hAnsi="Arial" w:cs="Arial"/>
        </w:rPr>
        <w:t>1. Comprender y utilizar las estrategias y los conceptos básicos de la Física y de la Química para</w:t>
      </w:r>
      <w:r>
        <w:rPr>
          <w:rFonts w:ascii="Arial" w:hAnsi="Arial" w:cs="Arial"/>
        </w:rPr>
        <w:t xml:space="preserve"> </w:t>
      </w:r>
      <w:r w:rsidRPr="009728B6">
        <w:rPr>
          <w:rFonts w:ascii="Arial" w:hAnsi="Arial" w:cs="Arial"/>
        </w:rPr>
        <w:t>interpretar los fenómenos naturales, así como para analizar y valorar sus repercusiones en el desarrollo científico</w:t>
      </w:r>
      <w:r>
        <w:rPr>
          <w:rFonts w:ascii="Arial" w:hAnsi="Arial" w:cs="Arial"/>
        </w:rPr>
        <w:t xml:space="preserve"> </w:t>
      </w:r>
      <w:r w:rsidRPr="009728B6">
        <w:rPr>
          <w:rFonts w:ascii="Arial" w:hAnsi="Arial" w:cs="Arial"/>
        </w:rPr>
        <w:t>y tecnológico.</w:t>
      </w:r>
    </w:p>
    <w:p w:rsidR="009728B6" w:rsidRPr="009728B6" w:rsidRDefault="009728B6" w:rsidP="009728B6">
      <w:pPr>
        <w:spacing w:after="120"/>
        <w:ind w:left="284" w:hanging="284"/>
        <w:jc w:val="both"/>
        <w:rPr>
          <w:rFonts w:ascii="Arial" w:hAnsi="Arial" w:cs="Arial"/>
        </w:rPr>
      </w:pPr>
      <w:r w:rsidRPr="009728B6">
        <w:rPr>
          <w:rFonts w:ascii="Arial" w:hAnsi="Arial" w:cs="Arial"/>
        </w:rPr>
        <w:t>2. Aplicar, en la resolución de problemas, estrategias coherentes con los procedimientos de las ciencias,</w:t>
      </w:r>
      <w:r>
        <w:rPr>
          <w:rFonts w:ascii="Arial" w:hAnsi="Arial" w:cs="Arial"/>
        </w:rPr>
        <w:t xml:space="preserve"> </w:t>
      </w:r>
      <w:r w:rsidRPr="009728B6">
        <w:rPr>
          <w:rFonts w:ascii="Arial" w:hAnsi="Arial" w:cs="Arial"/>
        </w:rPr>
        <w:t>tales como el análisis de los problemas planteados, la formulación de hipótesis, la elaboración de estrategias de</w:t>
      </w:r>
      <w:r>
        <w:rPr>
          <w:rFonts w:ascii="Arial" w:hAnsi="Arial" w:cs="Arial"/>
        </w:rPr>
        <w:t xml:space="preserve"> </w:t>
      </w:r>
      <w:r w:rsidRPr="009728B6">
        <w:rPr>
          <w:rFonts w:ascii="Arial" w:hAnsi="Arial" w:cs="Arial"/>
        </w:rPr>
        <w:t>resolución y de diseño experimentales, el análisis de resultados, la consideración de aplicaciones y repercusiones</w:t>
      </w:r>
      <w:r>
        <w:rPr>
          <w:rFonts w:ascii="Arial" w:hAnsi="Arial" w:cs="Arial"/>
        </w:rPr>
        <w:t xml:space="preserve"> </w:t>
      </w:r>
      <w:r w:rsidRPr="009728B6">
        <w:rPr>
          <w:rFonts w:ascii="Arial" w:hAnsi="Arial" w:cs="Arial"/>
        </w:rPr>
        <w:t>del estudio realizado.</w:t>
      </w:r>
    </w:p>
    <w:p w:rsidR="009728B6" w:rsidRPr="009728B6" w:rsidRDefault="009728B6" w:rsidP="009728B6">
      <w:pPr>
        <w:spacing w:after="120"/>
        <w:ind w:left="284" w:hanging="284"/>
        <w:jc w:val="both"/>
        <w:rPr>
          <w:rFonts w:ascii="Arial" w:hAnsi="Arial" w:cs="Arial"/>
        </w:rPr>
      </w:pPr>
      <w:r w:rsidRPr="009728B6">
        <w:rPr>
          <w:rFonts w:ascii="Arial" w:hAnsi="Arial" w:cs="Arial"/>
        </w:rPr>
        <w:t>3. Comprender y expresar mensajes con contenido científico utilizando el lenguaje oral y escrito con</w:t>
      </w:r>
      <w:r>
        <w:rPr>
          <w:rFonts w:ascii="Arial" w:hAnsi="Arial" w:cs="Arial"/>
        </w:rPr>
        <w:t xml:space="preserve"> </w:t>
      </w:r>
      <w:r w:rsidRPr="009728B6">
        <w:rPr>
          <w:rFonts w:ascii="Arial" w:hAnsi="Arial" w:cs="Arial"/>
        </w:rPr>
        <w:t>propiedad, interpretar diagramas, gráficas, tablas y expresiones matemáticas elementales, así como comunicar</w:t>
      </w:r>
      <w:r>
        <w:rPr>
          <w:rFonts w:ascii="Arial" w:hAnsi="Arial" w:cs="Arial"/>
        </w:rPr>
        <w:t xml:space="preserve"> </w:t>
      </w:r>
      <w:r w:rsidRPr="009728B6">
        <w:rPr>
          <w:rFonts w:ascii="Arial" w:hAnsi="Arial" w:cs="Arial"/>
        </w:rPr>
        <w:t>argumentaciones y explicaciones en el ámbito de la ciencia.</w:t>
      </w:r>
    </w:p>
    <w:p w:rsidR="009728B6" w:rsidRPr="009728B6" w:rsidRDefault="009728B6" w:rsidP="009728B6">
      <w:pPr>
        <w:spacing w:after="120"/>
        <w:ind w:left="284" w:hanging="284"/>
        <w:jc w:val="both"/>
        <w:rPr>
          <w:rFonts w:ascii="Arial" w:hAnsi="Arial" w:cs="Arial"/>
        </w:rPr>
      </w:pPr>
      <w:r w:rsidRPr="009728B6">
        <w:rPr>
          <w:rFonts w:ascii="Arial" w:hAnsi="Arial" w:cs="Arial"/>
        </w:rPr>
        <w:t>4. Obtener información sobre temas científicos, utilizando distintas fuentes, y emplearla, valorando su</w:t>
      </w:r>
      <w:r>
        <w:rPr>
          <w:rFonts w:ascii="Arial" w:hAnsi="Arial" w:cs="Arial"/>
        </w:rPr>
        <w:t xml:space="preserve"> </w:t>
      </w:r>
      <w:r w:rsidRPr="009728B6">
        <w:rPr>
          <w:rFonts w:ascii="Arial" w:hAnsi="Arial" w:cs="Arial"/>
        </w:rPr>
        <w:t>contenido, para fundamentar y orientar trabajos sobre temas científicos.</w:t>
      </w:r>
    </w:p>
    <w:p w:rsidR="009728B6" w:rsidRPr="009728B6" w:rsidRDefault="009728B6" w:rsidP="009728B6">
      <w:pPr>
        <w:spacing w:after="120"/>
        <w:ind w:left="284" w:hanging="284"/>
        <w:jc w:val="both"/>
        <w:rPr>
          <w:rFonts w:ascii="Arial" w:hAnsi="Arial" w:cs="Arial"/>
        </w:rPr>
      </w:pPr>
      <w:r w:rsidRPr="009728B6">
        <w:rPr>
          <w:rFonts w:ascii="Arial" w:hAnsi="Arial" w:cs="Arial"/>
        </w:rPr>
        <w:t>5. Desarrollar actitudes críticas fundamentadas en el conocimiento científico para analizar, individualmente</w:t>
      </w:r>
      <w:r>
        <w:rPr>
          <w:rFonts w:ascii="Arial" w:hAnsi="Arial" w:cs="Arial"/>
        </w:rPr>
        <w:t xml:space="preserve"> </w:t>
      </w:r>
      <w:r w:rsidRPr="009728B6">
        <w:rPr>
          <w:rFonts w:ascii="Arial" w:hAnsi="Arial" w:cs="Arial"/>
        </w:rPr>
        <w:t>o en grupo, cuestiones relacionadas con las ciencias y la tecnología.</w:t>
      </w:r>
    </w:p>
    <w:p w:rsidR="009728B6" w:rsidRDefault="009728B6" w:rsidP="009728B6">
      <w:pPr>
        <w:spacing w:after="120"/>
        <w:ind w:left="284" w:hanging="284"/>
        <w:jc w:val="both"/>
        <w:rPr>
          <w:rFonts w:ascii="Arial" w:hAnsi="Arial" w:cs="Arial"/>
        </w:rPr>
      </w:pPr>
      <w:r w:rsidRPr="009728B6">
        <w:rPr>
          <w:rFonts w:ascii="Arial" w:hAnsi="Arial" w:cs="Arial"/>
        </w:rPr>
        <w:t>6. Desarrollar actitudes y hábitos saludables que permitan hacer frente a problemas de la sociedad</w:t>
      </w:r>
      <w:r>
        <w:rPr>
          <w:rFonts w:ascii="Arial" w:hAnsi="Arial" w:cs="Arial"/>
        </w:rPr>
        <w:t xml:space="preserve"> </w:t>
      </w:r>
      <w:r w:rsidRPr="009728B6">
        <w:rPr>
          <w:rFonts w:ascii="Arial" w:hAnsi="Arial" w:cs="Arial"/>
        </w:rPr>
        <w:t>actual en aspectos relacionados con el uso y consumo de nuevos productos.</w:t>
      </w:r>
    </w:p>
    <w:p w:rsidR="009728B6" w:rsidRPr="009728B6" w:rsidRDefault="009728B6" w:rsidP="009728B6">
      <w:pPr>
        <w:spacing w:after="120"/>
        <w:ind w:left="284" w:hanging="284"/>
        <w:jc w:val="both"/>
        <w:rPr>
          <w:rFonts w:ascii="Arial" w:hAnsi="Arial" w:cs="Arial"/>
        </w:rPr>
      </w:pPr>
      <w:r w:rsidRPr="009728B6">
        <w:rPr>
          <w:rFonts w:ascii="Arial" w:hAnsi="Arial" w:cs="Arial"/>
        </w:rPr>
        <w:t>7. Comprender la importancia que el conocimiento en ciencias tiene para poder participar en la toma de</w:t>
      </w:r>
      <w:r>
        <w:rPr>
          <w:rFonts w:ascii="Arial" w:hAnsi="Arial" w:cs="Arial"/>
        </w:rPr>
        <w:t xml:space="preserve"> </w:t>
      </w:r>
      <w:r w:rsidRPr="009728B6">
        <w:rPr>
          <w:rFonts w:ascii="Arial" w:hAnsi="Arial" w:cs="Arial"/>
        </w:rPr>
        <w:t>decisiones tanto en problemas locales como globales.</w:t>
      </w:r>
    </w:p>
    <w:p w:rsidR="009728B6" w:rsidRPr="009728B6" w:rsidRDefault="009728B6" w:rsidP="009728B6">
      <w:pPr>
        <w:spacing w:after="120"/>
        <w:ind w:left="284" w:hanging="284"/>
        <w:jc w:val="both"/>
        <w:rPr>
          <w:rFonts w:ascii="Arial" w:hAnsi="Arial" w:cs="Arial"/>
        </w:rPr>
      </w:pPr>
      <w:r w:rsidRPr="009728B6">
        <w:rPr>
          <w:rFonts w:ascii="Arial" w:hAnsi="Arial" w:cs="Arial"/>
        </w:rPr>
        <w:t>8. Conocer y valorar las interacciones de la ciencia y la tecnología con la sociedad y el medio ambiente,</w:t>
      </w:r>
      <w:r>
        <w:rPr>
          <w:rFonts w:ascii="Arial" w:hAnsi="Arial" w:cs="Arial"/>
        </w:rPr>
        <w:t xml:space="preserve"> </w:t>
      </w:r>
      <w:r w:rsidRPr="009728B6">
        <w:rPr>
          <w:rFonts w:ascii="Arial" w:hAnsi="Arial" w:cs="Arial"/>
        </w:rPr>
        <w:t>para así avanzar hacia un futuro sostenible.</w:t>
      </w:r>
    </w:p>
    <w:p w:rsidR="009728B6" w:rsidRPr="009728B6" w:rsidRDefault="009728B6" w:rsidP="009728B6">
      <w:pPr>
        <w:spacing w:after="120"/>
        <w:ind w:left="284" w:hanging="284"/>
        <w:jc w:val="both"/>
        <w:rPr>
          <w:rFonts w:ascii="Arial" w:hAnsi="Arial" w:cs="Arial"/>
        </w:rPr>
      </w:pPr>
      <w:r w:rsidRPr="009728B6">
        <w:rPr>
          <w:rFonts w:ascii="Arial" w:hAnsi="Arial" w:cs="Arial"/>
        </w:rPr>
        <w:t>9. Reconocer el carácter evolutivo y creativo de la Física y de la Química y sus aportaciones a lo largo de</w:t>
      </w:r>
      <w:r>
        <w:rPr>
          <w:rFonts w:ascii="Arial" w:hAnsi="Arial" w:cs="Arial"/>
        </w:rPr>
        <w:t xml:space="preserve"> </w:t>
      </w:r>
      <w:r w:rsidRPr="009728B6">
        <w:rPr>
          <w:rFonts w:ascii="Arial" w:hAnsi="Arial" w:cs="Arial"/>
        </w:rPr>
        <w:t>la historia.</w:t>
      </w:r>
    </w:p>
    <w:p w:rsidR="00A35AD2" w:rsidRPr="00056424" w:rsidRDefault="00A35AD2">
      <w:pPr>
        <w:jc w:val="both"/>
        <w:rPr>
          <w:rFonts w:ascii="Arial" w:hAnsi="Arial" w:cs="Arial"/>
          <w:b/>
        </w:rPr>
      </w:pPr>
    </w:p>
    <w:p w:rsidR="00DB5C9A" w:rsidRDefault="00DB5C9A">
      <w:pPr>
        <w:jc w:val="both"/>
        <w:rPr>
          <w:rFonts w:ascii="Arial" w:hAnsi="Arial" w:cs="Arial"/>
          <w:b/>
        </w:rPr>
      </w:pPr>
    </w:p>
    <w:p w:rsidR="00056424" w:rsidRDefault="00056424">
      <w:pPr>
        <w:jc w:val="both"/>
        <w:rPr>
          <w:rFonts w:ascii="Arial" w:hAnsi="Arial" w:cs="Arial"/>
          <w:b/>
        </w:rPr>
        <w:sectPr w:rsidR="00056424" w:rsidSect="00463C79">
          <w:footnotePr>
            <w:pos w:val="beneathText"/>
          </w:footnotePr>
          <w:pgSz w:w="11905" w:h="16837"/>
          <w:pgMar w:top="1418" w:right="1134" w:bottom="1134" w:left="1418" w:header="567" w:footer="720" w:gutter="0"/>
          <w:cols w:space="720"/>
          <w:docGrid w:linePitch="360"/>
        </w:sectPr>
      </w:pPr>
    </w:p>
    <w:p w:rsidR="00056424" w:rsidRDefault="00056424">
      <w:pPr>
        <w:jc w:val="both"/>
        <w:rPr>
          <w:rFonts w:ascii="Arial" w:hAnsi="Arial" w:cs="Arial"/>
          <w:b/>
        </w:rPr>
      </w:pPr>
    </w:p>
    <w:p w:rsidR="00056424" w:rsidRDefault="00056424" w:rsidP="00056424">
      <w:pPr>
        <w:pBdr>
          <w:top w:val="single" w:sz="4" w:space="1" w:color="000000"/>
          <w:left w:val="single" w:sz="4" w:space="4" w:color="000000"/>
          <w:bottom w:val="single" w:sz="4" w:space="1" w:color="000000"/>
          <w:right w:val="single" w:sz="4" w:space="4" w:color="000000"/>
        </w:pBdr>
        <w:jc w:val="center"/>
        <w:rPr>
          <w:rFonts w:ascii="Arial" w:hAnsi="Arial" w:cs="Arial"/>
          <w:b/>
          <w:sz w:val="28"/>
        </w:rPr>
      </w:pPr>
      <w:r>
        <w:rPr>
          <w:rFonts w:ascii="Arial" w:hAnsi="Arial" w:cs="Arial"/>
          <w:b/>
          <w:sz w:val="28"/>
        </w:rPr>
        <w:t>4.2.1  FÍSICA Y QUÍMICA – 2ºESO:</w:t>
      </w:r>
    </w:p>
    <w:p w:rsidR="00C72E15" w:rsidRDefault="00056424" w:rsidP="00056424">
      <w:pPr>
        <w:pBdr>
          <w:top w:val="single" w:sz="4" w:space="1" w:color="000000"/>
          <w:left w:val="single" w:sz="4" w:space="4" w:color="000000"/>
          <w:bottom w:val="single" w:sz="4" w:space="1" w:color="000000"/>
          <w:right w:val="single" w:sz="4" w:space="4" w:color="000000"/>
        </w:pBdr>
        <w:jc w:val="center"/>
        <w:rPr>
          <w:rFonts w:ascii="Arial" w:hAnsi="Arial" w:cs="Arial"/>
          <w:b/>
          <w:sz w:val="28"/>
        </w:rPr>
      </w:pPr>
      <w:r>
        <w:rPr>
          <w:rFonts w:ascii="Arial" w:hAnsi="Arial" w:cs="Arial"/>
          <w:b/>
          <w:sz w:val="28"/>
        </w:rPr>
        <w:t xml:space="preserve">CONTENIDOS Y CRITERIOS DE EVALUACIÓN </w:t>
      </w:r>
    </w:p>
    <w:p w:rsidR="00056424" w:rsidRDefault="00056424" w:rsidP="00056424">
      <w:pPr>
        <w:pBdr>
          <w:top w:val="single" w:sz="4" w:space="1" w:color="000000"/>
          <w:left w:val="single" w:sz="4" w:space="4" w:color="000000"/>
          <w:bottom w:val="single" w:sz="4" w:space="1" w:color="000000"/>
          <w:right w:val="single" w:sz="4" w:space="4" w:color="000000"/>
        </w:pBdr>
        <w:jc w:val="center"/>
        <w:rPr>
          <w:rFonts w:ascii="Arial" w:hAnsi="Arial" w:cs="Arial"/>
          <w:b/>
          <w:sz w:val="28"/>
        </w:rPr>
      </w:pPr>
      <w:r>
        <w:rPr>
          <w:rFonts w:ascii="Arial" w:hAnsi="Arial" w:cs="Arial"/>
          <w:b/>
          <w:sz w:val="28"/>
        </w:rPr>
        <w:t xml:space="preserve">CON ESTÁNDARES </w:t>
      </w:r>
      <w:r w:rsidR="00C72E15">
        <w:rPr>
          <w:rFonts w:ascii="Arial" w:hAnsi="Arial" w:cs="Arial"/>
          <w:b/>
          <w:sz w:val="28"/>
        </w:rPr>
        <w:t xml:space="preserve">DE APRENDIZAJE </w:t>
      </w:r>
      <w:r>
        <w:rPr>
          <w:rFonts w:ascii="Arial" w:hAnsi="Arial" w:cs="Arial"/>
          <w:b/>
          <w:sz w:val="28"/>
        </w:rPr>
        <w:t>EVALUABLES</w:t>
      </w:r>
      <w:bookmarkStart w:id="14" w:name="capítulo4_2_1"/>
      <w:bookmarkEnd w:id="14"/>
    </w:p>
    <w:p w:rsidR="00056424" w:rsidRDefault="00056424" w:rsidP="00056424">
      <w:pPr>
        <w:jc w:val="both"/>
        <w:rPr>
          <w:rFonts w:ascii="Arial" w:hAnsi="Arial" w:cs="Arial"/>
          <w:b/>
        </w:rPr>
      </w:pPr>
    </w:p>
    <w:p w:rsidR="00C72E15" w:rsidRDefault="00C72E15" w:rsidP="00C72E15">
      <w:pPr>
        <w:jc w:val="both"/>
        <w:rPr>
          <w:rFonts w:ascii="Arial" w:hAnsi="Arial" w:cs="Arial"/>
          <w:b/>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2835"/>
        <w:gridCol w:w="5634"/>
      </w:tblGrid>
      <w:tr w:rsidR="00C72E15" w:rsidRPr="00D43168" w:rsidTr="00C829F4">
        <w:tc>
          <w:tcPr>
            <w:tcW w:w="1668"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CONTENIDOS</w:t>
            </w:r>
          </w:p>
        </w:tc>
        <w:tc>
          <w:tcPr>
            <w:tcW w:w="2835"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 xml:space="preserve">CRITERIOS DE EVALUACIÓN </w:t>
            </w:r>
          </w:p>
          <w:p w:rsidR="00C72E15" w:rsidRPr="00D43168" w:rsidRDefault="00C72E15" w:rsidP="00490D8D">
            <w:pPr>
              <w:jc w:val="center"/>
              <w:rPr>
                <w:rFonts w:ascii="Arial" w:hAnsi="Arial" w:cs="Arial"/>
                <w:sz w:val="18"/>
                <w:szCs w:val="18"/>
              </w:rPr>
            </w:pPr>
            <w:r w:rsidRPr="00D43168">
              <w:rPr>
                <w:rFonts w:ascii="Arial" w:hAnsi="Arial" w:cs="Arial"/>
                <w:sz w:val="18"/>
                <w:szCs w:val="18"/>
              </w:rPr>
              <w:t>(y relación con competencias clave)</w:t>
            </w:r>
          </w:p>
        </w:tc>
        <w:tc>
          <w:tcPr>
            <w:tcW w:w="5634"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ESTÁNDARES DE APRENDIZAJE EVALUABLES</w:t>
            </w:r>
          </w:p>
        </w:tc>
      </w:tr>
      <w:tr w:rsidR="00C72E15" w:rsidRPr="00D43168" w:rsidTr="00490D8D">
        <w:tc>
          <w:tcPr>
            <w:tcW w:w="10137" w:type="dxa"/>
            <w:gridSpan w:val="3"/>
          </w:tcPr>
          <w:p w:rsidR="00C72E15" w:rsidRPr="00D43168" w:rsidRDefault="00C829F4" w:rsidP="00490D8D">
            <w:pPr>
              <w:spacing w:before="120"/>
              <w:jc w:val="center"/>
              <w:rPr>
                <w:rFonts w:ascii="Arial" w:hAnsi="Arial" w:cs="Arial"/>
                <w:b/>
                <w:sz w:val="18"/>
                <w:szCs w:val="18"/>
              </w:rPr>
            </w:pPr>
            <w:r w:rsidRPr="00C829F4">
              <w:rPr>
                <w:rFonts w:ascii="Arial" w:hAnsi="Arial" w:cs="Arial"/>
                <w:b/>
                <w:sz w:val="18"/>
                <w:szCs w:val="18"/>
              </w:rPr>
              <w:t>BLOQUE 1. LA ACTIVIDAD CIENTÍFICA.</w:t>
            </w:r>
          </w:p>
        </w:tc>
      </w:tr>
      <w:tr w:rsidR="00C72E15" w:rsidRPr="00C829F4" w:rsidTr="00C829F4">
        <w:tc>
          <w:tcPr>
            <w:tcW w:w="1668" w:type="dxa"/>
          </w:tcPr>
          <w:p w:rsidR="00C829F4" w:rsidRDefault="00C829F4" w:rsidP="00C829F4">
            <w:pPr>
              <w:spacing w:before="120"/>
              <w:rPr>
                <w:rFonts w:ascii="Arial" w:hAnsi="Arial" w:cs="Arial"/>
                <w:sz w:val="18"/>
                <w:szCs w:val="18"/>
              </w:rPr>
            </w:pPr>
            <w:r w:rsidRPr="00C829F4">
              <w:rPr>
                <w:rFonts w:ascii="Arial" w:hAnsi="Arial" w:cs="Arial"/>
                <w:sz w:val="18"/>
                <w:szCs w:val="18"/>
              </w:rPr>
              <w:t xml:space="preserve">El método científico: sus etapas. </w:t>
            </w:r>
          </w:p>
          <w:p w:rsidR="00C829F4" w:rsidRDefault="00C829F4" w:rsidP="00C829F4">
            <w:pPr>
              <w:spacing w:before="120"/>
              <w:rPr>
                <w:rFonts w:ascii="Arial" w:hAnsi="Arial" w:cs="Arial"/>
                <w:sz w:val="18"/>
                <w:szCs w:val="18"/>
              </w:rPr>
            </w:pPr>
            <w:r w:rsidRPr="00C829F4">
              <w:rPr>
                <w:rFonts w:ascii="Arial" w:hAnsi="Arial" w:cs="Arial"/>
                <w:sz w:val="18"/>
                <w:szCs w:val="18"/>
              </w:rPr>
              <w:t xml:space="preserve">Medida de magnitudes. Sistema Internacional de Unidades. </w:t>
            </w:r>
          </w:p>
          <w:p w:rsidR="00C829F4" w:rsidRDefault="00C829F4" w:rsidP="00C829F4">
            <w:pPr>
              <w:spacing w:before="120"/>
              <w:rPr>
                <w:rFonts w:ascii="Arial" w:hAnsi="Arial" w:cs="Arial"/>
                <w:sz w:val="18"/>
                <w:szCs w:val="18"/>
              </w:rPr>
            </w:pPr>
            <w:r w:rsidRPr="00C829F4">
              <w:rPr>
                <w:rFonts w:ascii="Arial" w:hAnsi="Arial" w:cs="Arial"/>
                <w:sz w:val="18"/>
                <w:szCs w:val="18"/>
              </w:rPr>
              <w:t>Notación</w:t>
            </w:r>
            <w:r>
              <w:rPr>
                <w:rFonts w:ascii="Arial" w:hAnsi="Arial" w:cs="Arial"/>
                <w:sz w:val="18"/>
                <w:szCs w:val="18"/>
              </w:rPr>
              <w:t xml:space="preserve"> </w:t>
            </w:r>
            <w:r w:rsidRPr="00C829F4">
              <w:rPr>
                <w:rFonts w:ascii="Arial" w:hAnsi="Arial" w:cs="Arial"/>
                <w:sz w:val="18"/>
                <w:szCs w:val="18"/>
              </w:rPr>
              <w:t xml:space="preserve">científica. </w:t>
            </w:r>
          </w:p>
          <w:p w:rsidR="00C829F4" w:rsidRDefault="00C829F4" w:rsidP="00C829F4">
            <w:pPr>
              <w:spacing w:before="120"/>
              <w:rPr>
                <w:rFonts w:ascii="Arial" w:hAnsi="Arial" w:cs="Arial"/>
                <w:sz w:val="18"/>
                <w:szCs w:val="18"/>
              </w:rPr>
            </w:pPr>
            <w:r w:rsidRPr="00C829F4">
              <w:rPr>
                <w:rFonts w:ascii="Arial" w:hAnsi="Arial" w:cs="Arial"/>
                <w:sz w:val="18"/>
                <w:szCs w:val="18"/>
              </w:rPr>
              <w:t xml:space="preserve">Utilización de las Tecnologías de la Información y la Comunicación. </w:t>
            </w:r>
          </w:p>
          <w:p w:rsidR="00C829F4" w:rsidRDefault="00C829F4" w:rsidP="00C829F4">
            <w:pPr>
              <w:spacing w:before="120"/>
              <w:rPr>
                <w:rFonts w:ascii="Arial" w:hAnsi="Arial" w:cs="Arial"/>
                <w:sz w:val="18"/>
                <w:szCs w:val="18"/>
              </w:rPr>
            </w:pPr>
            <w:r w:rsidRPr="00C829F4">
              <w:rPr>
                <w:rFonts w:ascii="Arial" w:hAnsi="Arial" w:cs="Arial"/>
                <w:sz w:val="18"/>
                <w:szCs w:val="18"/>
              </w:rPr>
              <w:t xml:space="preserve">El trabajo en el laboratorio. </w:t>
            </w:r>
          </w:p>
          <w:p w:rsidR="00C72E15" w:rsidRPr="00D43168" w:rsidRDefault="00C829F4" w:rsidP="00C829F4">
            <w:pPr>
              <w:spacing w:before="120"/>
              <w:rPr>
                <w:rFonts w:ascii="Arial" w:hAnsi="Arial" w:cs="Arial"/>
                <w:sz w:val="18"/>
                <w:szCs w:val="18"/>
              </w:rPr>
            </w:pPr>
            <w:r w:rsidRPr="00C829F4">
              <w:rPr>
                <w:rFonts w:ascii="Arial" w:hAnsi="Arial" w:cs="Arial"/>
                <w:sz w:val="18"/>
                <w:szCs w:val="18"/>
              </w:rPr>
              <w:t>Proyecto</w:t>
            </w:r>
            <w:r>
              <w:rPr>
                <w:rFonts w:ascii="Arial" w:hAnsi="Arial" w:cs="Arial"/>
                <w:sz w:val="18"/>
                <w:szCs w:val="18"/>
              </w:rPr>
              <w:t xml:space="preserve"> </w:t>
            </w:r>
            <w:r w:rsidRPr="00C829F4">
              <w:rPr>
                <w:rFonts w:ascii="Arial" w:hAnsi="Arial" w:cs="Arial"/>
                <w:sz w:val="18"/>
                <w:szCs w:val="18"/>
              </w:rPr>
              <w:t>de investigación.</w:t>
            </w:r>
          </w:p>
        </w:tc>
        <w:tc>
          <w:tcPr>
            <w:tcW w:w="2835" w:type="dxa"/>
          </w:tcPr>
          <w:p w:rsidR="00C829F4" w:rsidRPr="00C829F4" w:rsidRDefault="00C829F4" w:rsidP="00C829F4">
            <w:pPr>
              <w:spacing w:before="120"/>
              <w:rPr>
                <w:rFonts w:ascii="Arial" w:hAnsi="Arial" w:cs="Arial"/>
                <w:sz w:val="18"/>
                <w:szCs w:val="18"/>
              </w:rPr>
            </w:pPr>
            <w:r w:rsidRPr="00C829F4">
              <w:rPr>
                <w:rFonts w:ascii="Arial" w:hAnsi="Arial" w:cs="Arial"/>
                <w:sz w:val="18"/>
                <w:szCs w:val="18"/>
              </w:rPr>
              <w:t>1. Reconocer e identificar las características del método científico. CMCT.</w:t>
            </w:r>
          </w:p>
          <w:p w:rsidR="00C829F4" w:rsidRPr="00C829F4" w:rsidRDefault="00C829F4" w:rsidP="00C829F4">
            <w:pPr>
              <w:spacing w:before="120"/>
              <w:rPr>
                <w:rFonts w:ascii="Arial" w:hAnsi="Arial" w:cs="Arial"/>
                <w:sz w:val="18"/>
                <w:szCs w:val="18"/>
              </w:rPr>
            </w:pPr>
            <w:r w:rsidRPr="00C829F4">
              <w:rPr>
                <w:rFonts w:ascii="Arial" w:hAnsi="Arial" w:cs="Arial"/>
                <w:sz w:val="18"/>
                <w:szCs w:val="18"/>
              </w:rPr>
              <w:t>2. Valorar la investigación científica y su impacto en la industria y en el desarrollo de la sociedad. CCL, CSC.</w:t>
            </w:r>
          </w:p>
          <w:p w:rsidR="00C72E15" w:rsidRDefault="00C829F4" w:rsidP="00C829F4">
            <w:pPr>
              <w:spacing w:before="120"/>
              <w:rPr>
                <w:rFonts w:ascii="Arial" w:hAnsi="Arial" w:cs="Arial"/>
                <w:sz w:val="18"/>
                <w:szCs w:val="18"/>
              </w:rPr>
            </w:pPr>
            <w:r w:rsidRPr="00C829F4">
              <w:rPr>
                <w:rFonts w:ascii="Arial" w:hAnsi="Arial" w:cs="Arial"/>
                <w:sz w:val="18"/>
                <w:szCs w:val="18"/>
              </w:rPr>
              <w:t>3. Conocer los procedimientos científicos para determinar magnitudes. CMCT.</w:t>
            </w:r>
          </w:p>
          <w:p w:rsidR="00C829F4" w:rsidRPr="00C829F4" w:rsidRDefault="00C829F4" w:rsidP="00C829F4">
            <w:pPr>
              <w:spacing w:before="120"/>
              <w:rPr>
                <w:rFonts w:ascii="Arial" w:hAnsi="Arial" w:cs="Arial"/>
                <w:sz w:val="18"/>
                <w:szCs w:val="18"/>
              </w:rPr>
            </w:pPr>
            <w:r w:rsidRPr="00C829F4">
              <w:rPr>
                <w:rFonts w:ascii="Arial" w:hAnsi="Arial" w:cs="Arial"/>
                <w:sz w:val="18"/>
                <w:szCs w:val="18"/>
              </w:rPr>
              <w:t>4. Reconocer los materiales, e instrumentos básicos del laboratorio de Física y de Química; conocer y</w:t>
            </w:r>
            <w:r>
              <w:rPr>
                <w:rFonts w:ascii="Arial" w:hAnsi="Arial" w:cs="Arial"/>
                <w:sz w:val="18"/>
                <w:szCs w:val="18"/>
              </w:rPr>
              <w:t xml:space="preserve"> </w:t>
            </w:r>
            <w:r w:rsidRPr="00C829F4">
              <w:rPr>
                <w:rFonts w:ascii="Arial" w:hAnsi="Arial" w:cs="Arial"/>
                <w:sz w:val="18"/>
                <w:szCs w:val="18"/>
              </w:rPr>
              <w:t>respetar las normas de seguridad y de eliminación de residuos para la protección del medio ambiente. CCL,</w:t>
            </w:r>
            <w:r>
              <w:rPr>
                <w:rFonts w:ascii="Arial" w:hAnsi="Arial" w:cs="Arial"/>
                <w:sz w:val="18"/>
                <w:szCs w:val="18"/>
              </w:rPr>
              <w:t xml:space="preserve"> </w:t>
            </w:r>
            <w:r w:rsidRPr="00C829F4">
              <w:rPr>
                <w:rFonts w:ascii="Arial" w:hAnsi="Arial" w:cs="Arial"/>
                <w:sz w:val="18"/>
                <w:szCs w:val="18"/>
              </w:rPr>
              <w:t>CMCT, CAA, CSC.</w:t>
            </w:r>
          </w:p>
          <w:p w:rsidR="00C829F4" w:rsidRPr="00C829F4" w:rsidRDefault="00C829F4" w:rsidP="00C829F4">
            <w:pPr>
              <w:spacing w:before="120"/>
              <w:rPr>
                <w:rFonts w:ascii="Arial" w:hAnsi="Arial" w:cs="Arial"/>
                <w:sz w:val="18"/>
                <w:szCs w:val="18"/>
              </w:rPr>
            </w:pPr>
            <w:r w:rsidRPr="00C829F4">
              <w:rPr>
                <w:rFonts w:ascii="Arial" w:hAnsi="Arial" w:cs="Arial"/>
                <w:sz w:val="18"/>
                <w:szCs w:val="18"/>
              </w:rPr>
              <w:t>5. Interpretar la información sobre temas científicos de carácter divulgativo que aparece en publicaciones</w:t>
            </w:r>
            <w:r>
              <w:rPr>
                <w:rFonts w:ascii="Arial" w:hAnsi="Arial" w:cs="Arial"/>
                <w:sz w:val="18"/>
                <w:szCs w:val="18"/>
              </w:rPr>
              <w:t xml:space="preserve"> </w:t>
            </w:r>
            <w:r w:rsidRPr="00C829F4">
              <w:rPr>
                <w:rFonts w:ascii="Arial" w:hAnsi="Arial" w:cs="Arial"/>
                <w:sz w:val="18"/>
                <w:szCs w:val="18"/>
              </w:rPr>
              <w:t>y medios de comunicación. CCL, CSC, CAA.</w:t>
            </w:r>
          </w:p>
          <w:p w:rsidR="00C829F4" w:rsidRPr="00C829F4" w:rsidRDefault="00C829F4" w:rsidP="00C829F4">
            <w:pPr>
              <w:spacing w:before="120"/>
              <w:rPr>
                <w:rFonts w:ascii="Arial" w:hAnsi="Arial" w:cs="Arial"/>
                <w:sz w:val="18"/>
                <w:szCs w:val="18"/>
                <w:lang w:val="en-US"/>
              </w:rPr>
            </w:pPr>
            <w:r w:rsidRPr="00C829F4">
              <w:rPr>
                <w:rFonts w:ascii="Arial" w:hAnsi="Arial" w:cs="Arial"/>
                <w:sz w:val="18"/>
                <w:szCs w:val="18"/>
              </w:rPr>
              <w:t>6. Desarrollar pequeños trabajos de investigación en los que se ponga en práctica la aplicación del</w:t>
            </w:r>
            <w:r>
              <w:rPr>
                <w:rFonts w:ascii="Arial" w:hAnsi="Arial" w:cs="Arial"/>
                <w:sz w:val="18"/>
                <w:szCs w:val="18"/>
              </w:rPr>
              <w:t xml:space="preserve"> </w:t>
            </w:r>
            <w:r w:rsidRPr="00C829F4">
              <w:rPr>
                <w:rFonts w:ascii="Arial" w:hAnsi="Arial" w:cs="Arial"/>
                <w:sz w:val="18"/>
                <w:szCs w:val="18"/>
              </w:rPr>
              <w:t xml:space="preserve">método científico y la utilización de las TIC. </w:t>
            </w:r>
            <w:r w:rsidRPr="00C829F4">
              <w:rPr>
                <w:rFonts w:ascii="Arial" w:hAnsi="Arial" w:cs="Arial"/>
                <w:sz w:val="18"/>
                <w:szCs w:val="18"/>
                <w:lang w:val="en-US"/>
              </w:rPr>
              <w:t>CCL, CMCT, CD, CAA, SIEP.</w:t>
            </w:r>
          </w:p>
        </w:tc>
        <w:tc>
          <w:tcPr>
            <w:tcW w:w="5634" w:type="dxa"/>
          </w:tcPr>
          <w:p w:rsidR="00C829F4" w:rsidRDefault="00C829F4" w:rsidP="00490D8D">
            <w:pPr>
              <w:spacing w:before="120"/>
              <w:rPr>
                <w:rFonts w:ascii="Arial" w:hAnsi="Arial" w:cs="Arial"/>
                <w:sz w:val="18"/>
                <w:szCs w:val="18"/>
              </w:rPr>
            </w:pPr>
            <w:r w:rsidRPr="00C829F4">
              <w:rPr>
                <w:rFonts w:ascii="Arial" w:hAnsi="Arial" w:cs="Arial"/>
                <w:sz w:val="18"/>
                <w:szCs w:val="18"/>
              </w:rPr>
              <w:t xml:space="preserve">1.1. Formula hipótesis para explicar fenómenos cotidianos utilizando teorías y modelos científicos. </w:t>
            </w:r>
          </w:p>
          <w:p w:rsidR="00C829F4" w:rsidRDefault="00C829F4" w:rsidP="00490D8D">
            <w:pPr>
              <w:spacing w:before="120"/>
              <w:rPr>
                <w:rFonts w:ascii="Arial" w:hAnsi="Arial" w:cs="Arial"/>
                <w:sz w:val="18"/>
                <w:szCs w:val="18"/>
              </w:rPr>
            </w:pPr>
            <w:r w:rsidRPr="00C829F4">
              <w:rPr>
                <w:rFonts w:ascii="Arial" w:hAnsi="Arial" w:cs="Arial"/>
                <w:sz w:val="18"/>
                <w:szCs w:val="18"/>
              </w:rPr>
              <w:t>1.2. Registra observaciones, datos y resultados de manera organizada y rigurosa, y los comunica de forma oral y escrita utilizando esquemas, grá</w:t>
            </w:r>
            <w:r>
              <w:rPr>
                <w:rFonts w:ascii="Arial" w:hAnsi="Arial" w:cs="Arial"/>
                <w:sz w:val="18"/>
                <w:szCs w:val="18"/>
              </w:rPr>
              <w:t>fi</w:t>
            </w:r>
            <w:r w:rsidRPr="00C829F4">
              <w:rPr>
                <w:rFonts w:ascii="Arial" w:hAnsi="Arial" w:cs="Arial"/>
                <w:sz w:val="18"/>
                <w:szCs w:val="18"/>
              </w:rPr>
              <w:t xml:space="preserve">cos, tablas y expresiones matemáticas. </w:t>
            </w:r>
          </w:p>
          <w:p w:rsidR="00C829F4" w:rsidRDefault="00C829F4" w:rsidP="00490D8D">
            <w:pPr>
              <w:spacing w:before="120"/>
              <w:rPr>
                <w:rFonts w:ascii="Arial" w:hAnsi="Arial" w:cs="Arial"/>
                <w:sz w:val="18"/>
                <w:szCs w:val="18"/>
              </w:rPr>
            </w:pPr>
            <w:r w:rsidRPr="00C829F4">
              <w:rPr>
                <w:rFonts w:ascii="Arial" w:hAnsi="Arial" w:cs="Arial"/>
                <w:sz w:val="18"/>
                <w:szCs w:val="18"/>
              </w:rPr>
              <w:t xml:space="preserve">2.1. Relaciona la investigación científica con las aplicaciones tecnológicas en la vida cotidiana. </w:t>
            </w:r>
          </w:p>
          <w:p w:rsidR="00C829F4" w:rsidRDefault="00C829F4" w:rsidP="00C829F4">
            <w:pPr>
              <w:spacing w:before="120"/>
              <w:rPr>
                <w:rFonts w:ascii="Arial" w:hAnsi="Arial" w:cs="Arial"/>
                <w:sz w:val="18"/>
                <w:szCs w:val="18"/>
              </w:rPr>
            </w:pPr>
            <w:r w:rsidRPr="00C829F4">
              <w:rPr>
                <w:rFonts w:ascii="Arial" w:hAnsi="Arial" w:cs="Arial"/>
                <w:sz w:val="18"/>
                <w:szCs w:val="18"/>
              </w:rPr>
              <w:t xml:space="preserve">3.1. Establece relaciones entre magnitudes y unidades utilizando, preferentemente, el Sistema Internacional de Unidades y la notación científica para expresar los resultados. </w:t>
            </w:r>
          </w:p>
          <w:p w:rsidR="00C829F4" w:rsidRDefault="00C829F4" w:rsidP="00C829F4">
            <w:pPr>
              <w:spacing w:before="120"/>
              <w:rPr>
                <w:rFonts w:ascii="Arial" w:hAnsi="Arial" w:cs="Arial"/>
                <w:sz w:val="18"/>
                <w:szCs w:val="18"/>
              </w:rPr>
            </w:pPr>
            <w:r>
              <w:rPr>
                <w:rFonts w:ascii="Arial" w:hAnsi="Arial" w:cs="Arial"/>
                <w:sz w:val="18"/>
                <w:szCs w:val="18"/>
              </w:rPr>
              <w:t>4</w:t>
            </w:r>
            <w:r w:rsidRPr="00C829F4">
              <w:rPr>
                <w:rFonts w:ascii="Arial" w:hAnsi="Arial" w:cs="Arial"/>
                <w:sz w:val="18"/>
                <w:szCs w:val="18"/>
              </w:rPr>
              <w:t xml:space="preserve">.1. Reconoce e identifica los símbolos más frecuentes utilizados en el etiquetado de productos químicos e instalaciones, interpretando su significado. </w:t>
            </w:r>
          </w:p>
          <w:p w:rsidR="00C829F4" w:rsidRDefault="00C829F4" w:rsidP="00C829F4">
            <w:pPr>
              <w:spacing w:before="120"/>
              <w:rPr>
                <w:rFonts w:ascii="Arial" w:hAnsi="Arial" w:cs="Arial"/>
                <w:sz w:val="18"/>
                <w:szCs w:val="18"/>
              </w:rPr>
            </w:pPr>
            <w:r w:rsidRPr="00C829F4">
              <w:rPr>
                <w:rFonts w:ascii="Arial" w:hAnsi="Arial" w:cs="Arial"/>
                <w:sz w:val="18"/>
                <w:szCs w:val="18"/>
              </w:rPr>
              <w:t xml:space="preserve">4.2. Identifica material e instrumentos básicos de laboratorio y conoce su forma de utilización para la realización de experiencias respetando las normas de seguridad e identificando actitudes y medidas de actuación preventivas. </w:t>
            </w:r>
          </w:p>
          <w:p w:rsidR="00C829F4" w:rsidRDefault="00C829F4" w:rsidP="00C829F4">
            <w:pPr>
              <w:spacing w:before="120"/>
              <w:rPr>
                <w:rFonts w:ascii="Arial" w:hAnsi="Arial" w:cs="Arial"/>
                <w:sz w:val="18"/>
                <w:szCs w:val="18"/>
              </w:rPr>
            </w:pPr>
            <w:r w:rsidRPr="00C829F4">
              <w:rPr>
                <w:rFonts w:ascii="Arial" w:hAnsi="Arial" w:cs="Arial"/>
                <w:sz w:val="18"/>
                <w:szCs w:val="18"/>
              </w:rPr>
              <w:t xml:space="preserve">5.1. Selecciona, comprende e interpreta información relevante en un texto de divulgación científica y transmite las conclusiones obtenidas utilizando el lenguaje oral y escrito con propiedad. </w:t>
            </w:r>
          </w:p>
          <w:p w:rsidR="00C829F4" w:rsidRDefault="00C829F4" w:rsidP="00C829F4">
            <w:pPr>
              <w:spacing w:before="120"/>
              <w:rPr>
                <w:rFonts w:ascii="Arial" w:hAnsi="Arial" w:cs="Arial"/>
                <w:sz w:val="18"/>
                <w:szCs w:val="18"/>
              </w:rPr>
            </w:pPr>
            <w:r w:rsidRPr="00C829F4">
              <w:rPr>
                <w:rFonts w:ascii="Arial" w:hAnsi="Arial" w:cs="Arial"/>
                <w:sz w:val="18"/>
                <w:szCs w:val="18"/>
              </w:rPr>
              <w:t xml:space="preserve">5.2. Identifica las principales características ligadas a la fiabilidad y objetividad del flujo de información existente en internet y otros medios digitales. </w:t>
            </w:r>
          </w:p>
          <w:p w:rsidR="00C829F4" w:rsidRDefault="00C829F4" w:rsidP="00C829F4">
            <w:pPr>
              <w:spacing w:before="120"/>
              <w:rPr>
                <w:rFonts w:ascii="Arial" w:hAnsi="Arial" w:cs="Arial"/>
                <w:sz w:val="18"/>
                <w:szCs w:val="18"/>
              </w:rPr>
            </w:pPr>
            <w:r w:rsidRPr="00C829F4">
              <w:rPr>
                <w:rFonts w:ascii="Arial" w:hAnsi="Arial" w:cs="Arial"/>
                <w:sz w:val="18"/>
                <w:szCs w:val="18"/>
              </w:rPr>
              <w:t xml:space="preserve">6.1. Realiza pequeños trabajos de investigación sobre algún tema objeto de estudio aplicando el método científico, y utilizando las TIC para la búsqueda y selección de información y presentación de conclusiones. </w:t>
            </w:r>
          </w:p>
          <w:p w:rsidR="00C72E15" w:rsidRPr="00C829F4" w:rsidRDefault="00C829F4" w:rsidP="00C829F4">
            <w:pPr>
              <w:spacing w:before="120"/>
              <w:rPr>
                <w:rFonts w:ascii="Arial" w:hAnsi="Arial" w:cs="Arial"/>
                <w:sz w:val="18"/>
                <w:szCs w:val="18"/>
              </w:rPr>
            </w:pPr>
            <w:r w:rsidRPr="00C829F4">
              <w:rPr>
                <w:rFonts w:ascii="Arial" w:hAnsi="Arial" w:cs="Arial"/>
                <w:sz w:val="18"/>
                <w:szCs w:val="18"/>
              </w:rPr>
              <w:t>6.2. Participa, valora, gestiona y respeta el trabajo individual y en equipo.</w:t>
            </w:r>
          </w:p>
        </w:tc>
      </w:tr>
    </w:tbl>
    <w:p w:rsidR="00C72E15" w:rsidRPr="00C829F4" w:rsidRDefault="00C72E15" w:rsidP="00C72E15">
      <w:pPr>
        <w:jc w:val="both"/>
        <w:rPr>
          <w:rFonts w:ascii="Arial" w:hAnsi="Arial" w:cs="Arial"/>
          <w:b/>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
        <w:gridCol w:w="2377"/>
        <w:gridCol w:w="6343"/>
      </w:tblGrid>
      <w:tr w:rsidR="00C72E15" w:rsidRPr="00D43168" w:rsidTr="00847EA6">
        <w:tc>
          <w:tcPr>
            <w:tcW w:w="1417"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CONTENIDOS</w:t>
            </w:r>
          </w:p>
        </w:tc>
        <w:tc>
          <w:tcPr>
            <w:tcW w:w="2377"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 xml:space="preserve">CRITERIOS DE EVALUACIÓN </w:t>
            </w:r>
          </w:p>
          <w:p w:rsidR="00C72E15" w:rsidRPr="00D43168" w:rsidRDefault="00C72E15" w:rsidP="00490D8D">
            <w:pPr>
              <w:jc w:val="center"/>
              <w:rPr>
                <w:rFonts w:ascii="Arial" w:hAnsi="Arial" w:cs="Arial"/>
                <w:sz w:val="18"/>
                <w:szCs w:val="18"/>
              </w:rPr>
            </w:pPr>
            <w:r w:rsidRPr="00D43168">
              <w:rPr>
                <w:rFonts w:ascii="Arial" w:hAnsi="Arial" w:cs="Arial"/>
                <w:sz w:val="18"/>
                <w:szCs w:val="18"/>
              </w:rPr>
              <w:t>(y relación con competencias clave)</w:t>
            </w:r>
          </w:p>
        </w:tc>
        <w:tc>
          <w:tcPr>
            <w:tcW w:w="6343"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ESTÁNDARES DE APRENDIZAJE EVALUABLES</w:t>
            </w:r>
          </w:p>
        </w:tc>
      </w:tr>
      <w:tr w:rsidR="00C72E15" w:rsidRPr="00D43168" w:rsidTr="00490D8D">
        <w:tc>
          <w:tcPr>
            <w:tcW w:w="10137" w:type="dxa"/>
            <w:gridSpan w:val="3"/>
          </w:tcPr>
          <w:p w:rsidR="00C72E15" w:rsidRPr="00D43168" w:rsidRDefault="00B56699" w:rsidP="00490D8D">
            <w:pPr>
              <w:spacing w:before="120"/>
              <w:jc w:val="center"/>
              <w:rPr>
                <w:rFonts w:ascii="Arial" w:hAnsi="Arial" w:cs="Arial"/>
                <w:b/>
                <w:sz w:val="18"/>
                <w:szCs w:val="18"/>
              </w:rPr>
            </w:pPr>
            <w:r w:rsidRPr="00B56699">
              <w:rPr>
                <w:rFonts w:ascii="Arial" w:hAnsi="Arial" w:cs="Arial"/>
                <w:b/>
                <w:sz w:val="18"/>
                <w:szCs w:val="18"/>
              </w:rPr>
              <w:t>BLOQUE 2. LA MATERIA.</w:t>
            </w:r>
          </w:p>
        </w:tc>
      </w:tr>
      <w:tr w:rsidR="00C72E15" w:rsidRPr="00D43168" w:rsidTr="00847EA6">
        <w:tc>
          <w:tcPr>
            <w:tcW w:w="1417" w:type="dxa"/>
          </w:tcPr>
          <w:p w:rsidR="00B56699" w:rsidRDefault="00B56699" w:rsidP="00B56699">
            <w:pPr>
              <w:spacing w:before="120"/>
              <w:rPr>
                <w:rFonts w:ascii="Arial" w:hAnsi="Arial" w:cs="Arial"/>
                <w:sz w:val="18"/>
                <w:szCs w:val="18"/>
              </w:rPr>
            </w:pPr>
            <w:r w:rsidRPr="00B56699">
              <w:rPr>
                <w:rFonts w:ascii="Arial" w:hAnsi="Arial" w:cs="Arial"/>
                <w:sz w:val="18"/>
                <w:szCs w:val="18"/>
              </w:rPr>
              <w:t xml:space="preserve">Propiedades de la materia. </w:t>
            </w:r>
          </w:p>
          <w:p w:rsidR="00B56699" w:rsidRPr="00B56699" w:rsidRDefault="00B56699" w:rsidP="00B56699">
            <w:pPr>
              <w:spacing w:before="120"/>
              <w:rPr>
                <w:rFonts w:ascii="Arial" w:hAnsi="Arial" w:cs="Arial"/>
                <w:sz w:val="18"/>
                <w:szCs w:val="18"/>
              </w:rPr>
            </w:pPr>
            <w:r w:rsidRPr="00B56699">
              <w:rPr>
                <w:rFonts w:ascii="Arial" w:hAnsi="Arial" w:cs="Arial"/>
                <w:sz w:val="18"/>
                <w:szCs w:val="18"/>
              </w:rPr>
              <w:t>Estados de agregación. Cambios de estado. Modelo cinético-molecular.</w:t>
            </w:r>
          </w:p>
          <w:p w:rsidR="00B56699" w:rsidRDefault="00B56699" w:rsidP="00B56699">
            <w:pPr>
              <w:spacing w:before="120"/>
              <w:rPr>
                <w:rFonts w:ascii="Arial" w:hAnsi="Arial" w:cs="Arial"/>
                <w:sz w:val="18"/>
                <w:szCs w:val="18"/>
              </w:rPr>
            </w:pPr>
            <w:r w:rsidRPr="00B56699">
              <w:rPr>
                <w:rFonts w:ascii="Arial" w:hAnsi="Arial" w:cs="Arial"/>
                <w:sz w:val="18"/>
                <w:szCs w:val="18"/>
              </w:rPr>
              <w:t xml:space="preserve">Leyes de los gases. </w:t>
            </w:r>
          </w:p>
          <w:p w:rsidR="00B56699" w:rsidRDefault="00B56699" w:rsidP="00B56699">
            <w:pPr>
              <w:spacing w:before="120"/>
              <w:rPr>
                <w:rFonts w:ascii="Arial" w:hAnsi="Arial" w:cs="Arial"/>
                <w:sz w:val="18"/>
                <w:szCs w:val="18"/>
              </w:rPr>
            </w:pPr>
            <w:r w:rsidRPr="00B56699">
              <w:rPr>
                <w:rFonts w:ascii="Arial" w:hAnsi="Arial" w:cs="Arial"/>
                <w:sz w:val="18"/>
                <w:szCs w:val="18"/>
              </w:rPr>
              <w:lastRenderedPageBreak/>
              <w:t>Sustancias puras y mezclas. Mezclas de especial interés: disoluciones acuosas, aleaciones y</w:t>
            </w:r>
            <w:r>
              <w:rPr>
                <w:rFonts w:ascii="Arial" w:hAnsi="Arial" w:cs="Arial"/>
                <w:sz w:val="18"/>
                <w:szCs w:val="18"/>
              </w:rPr>
              <w:t xml:space="preserve"> </w:t>
            </w:r>
            <w:r w:rsidRPr="00B56699">
              <w:rPr>
                <w:rFonts w:ascii="Arial" w:hAnsi="Arial" w:cs="Arial"/>
                <w:sz w:val="18"/>
                <w:szCs w:val="18"/>
              </w:rPr>
              <w:t xml:space="preserve">coloides. </w:t>
            </w:r>
          </w:p>
          <w:p w:rsidR="00C72E15" w:rsidRPr="00D43168" w:rsidRDefault="00B56699" w:rsidP="00B56699">
            <w:pPr>
              <w:spacing w:before="120"/>
              <w:rPr>
                <w:rFonts w:ascii="Arial" w:hAnsi="Arial" w:cs="Arial"/>
                <w:sz w:val="18"/>
                <w:szCs w:val="18"/>
              </w:rPr>
            </w:pPr>
            <w:r w:rsidRPr="00B56699">
              <w:rPr>
                <w:rFonts w:ascii="Arial" w:hAnsi="Arial" w:cs="Arial"/>
                <w:sz w:val="18"/>
                <w:szCs w:val="18"/>
              </w:rPr>
              <w:t>Métodos de separación de mezclas.</w:t>
            </w:r>
          </w:p>
        </w:tc>
        <w:tc>
          <w:tcPr>
            <w:tcW w:w="2377" w:type="dxa"/>
          </w:tcPr>
          <w:p w:rsidR="00B56699" w:rsidRPr="00B56699" w:rsidRDefault="00B56699" w:rsidP="00B56699">
            <w:pPr>
              <w:spacing w:before="120"/>
              <w:rPr>
                <w:rFonts w:ascii="Arial" w:hAnsi="Arial" w:cs="Arial"/>
                <w:sz w:val="18"/>
                <w:szCs w:val="18"/>
              </w:rPr>
            </w:pPr>
            <w:r w:rsidRPr="00B56699">
              <w:rPr>
                <w:rFonts w:ascii="Arial" w:hAnsi="Arial" w:cs="Arial"/>
                <w:sz w:val="18"/>
                <w:szCs w:val="18"/>
              </w:rPr>
              <w:lastRenderedPageBreak/>
              <w:t>1. Reconocer las propiedades generales y características de la materia y relacionarlas con su naturaleza</w:t>
            </w:r>
            <w:r>
              <w:rPr>
                <w:rFonts w:ascii="Arial" w:hAnsi="Arial" w:cs="Arial"/>
                <w:sz w:val="18"/>
                <w:szCs w:val="18"/>
              </w:rPr>
              <w:t xml:space="preserve"> </w:t>
            </w:r>
            <w:r w:rsidRPr="00B56699">
              <w:rPr>
                <w:rFonts w:ascii="Arial" w:hAnsi="Arial" w:cs="Arial"/>
                <w:sz w:val="18"/>
                <w:szCs w:val="18"/>
              </w:rPr>
              <w:t>y sus aplicaciones. CMCT, CAA.</w:t>
            </w:r>
          </w:p>
          <w:p w:rsidR="00B56699" w:rsidRPr="00B56699" w:rsidRDefault="00B56699" w:rsidP="00B56699">
            <w:pPr>
              <w:spacing w:before="120"/>
              <w:rPr>
                <w:rFonts w:ascii="Arial" w:hAnsi="Arial" w:cs="Arial"/>
                <w:sz w:val="18"/>
                <w:szCs w:val="18"/>
              </w:rPr>
            </w:pPr>
            <w:r w:rsidRPr="00B56699">
              <w:rPr>
                <w:rFonts w:ascii="Arial" w:hAnsi="Arial" w:cs="Arial"/>
                <w:sz w:val="18"/>
                <w:szCs w:val="18"/>
              </w:rPr>
              <w:t>2. Justificar las propiedades de los diferentes estados de agregación de la materia y sus cambios de</w:t>
            </w:r>
            <w:r>
              <w:rPr>
                <w:rFonts w:ascii="Arial" w:hAnsi="Arial" w:cs="Arial"/>
                <w:sz w:val="18"/>
                <w:szCs w:val="18"/>
              </w:rPr>
              <w:t xml:space="preserve"> </w:t>
            </w:r>
            <w:r w:rsidRPr="00B56699">
              <w:rPr>
                <w:rFonts w:ascii="Arial" w:hAnsi="Arial" w:cs="Arial"/>
                <w:sz w:val="18"/>
                <w:szCs w:val="18"/>
              </w:rPr>
              <w:t>estado, a través del modelo cinético-</w:t>
            </w:r>
            <w:r w:rsidRPr="00B56699">
              <w:rPr>
                <w:rFonts w:ascii="Arial" w:hAnsi="Arial" w:cs="Arial"/>
                <w:sz w:val="18"/>
                <w:szCs w:val="18"/>
              </w:rPr>
              <w:lastRenderedPageBreak/>
              <w:t>molecular. CMCT, CAA.</w:t>
            </w:r>
          </w:p>
          <w:p w:rsidR="00B56699" w:rsidRPr="00B56699" w:rsidRDefault="00B56699" w:rsidP="00B56699">
            <w:pPr>
              <w:spacing w:before="120"/>
              <w:rPr>
                <w:rFonts w:ascii="Arial" w:hAnsi="Arial" w:cs="Arial"/>
                <w:sz w:val="18"/>
                <w:szCs w:val="18"/>
              </w:rPr>
            </w:pPr>
            <w:r w:rsidRPr="00B56699">
              <w:rPr>
                <w:rFonts w:ascii="Arial" w:hAnsi="Arial" w:cs="Arial"/>
                <w:sz w:val="18"/>
                <w:szCs w:val="18"/>
              </w:rPr>
              <w:t>3. Establecer las relaciones entre las variables de las que depende el estado de un gas a partir de</w:t>
            </w:r>
            <w:r>
              <w:rPr>
                <w:rFonts w:ascii="Arial" w:hAnsi="Arial" w:cs="Arial"/>
                <w:sz w:val="18"/>
                <w:szCs w:val="18"/>
              </w:rPr>
              <w:t xml:space="preserve"> </w:t>
            </w:r>
            <w:r w:rsidRPr="00B56699">
              <w:rPr>
                <w:rFonts w:ascii="Arial" w:hAnsi="Arial" w:cs="Arial"/>
                <w:sz w:val="18"/>
                <w:szCs w:val="18"/>
              </w:rPr>
              <w:t>representaciones gráficas y/o tablas de resultados obtenidos en experiencias de laboratorio o simulaciones por</w:t>
            </w:r>
            <w:r>
              <w:rPr>
                <w:rFonts w:ascii="Arial" w:hAnsi="Arial" w:cs="Arial"/>
                <w:sz w:val="18"/>
                <w:szCs w:val="18"/>
              </w:rPr>
              <w:t xml:space="preserve"> </w:t>
            </w:r>
            <w:r w:rsidRPr="00B56699">
              <w:rPr>
                <w:rFonts w:ascii="Arial" w:hAnsi="Arial" w:cs="Arial"/>
                <w:sz w:val="18"/>
                <w:szCs w:val="18"/>
              </w:rPr>
              <w:t>ordenador. CMCT, CD, CAA.</w:t>
            </w:r>
          </w:p>
          <w:p w:rsidR="00B56699" w:rsidRPr="00B56699" w:rsidRDefault="00B56699" w:rsidP="00B56699">
            <w:pPr>
              <w:spacing w:before="120"/>
              <w:rPr>
                <w:rFonts w:ascii="Arial" w:hAnsi="Arial" w:cs="Arial"/>
                <w:sz w:val="18"/>
                <w:szCs w:val="18"/>
              </w:rPr>
            </w:pPr>
            <w:r w:rsidRPr="00B56699">
              <w:rPr>
                <w:rFonts w:ascii="Arial" w:hAnsi="Arial" w:cs="Arial"/>
                <w:sz w:val="18"/>
                <w:szCs w:val="18"/>
              </w:rPr>
              <w:t>4. Identificar sistemas materiales como sustancias puras o mezclas y valorar la importancia y las</w:t>
            </w:r>
            <w:r>
              <w:rPr>
                <w:rFonts w:ascii="Arial" w:hAnsi="Arial" w:cs="Arial"/>
                <w:sz w:val="18"/>
                <w:szCs w:val="18"/>
              </w:rPr>
              <w:t xml:space="preserve"> </w:t>
            </w:r>
            <w:r w:rsidRPr="00B56699">
              <w:rPr>
                <w:rFonts w:ascii="Arial" w:hAnsi="Arial" w:cs="Arial"/>
                <w:sz w:val="18"/>
                <w:szCs w:val="18"/>
              </w:rPr>
              <w:t>aplicaciones de mezclas de especial interés. CCL, CMCT, CSC.</w:t>
            </w:r>
          </w:p>
          <w:p w:rsidR="00C72E15" w:rsidRPr="00D43168" w:rsidRDefault="00B56699" w:rsidP="00847EA6">
            <w:pPr>
              <w:spacing w:before="120"/>
              <w:rPr>
                <w:rFonts w:ascii="Arial" w:hAnsi="Arial" w:cs="Arial"/>
                <w:sz w:val="18"/>
                <w:szCs w:val="18"/>
              </w:rPr>
            </w:pPr>
            <w:r w:rsidRPr="00B56699">
              <w:rPr>
                <w:rFonts w:ascii="Arial" w:hAnsi="Arial" w:cs="Arial"/>
                <w:sz w:val="18"/>
                <w:szCs w:val="18"/>
              </w:rPr>
              <w:t>5. Proponer métodos de separación de los componentes de una mezcla. CCL, CMCT, CAA.</w:t>
            </w:r>
          </w:p>
        </w:tc>
        <w:tc>
          <w:tcPr>
            <w:tcW w:w="6343" w:type="dxa"/>
          </w:tcPr>
          <w:p w:rsidR="00847EA6" w:rsidRDefault="00847EA6" w:rsidP="00490D8D">
            <w:pPr>
              <w:spacing w:before="120"/>
              <w:rPr>
                <w:rFonts w:ascii="Arial" w:hAnsi="Arial" w:cs="Arial"/>
                <w:sz w:val="18"/>
                <w:szCs w:val="18"/>
              </w:rPr>
            </w:pPr>
            <w:r w:rsidRPr="00847EA6">
              <w:rPr>
                <w:rFonts w:ascii="Arial" w:hAnsi="Arial" w:cs="Arial"/>
                <w:sz w:val="18"/>
                <w:szCs w:val="18"/>
              </w:rPr>
              <w:lastRenderedPageBreak/>
              <w:t xml:space="preserve">1.1. Distingue entre propiedades generales y propiedades características de la materia, utilizando estas últimas para la caracterización de sustancias. </w:t>
            </w:r>
          </w:p>
          <w:p w:rsidR="00847EA6" w:rsidRDefault="00847EA6" w:rsidP="00490D8D">
            <w:pPr>
              <w:spacing w:before="120"/>
              <w:rPr>
                <w:rFonts w:ascii="Arial" w:hAnsi="Arial" w:cs="Arial"/>
                <w:sz w:val="18"/>
                <w:szCs w:val="18"/>
              </w:rPr>
            </w:pPr>
            <w:r w:rsidRPr="00847EA6">
              <w:rPr>
                <w:rFonts w:ascii="Arial" w:hAnsi="Arial" w:cs="Arial"/>
                <w:sz w:val="18"/>
                <w:szCs w:val="18"/>
              </w:rPr>
              <w:t xml:space="preserve">1.2. Relaciona propiedades de los materiales de nuestro entorno con el uso que se hace de ellos. </w:t>
            </w:r>
          </w:p>
          <w:p w:rsidR="00847EA6" w:rsidRDefault="00847EA6" w:rsidP="00490D8D">
            <w:pPr>
              <w:spacing w:before="120"/>
              <w:rPr>
                <w:rFonts w:ascii="Arial" w:hAnsi="Arial" w:cs="Arial"/>
                <w:sz w:val="18"/>
                <w:szCs w:val="18"/>
              </w:rPr>
            </w:pPr>
            <w:r w:rsidRPr="00847EA6">
              <w:rPr>
                <w:rFonts w:ascii="Arial" w:hAnsi="Arial" w:cs="Arial"/>
                <w:sz w:val="18"/>
                <w:szCs w:val="18"/>
              </w:rPr>
              <w:t xml:space="preserve">1.3. Describe la determinación experimental del volumen y de la masa de un sólido y calcula su densidad. </w:t>
            </w:r>
          </w:p>
          <w:p w:rsidR="00847EA6" w:rsidRDefault="00847EA6" w:rsidP="00847EA6">
            <w:pPr>
              <w:spacing w:before="120"/>
              <w:rPr>
                <w:rFonts w:ascii="Arial" w:hAnsi="Arial" w:cs="Arial"/>
                <w:sz w:val="18"/>
                <w:szCs w:val="18"/>
              </w:rPr>
            </w:pPr>
            <w:r w:rsidRPr="00847EA6">
              <w:rPr>
                <w:rFonts w:ascii="Arial" w:hAnsi="Arial" w:cs="Arial"/>
                <w:sz w:val="18"/>
                <w:szCs w:val="18"/>
              </w:rPr>
              <w:t xml:space="preserve">2.1. Justifica que una sustancia puede presentarse en distintos estados de agregación dependiendo de las condiciones de presión y temperatura en las que se encuentre. </w:t>
            </w:r>
          </w:p>
          <w:p w:rsidR="00847EA6" w:rsidRDefault="00847EA6" w:rsidP="00847EA6">
            <w:pPr>
              <w:spacing w:before="120"/>
              <w:rPr>
                <w:rFonts w:ascii="Arial" w:hAnsi="Arial" w:cs="Arial"/>
                <w:sz w:val="18"/>
                <w:szCs w:val="18"/>
              </w:rPr>
            </w:pPr>
            <w:r>
              <w:rPr>
                <w:rFonts w:ascii="Arial" w:hAnsi="Arial" w:cs="Arial"/>
                <w:sz w:val="18"/>
                <w:szCs w:val="18"/>
              </w:rPr>
              <w:t>2</w:t>
            </w:r>
            <w:r w:rsidRPr="00847EA6">
              <w:rPr>
                <w:rFonts w:ascii="Arial" w:hAnsi="Arial" w:cs="Arial"/>
                <w:sz w:val="18"/>
                <w:szCs w:val="18"/>
              </w:rPr>
              <w:t xml:space="preserve">.2. Explica las propiedades de los gases, líquidos y sólidos utilizando el </w:t>
            </w:r>
            <w:r w:rsidRPr="00847EA6">
              <w:rPr>
                <w:rFonts w:ascii="Arial" w:hAnsi="Arial" w:cs="Arial"/>
                <w:sz w:val="18"/>
                <w:szCs w:val="18"/>
              </w:rPr>
              <w:lastRenderedPageBreak/>
              <w:t xml:space="preserve">modelo cinético-molecular. </w:t>
            </w:r>
          </w:p>
          <w:p w:rsidR="00847EA6" w:rsidRDefault="00847EA6" w:rsidP="00847EA6">
            <w:pPr>
              <w:spacing w:before="120"/>
              <w:rPr>
                <w:rFonts w:ascii="Arial" w:hAnsi="Arial" w:cs="Arial"/>
                <w:sz w:val="18"/>
                <w:szCs w:val="18"/>
              </w:rPr>
            </w:pPr>
            <w:r w:rsidRPr="00847EA6">
              <w:rPr>
                <w:rFonts w:ascii="Arial" w:hAnsi="Arial" w:cs="Arial"/>
                <w:sz w:val="18"/>
                <w:szCs w:val="18"/>
              </w:rPr>
              <w:t xml:space="preserve">2.3. Describe e interpreta los cambios de estado de la materia utilizando el modelo cinético-molecular y lo aplica a la interpretación de fenómenos cotidianos. </w:t>
            </w:r>
          </w:p>
          <w:p w:rsidR="00847EA6" w:rsidRDefault="00847EA6" w:rsidP="00847EA6">
            <w:pPr>
              <w:spacing w:before="120"/>
              <w:rPr>
                <w:rFonts w:ascii="Arial" w:hAnsi="Arial" w:cs="Arial"/>
                <w:sz w:val="18"/>
                <w:szCs w:val="18"/>
              </w:rPr>
            </w:pPr>
            <w:r w:rsidRPr="00847EA6">
              <w:rPr>
                <w:rFonts w:ascii="Arial" w:hAnsi="Arial" w:cs="Arial"/>
                <w:sz w:val="18"/>
                <w:szCs w:val="18"/>
              </w:rPr>
              <w:t xml:space="preserve">2.4. Deduce a partir de las gráficas de calentamiento de una sustancia sus puntos de fusión y ebullición, y la identifica utilizando las tablas de datos necesarias. </w:t>
            </w:r>
          </w:p>
          <w:p w:rsidR="00847EA6" w:rsidRDefault="00847EA6" w:rsidP="00847EA6">
            <w:pPr>
              <w:spacing w:before="120"/>
              <w:rPr>
                <w:rFonts w:ascii="Arial" w:hAnsi="Arial" w:cs="Arial"/>
                <w:sz w:val="18"/>
                <w:szCs w:val="18"/>
              </w:rPr>
            </w:pPr>
            <w:r w:rsidRPr="00847EA6">
              <w:rPr>
                <w:rFonts w:ascii="Arial" w:hAnsi="Arial" w:cs="Arial"/>
                <w:sz w:val="18"/>
                <w:szCs w:val="18"/>
              </w:rPr>
              <w:t xml:space="preserve">3.1. Justifica el comportamiento de los gases en situaciones cotidianas relacionándolo con el modelo cinético-molecular. </w:t>
            </w:r>
          </w:p>
          <w:p w:rsidR="00847EA6" w:rsidRDefault="00847EA6" w:rsidP="00847EA6">
            <w:pPr>
              <w:spacing w:before="120"/>
              <w:rPr>
                <w:rFonts w:ascii="Arial" w:hAnsi="Arial" w:cs="Arial"/>
                <w:sz w:val="18"/>
                <w:szCs w:val="18"/>
              </w:rPr>
            </w:pPr>
            <w:r w:rsidRPr="00847EA6">
              <w:rPr>
                <w:rFonts w:ascii="Arial" w:hAnsi="Arial" w:cs="Arial"/>
                <w:sz w:val="18"/>
                <w:szCs w:val="18"/>
              </w:rPr>
              <w:t xml:space="preserve">3.2. Interpreta gráficas, tablas de resultados y experiencias que relacionan la presión, el volumen y la temperatura de un gas utilizando el modelo cinético-molecular y las leyes de los gases. </w:t>
            </w:r>
          </w:p>
          <w:p w:rsidR="00847EA6" w:rsidRDefault="00847EA6" w:rsidP="00847EA6">
            <w:pPr>
              <w:spacing w:before="120"/>
              <w:rPr>
                <w:rFonts w:ascii="Arial" w:hAnsi="Arial" w:cs="Arial"/>
                <w:sz w:val="18"/>
                <w:szCs w:val="18"/>
              </w:rPr>
            </w:pPr>
            <w:r w:rsidRPr="00847EA6">
              <w:rPr>
                <w:rFonts w:ascii="Arial" w:hAnsi="Arial" w:cs="Arial"/>
                <w:sz w:val="18"/>
                <w:szCs w:val="18"/>
              </w:rPr>
              <w:t xml:space="preserve">4.1. Distingue y clasifica sistemas materiales de uso cotidiano en sustancias puras y mezclas, especificando en este último caso si se trata de mezclas homogéneas, heterogéneas o coloides. </w:t>
            </w:r>
          </w:p>
          <w:p w:rsidR="00847EA6" w:rsidRDefault="00847EA6" w:rsidP="00847EA6">
            <w:pPr>
              <w:spacing w:before="120"/>
              <w:rPr>
                <w:rFonts w:ascii="Arial" w:hAnsi="Arial" w:cs="Arial"/>
                <w:sz w:val="18"/>
                <w:szCs w:val="18"/>
              </w:rPr>
            </w:pPr>
            <w:r w:rsidRPr="00847EA6">
              <w:rPr>
                <w:rFonts w:ascii="Arial" w:hAnsi="Arial" w:cs="Arial"/>
                <w:sz w:val="18"/>
                <w:szCs w:val="18"/>
              </w:rPr>
              <w:t xml:space="preserve">4.2. Identifica el disolvente y el soluto al analizar la composición de mezclas homogéneas de especial interés. </w:t>
            </w:r>
          </w:p>
          <w:p w:rsidR="00847EA6" w:rsidRDefault="00847EA6" w:rsidP="00847EA6">
            <w:pPr>
              <w:spacing w:before="120"/>
              <w:rPr>
                <w:rFonts w:ascii="Arial" w:hAnsi="Arial" w:cs="Arial"/>
                <w:sz w:val="18"/>
                <w:szCs w:val="18"/>
              </w:rPr>
            </w:pPr>
            <w:r w:rsidRPr="00847EA6">
              <w:rPr>
                <w:rFonts w:ascii="Arial" w:hAnsi="Arial" w:cs="Arial"/>
                <w:sz w:val="18"/>
                <w:szCs w:val="18"/>
              </w:rPr>
              <w:t xml:space="preserve">4.3. Realiza experiencias sencillas de preparación de disoluciones, describe el procedimiento seguido y el material utilizado, determina la concentración y la expresa en gramos por litro. </w:t>
            </w:r>
          </w:p>
          <w:p w:rsidR="00C72E15" w:rsidRPr="00D43168" w:rsidRDefault="00847EA6" w:rsidP="00847EA6">
            <w:pPr>
              <w:spacing w:before="120"/>
              <w:rPr>
                <w:rFonts w:ascii="Arial" w:hAnsi="Arial" w:cs="Arial"/>
                <w:sz w:val="18"/>
                <w:szCs w:val="18"/>
              </w:rPr>
            </w:pPr>
            <w:r w:rsidRPr="00847EA6">
              <w:rPr>
                <w:rFonts w:ascii="Arial" w:hAnsi="Arial" w:cs="Arial"/>
                <w:sz w:val="18"/>
                <w:szCs w:val="18"/>
              </w:rPr>
              <w:t>5.1. Diseña métodos de separación de mezclas según las propiedades características de las sustancias que las componen, describiendo el material de laboratorio adecuado.</w:t>
            </w:r>
          </w:p>
        </w:tc>
      </w:tr>
    </w:tbl>
    <w:p w:rsidR="00C72E15" w:rsidRDefault="00C72E15" w:rsidP="00C72E15">
      <w:pPr>
        <w:jc w:val="both"/>
        <w:rPr>
          <w:rFonts w:ascii="Arial" w:hAnsi="Arial" w:cs="Arial"/>
          <w:b/>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2694"/>
        <w:gridCol w:w="6201"/>
      </w:tblGrid>
      <w:tr w:rsidR="00C72E15" w:rsidRPr="00D43168" w:rsidTr="00D62F7C">
        <w:tc>
          <w:tcPr>
            <w:tcW w:w="1242"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CONTENIDOS</w:t>
            </w:r>
          </w:p>
        </w:tc>
        <w:tc>
          <w:tcPr>
            <w:tcW w:w="2694"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 xml:space="preserve">CRITERIOS DE EVALUACIÓN </w:t>
            </w:r>
          </w:p>
          <w:p w:rsidR="00C72E15" w:rsidRPr="00D43168" w:rsidRDefault="00C72E15" w:rsidP="00490D8D">
            <w:pPr>
              <w:jc w:val="center"/>
              <w:rPr>
                <w:rFonts w:ascii="Arial" w:hAnsi="Arial" w:cs="Arial"/>
                <w:sz w:val="18"/>
                <w:szCs w:val="18"/>
              </w:rPr>
            </w:pPr>
            <w:r w:rsidRPr="00D43168">
              <w:rPr>
                <w:rFonts w:ascii="Arial" w:hAnsi="Arial" w:cs="Arial"/>
                <w:sz w:val="18"/>
                <w:szCs w:val="18"/>
              </w:rPr>
              <w:t>(y relación con competencias clave)</w:t>
            </w:r>
          </w:p>
        </w:tc>
        <w:tc>
          <w:tcPr>
            <w:tcW w:w="6201"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ESTÁNDARES DE APRENDIZAJE EVALUABLES</w:t>
            </w:r>
          </w:p>
        </w:tc>
      </w:tr>
      <w:tr w:rsidR="00C72E15" w:rsidRPr="00D43168" w:rsidTr="00D62F7C">
        <w:tc>
          <w:tcPr>
            <w:tcW w:w="10137" w:type="dxa"/>
            <w:gridSpan w:val="3"/>
          </w:tcPr>
          <w:p w:rsidR="00C72E15" w:rsidRPr="00D43168" w:rsidRDefault="00B56699" w:rsidP="00490D8D">
            <w:pPr>
              <w:spacing w:before="120"/>
              <w:jc w:val="center"/>
              <w:rPr>
                <w:rFonts w:ascii="Arial" w:hAnsi="Arial" w:cs="Arial"/>
                <w:b/>
                <w:sz w:val="18"/>
                <w:szCs w:val="18"/>
              </w:rPr>
            </w:pPr>
            <w:r w:rsidRPr="00B56699">
              <w:rPr>
                <w:rFonts w:ascii="Arial" w:hAnsi="Arial" w:cs="Arial"/>
                <w:b/>
                <w:sz w:val="18"/>
                <w:szCs w:val="18"/>
              </w:rPr>
              <w:t>BLOQUE 3. LOS CAMBIOS.</w:t>
            </w:r>
          </w:p>
        </w:tc>
      </w:tr>
      <w:tr w:rsidR="00C72E15" w:rsidRPr="00D43168" w:rsidTr="00D62F7C">
        <w:tc>
          <w:tcPr>
            <w:tcW w:w="1242" w:type="dxa"/>
          </w:tcPr>
          <w:p w:rsidR="00B56699" w:rsidRDefault="00B56699" w:rsidP="00B56699">
            <w:pPr>
              <w:spacing w:before="120"/>
              <w:rPr>
                <w:rFonts w:ascii="Arial" w:hAnsi="Arial" w:cs="Arial"/>
                <w:sz w:val="18"/>
                <w:szCs w:val="18"/>
              </w:rPr>
            </w:pPr>
            <w:r w:rsidRPr="00B56699">
              <w:rPr>
                <w:rFonts w:ascii="Arial" w:hAnsi="Arial" w:cs="Arial"/>
                <w:sz w:val="18"/>
                <w:szCs w:val="18"/>
              </w:rPr>
              <w:t xml:space="preserve">Cambios físicos y cambios químicos. </w:t>
            </w:r>
          </w:p>
          <w:p w:rsidR="00B56699" w:rsidRDefault="00B56699" w:rsidP="00B56699">
            <w:pPr>
              <w:spacing w:before="120"/>
              <w:rPr>
                <w:rFonts w:ascii="Arial" w:hAnsi="Arial" w:cs="Arial"/>
                <w:sz w:val="18"/>
                <w:szCs w:val="18"/>
              </w:rPr>
            </w:pPr>
            <w:r w:rsidRPr="00B56699">
              <w:rPr>
                <w:rFonts w:ascii="Arial" w:hAnsi="Arial" w:cs="Arial"/>
                <w:sz w:val="18"/>
                <w:szCs w:val="18"/>
              </w:rPr>
              <w:t xml:space="preserve">La reacción química. </w:t>
            </w:r>
          </w:p>
          <w:p w:rsidR="00C72E15" w:rsidRPr="00D43168" w:rsidRDefault="00B56699" w:rsidP="00B56699">
            <w:pPr>
              <w:spacing w:before="120"/>
              <w:rPr>
                <w:rFonts w:ascii="Arial" w:hAnsi="Arial" w:cs="Arial"/>
                <w:sz w:val="18"/>
                <w:szCs w:val="18"/>
              </w:rPr>
            </w:pPr>
            <w:r w:rsidRPr="00B56699">
              <w:rPr>
                <w:rFonts w:ascii="Arial" w:hAnsi="Arial" w:cs="Arial"/>
                <w:sz w:val="18"/>
                <w:szCs w:val="18"/>
              </w:rPr>
              <w:t>La química en la sociedad y el medio</w:t>
            </w:r>
            <w:r>
              <w:rPr>
                <w:rFonts w:ascii="Arial" w:hAnsi="Arial" w:cs="Arial"/>
                <w:sz w:val="18"/>
                <w:szCs w:val="18"/>
              </w:rPr>
              <w:t xml:space="preserve"> </w:t>
            </w:r>
            <w:r w:rsidRPr="00B56699">
              <w:rPr>
                <w:rFonts w:ascii="Arial" w:hAnsi="Arial" w:cs="Arial"/>
                <w:sz w:val="18"/>
                <w:szCs w:val="18"/>
              </w:rPr>
              <w:t>ambiente.</w:t>
            </w:r>
          </w:p>
        </w:tc>
        <w:tc>
          <w:tcPr>
            <w:tcW w:w="2694" w:type="dxa"/>
          </w:tcPr>
          <w:p w:rsidR="00B56699" w:rsidRPr="00B56699" w:rsidRDefault="00B56699" w:rsidP="00B56699">
            <w:pPr>
              <w:spacing w:before="120"/>
              <w:rPr>
                <w:rFonts w:ascii="Arial" w:hAnsi="Arial" w:cs="Arial"/>
                <w:sz w:val="18"/>
                <w:szCs w:val="18"/>
              </w:rPr>
            </w:pPr>
            <w:r w:rsidRPr="00B56699">
              <w:rPr>
                <w:rFonts w:ascii="Arial" w:hAnsi="Arial" w:cs="Arial"/>
                <w:sz w:val="18"/>
                <w:szCs w:val="18"/>
              </w:rPr>
              <w:t>1. Distinguir entre cambios físicos y químicos mediante la realización de experiencias sencillas que</w:t>
            </w:r>
            <w:r w:rsidR="00847EA6">
              <w:rPr>
                <w:rFonts w:ascii="Arial" w:hAnsi="Arial" w:cs="Arial"/>
                <w:sz w:val="18"/>
                <w:szCs w:val="18"/>
              </w:rPr>
              <w:t xml:space="preserve"> </w:t>
            </w:r>
            <w:r w:rsidRPr="00B56699">
              <w:rPr>
                <w:rFonts w:ascii="Arial" w:hAnsi="Arial" w:cs="Arial"/>
                <w:sz w:val="18"/>
                <w:szCs w:val="18"/>
              </w:rPr>
              <w:t>pongan de manifiesto si se forman o no nuevas sustancias. CCL, CMCT, CAA.</w:t>
            </w:r>
          </w:p>
          <w:p w:rsidR="00B56699" w:rsidRPr="00B56699" w:rsidRDefault="00B56699" w:rsidP="00B56699">
            <w:pPr>
              <w:spacing w:before="120"/>
              <w:rPr>
                <w:rFonts w:ascii="Arial" w:hAnsi="Arial" w:cs="Arial"/>
                <w:sz w:val="18"/>
                <w:szCs w:val="18"/>
              </w:rPr>
            </w:pPr>
            <w:r w:rsidRPr="00B56699">
              <w:rPr>
                <w:rFonts w:ascii="Arial" w:hAnsi="Arial" w:cs="Arial"/>
                <w:sz w:val="18"/>
                <w:szCs w:val="18"/>
              </w:rPr>
              <w:t>2. Caracterizar las reacciones químicas como cambios de unas sustancias en otras. CMCT.</w:t>
            </w:r>
          </w:p>
          <w:p w:rsidR="00B56699" w:rsidRPr="00B56699" w:rsidRDefault="003C1192" w:rsidP="00B56699">
            <w:pPr>
              <w:spacing w:before="120"/>
              <w:rPr>
                <w:rFonts w:ascii="Arial" w:hAnsi="Arial" w:cs="Arial"/>
                <w:sz w:val="18"/>
                <w:szCs w:val="18"/>
              </w:rPr>
            </w:pPr>
            <w:r>
              <w:rPr>
                <w:rFonts w:ascii="Arial" w:hAnsi="Arial" w:cs="Arial"/>
                <w:sz w:val="18"/>
                <w:szCs w:val="18"/>
              </w:rPr>
              <w:t>6</w:t>
            </w:r>
            <w:r w:rsidR="00B56699" w:rsidRPr="00B56699">
              <w:rPr>
                <w:rFonts w:ascii="Arial" w:hAnsi="Arial" w:cs="Arial"/>
                <w:sz w:val="18"/>
                <w:szCs w:val="18"/>
              </w:rPr>
              <w:t>. Reconocer la importancia de la química en la obtención de nuevas sustancias y su importancia en la</w:t>
            </w:r>
            <w:r w:rsidR="00847EA6">
              <w:rPr>
                <w:rFonts w:ascii="Arial" w:hAnsi="Arial" w:cs="Arial"/>
                <w:sz w:val="18"/>
                <w:szCs w:val="18"/>
              </w:rPr>
              <w:t xml:space="preserve"> </w:t>
            </w:r>
            <w:r w:rsidR="00B56699" w:rsidRPr="00B56699">
              <w:rPr>
                <w:rFonts w:ascii="Arial" w:hAnsi="Arial" w:cs="Arial"/>
                <w:sz w:val="18"/>
                <w:szCs w:val="18"/>
              </w:rPr>
              <w:t>mejora de la calidad de vida de las personas. CAA, CSC.</w:t>
            </w:r>
          </w:p>
          <w:p w:rsidR="00C72E15" w:rsidRPr="00D43168" w:rsidRDefault="00B56699" w:rsidP="00847EA6">
            <w:pPr>
              <w:spacing w:before="120"/>
              <w:rPr>
                <w:rFonts w:ascii="Arial" w:hAnsi="Arial" w:cs="Arial"/>
                <w:sz w:val="18"/>
                <w:szCs w:val="18"/>
              </w:rPr>
            </w:pPr>
            <w:r w:rsidRPr="00B56699">
              <w:rPr>
                <w:rFonts w:ascii="Arial" w:hAnsi="Arial" w:cs="Arial"/>
                <w:sz w:val="18"/>
                <w:szCs w:val="18"/>
              </w:rPr>
              <w:t>7. Valorar la importancia de la industria química en la sociedad y su influencia en el medio ambiente.</w:t>
            </w:r>
            <w:r w:rsidR="00847EA6">
              <w:rPr>
                <w:rFonts w:ascii="Arial" w:hAnsi="Arial" w:cs="Arial"/>
                <w:sz w:val="18"/>
                <w:szCs w:val="18"/>
              </w:rPr>
              <w:t xml:space="preserve"> </w:t>
            </w:r>
            <w:r w:rsidRPr="00B56699">
              <w:rPr>
                <w:rFonts w:ascii="Arial" w:hAnsi="Arial" w:cs="Arial"/>
                <w:sz w:val="18"/>
                <w:szCs w:val="18"/>
              </w:rPr>
              <w:t>CCL, CAA, CSC.</w:t>
            </w:r>
          </w:p>
        </w:tc>
        <w:tc>
          <w:tcPr>
            <w:tcW w:w="6201" w:type="dxa"/>
          </w:tcPr>
          <w:p w:rsidR="007F6116" w:rsidRDefault="007F6116" w:rsidP="00490D8D">
            <w:pPr>
              <w:spacing w:before="120"/>
              <w:rPr>
                <w:rFonts w:ascii="Arial" w:hAnsi="Arial" w:cs="Arial"/>
                <w:sz w:val="18"/>
                <w:szCs w:val="18"/>
              </w:rPr>
            </w:pPr>
            <w:r w:rsidRPr="007F6116">
              <w:rPr>
                <w:rFonts w:ascii="Arial" w:hAnsi="Arial" w:cs="Arial"/>
                <w:sz w:val="18"/>
                <w:szCs w:val="18"/>
              </w:rPr>
              <w:t xml:space="preserve">1.1. Distingue entre cambios físicos y químicos en acciones de la vida cotidiana en función de que haya o no formación de nuevas sustancias. </w:t>
            </w:r>
          </w:p>
          <w:p w:rsidR="007F6116" w:rsidRDefault="007F6116" w:rsidP="007F6116">
            <w:pPr>
              <w:spacing w:before="120"/>
              <w:rPr>
                <w:rFonts w:ascii="Arial" w:hAnsi="Arial" w:cs="Arial"/>
                <w:sz w:val="18"/>
                <w:szCs w:val="18"/>
              </w:rPr>
            </w:pPr>
            <w:r w:rsidRPr="007F6116">
              <w:rPr>
                <w:rFonts w:ascii="Arial" w:hAnsi="Arial" w:cs="Arial"/>
                <w:sz w:val="18"/>
                <w:szCs w:val="18"/>
              </w:rPr>
              <w:t xml:space="preserve">1.2. Describe el procedimiento de realización experimentos sencillos en los que se ponga de manifiesto la formación de nuevas sustancias y reconoce que se trata de cambios químicos. </w:t>
            </w:r>
          </w:p>
          <w:p w:rsidR="00C72E15" w:rsidRDefault="007F6116" w:rsidP="007F6116">
            <w:pPr>
              <w:spacing w:before="120"/>
              <w:rPr>
                <w:rFonts w:ascii="Arial" w:hAnsi="Arial" w:cs="Arial"/>
                <w:sz w:val="18"/>
                <w:szCs w:val="18"/>
              </w:rPr>
            </w:pPr>
            <w:r>
              <w:rPr>
                <w:rFonts w:ascii="Arial" w:hAnsi="Arial" w:cs="Arial"/>
                <w:sz w:val="18"/>
                <w:szCs w:val="18"/>
              </w:rPr>
              <w:t>2</w:t>
            </w:r>
            <w:r w:rsidRPr="007F6116">
              <w:rPr>
                <w:rFonts w:ascii="Arial" w:hAnsi="Arial" w:cs="Arial"/>
                <w:sz w:val="18"/>
                <w:szCs w:val="18"/>
              </w:rPr>
              <w:t>.1. Identifica cuáles son los reactivos y los productos de reacciones químicas sencillas interpretando la representación esquemática de una reacción química.</w:t>
            </w:r>
          </w:p>
          <w:p w:rsidR="00D62F7C" w:rsidRDefault="00D62F7C" w:rsidP="007F6116">
            <w:pPr>
              <w:spacing w:before="120"/>
              <w:rPr>
                <w:rFonts w:ascii="Arial" w:hAnsi="Arial" w:cs="Arial"/>
                <w:sz w:val="18"/>
                <w:szCs w:val="18"/>
              </w:rPr>
            </w:pPr>
            <w:r w:rsidRPr="00D62F7C">
              <w:rPr>
                <w:rFonts w:ascii="Arial" w:hAnsi="Arial" w:cs="Arial"/>
                <w:sz w:val="18"/>
                <w:szCs w:val="18"/>
              </w:rPr>
              <w:t xml:space="preserve">6.1. Clasifica algunos productos de uso cotidiano en función de su procedencia natural o sintética. </w:t>
            </w:r>
          </w:p>
          <w:p w:rsidR="00D62F7C" w:rsidRDefault="00D62F7C" w:rsidP="007F6116">
            <w:pPr>
              <w:spacing w:before="120"/>
              <w:rPr>
                <w:rFonts w:ascii="Arial" w:hAnsi="Arial" w:cs="Arial"/>
                <w:sz w:val="18"/>
                <w:szCs w:val="18"/>
              </w:rPr>
            </w:pPr>
            <w:r w:rsidRPr="00D62F7C">
              <w:rPr>
                <w:rFonts w:ascii="Arial" w:hAnsi="Arial" w:cs="Arial"/>
                <w:sz w:val="18"/>
                <w:szCs w:val="18"/>
              </w:rPr>
              <w:t xml:space="preserve">6.2. Identifica y asocia productos procedentes de la industria química con su contribución a la mejora de la calidad de vida de las personas. </w:t>
            </w:r>
          </w:p>
          <w:p w:rsidR="00D62F7C" w:rsidRDefault="00D62F7C" w:rsidP="007F6116">
            <w:pPr>
              <w:spacing w:before="120"/>
              <w:rPr>
                <w:rFonts w:ascii="Arial" w:hAnsi="Arial" w:cs="Arial"/>
                <w:sz w:val="18"/>
                <w:szCs w:val="18"/>
              </w:rPr>
            </w:pPr>
            <w:r w:rsidRPr="00D62F7C">
              <w:rPr>
                <w:rFonts w:ascii="Arial" w:hAnsi="Arial" w:cs="Arial"/>
                <w:sz w:val="18"/>
                <w:szCs w:val="18"/>
              </w:rPr>
              <w:t xml:space="preserve">7.1. Describe el impacto medioambiental del dióxido de carbono, los óxidos de azufre, los óxidos de nitrógeno y los CFC y otros gases de efecto invernadero relacionándolo con los problemas medioambientales de ámbito global. </w:t>
            </w:r>
          </w:p>
          <w:p w:rsidR="00D62F7C" w:rsidRDefault="00D62F7C" w:rsidP="007F6116">
            <w:pPr>
              <w:spacing w:before="120"/>
              <w:rPr>
                <w:rFonts w:ascii="Arial" w:hAnsi="Arial" w:cs="Arial"/>
                <w:sz w:val="18"/>
                <w:szCs w:val="18"/>
              </w:rPr>
            </w:pPr>
            <w:r w:rsidRPr="00D62F7C">
              <w:rPr>
                <w:rFonts w:ascii="Arial" w:hAnsi="Arial" w:cs="Arial"/>
                <w:sz w:val="18"/>
                <w:szCs w:val="18"/>
              </w:rPr>
              <w:t xml:space="preserve">7.2. Propone medidas y actitudes, a nivel individual y colectivo, para mitigar los problemas medioambientales de importancia global. </w:t>
            </w:r>
          </w:p>
          <w:p w:rsidR="007F6116" w:rsidRPr="00D43168" w:rsidRDefault="00D62F7C" w:rsidP="007F6116">
            <w:pPr>
              <w:spacing w:before="120"/>
              <w:rPr>
                <w:rFonts w:ascii="Arial" w:hAnsi="Arial" w:cs="Arial"/>
                <w:sz w:val="18"/>
                <w:szCs w:val="18"/>
              </w:rPr>
            </w:pPr>
            <w:r w:rsidRPr="00D62F7C">
              <w:rPr>
                <w:rFonts w:ascii="Arial" w:hAnsi="Arial" w:cs="Arial"/>
                <w:sz w:val="18"/>
                <w:szCs w:val="18"/>
              </w:rPr>
              <w:t>7.3. Defiende razonadamente la influencia que el desarrollo de la industria química ha tenido en el progreso de la sociedad, a partir de fuentes científicas de distinta procedencia.</w:t>
            </w:r>
          </w:p>
        </w:tc>
      </w:tr>
    </w:tbl>
    <w:p w:rsidR="00C72E15" w:rsidRDefault="00C72E15" w:rsidP="00C72E15">
      <w:pPr>
        <w:jc w:val="both"/>
        <w:rPr>
          <w:rFonts w:ascii="Arial" w:hAnsi="Arial" w:cs="Arial"/>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
        <w:gridCol w:w="3086"/>
        <w:gridCol w:w="5670"/>
      </w:tblGrid>
      <w:tr w:rsidR="00C72E15" w:rsidRPr="00D43168" w:rsidTr="00646CD1">
        <w:tc>
          <w:tcPr>
            <w:tcW w:w="1417"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CONTENIDOS</w:t>
            </w:r>
          </w:p>
        </w:tc>
        <w:tc>
          <w:tcPr>
            <w:tcW w:w="3086"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 xml:space="preserve">CRITERIOS DE EVALUACIÓN </w:t>
            </w:r>
          </w:p>
          <w:p w:rsidR="00C72E15" w:rsidRPr="00D43168" w:rsidRDefault="00C72E15" w:rsidP="00490D8D">
            <w:pPr>
              <w:jc w:val="center"/>
              <w:rPr>
                <w:rFonts w:ascii="Arial" w:hAnsi="Arial" w:cs="Arial"/>
                <w:sz w:val="18"/>
                <w:szCs w:val="18"/>
              </w:rPr>
            </w:pPr>
            <w:r w:rsidRPr="00D43168">
              <w:rPr>
                <w:rFonts w:ascii="Arial" w:hAnsi="Arial" w:cs="Arial"/>
                <w:sz w:val="18"/>
                <w:szCs w:val="18"/>
              </w:rPr>
              <w:t>(y relación con competencias clave)</w:t>
            </w:r>
          </w:p>
        </w:tc>
        <w:tc>
          <w:tcPr>
            <w:tcW w:w="5670"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ESTÁNDARES DE APRENDIZAJE EVALUABLES</w:t>
            </w:r>
          </w:p>
        </w:tc>
      </w:tr>
      <w:tr w:rsidR="00C72E15" w:rsidRPr="00D43168" w:rsidTr="00646CD1">
        <w:tc>
          <w:tcPr>
            <w:tcW w:w="10173" w:type="dxa"/>
            <w:gridSpan w:val="3"/>
          </w:tcPr>
          <w:p w:rsidR="00C72E15" w:rsidRPr="00D43168" w:rsidRDefault="00D62F7C" w:rsidP="00490D8D">
            <w:pPr>
              <w:spacing w:before="120"/>
              <w:jc w:val="center"/>
              <w:rPr>
                <w:rFonts w:ascii="Arial" w:hAnsi="Arial" w:cs="Arial"/>
                <w:b/>
                <w:sz w:val="18"/>
                <w:szCs w:val="18"/>
              </w:rPr>
            </w:pPr>
            <w:r w:rsidRPr="00D62F7C">
              <w:rPr>
                <w:rFonts w:ascii="Arial" w:hAnsi="Arial" w:cs="Arial"/>
                <w:b/>
                <w:sz w:val="18"/>
                <w:szCs w:val="18"/>
              </w:rPr>
              <w:t>BLOQUE 4. EL MOVIMIENTO Y LAS FUERZAS.</w:t>
            </w:r>
          </w:p>
        </w:tc>
      </w:tr>
      <w:tr w:rsidR="00C72E15" w:rsidRPr="00D43168" w:rsidTr="00646CD1">
        <w:tc>
          <w:tcPr>
            <w:tcW w:w="1417" w:type="dxa"/>
          </w:tcPr>
          <w:p w:rsidR="00D62F7C" w:rsidRDefault="00D62F7C" w:rsidP="00490D8D">
            <w:pPr>
              <w:spacing w:before="120"/>
              <w:rPr>
                <w:rFonts w:ascii="Arial" w:hAnsi="Arial" w:cs="Arial"/>
                <w:sz w:val="18"/>
                <w:szCs w:val="18"/>
              </w:rPr>
            </w:pPr>
            <w:r w:rsidRPr="00D62F7C">
              <w:rPr>
                <w:rFonts w:ascii="Arial" w:hAnsi="Arial" w:cs="Arial"/>
                <w:sz w:val="18"/>
                <w:szCs w:val="18"/>
              </w:rPr>
              <w:t xml:space="preserve">Velocidad media y </w:t>
            </w:r>
            <w:r w:rsidRPr="00D62F7C">
              <w:rPr>
                <w:rFonts w:ascii="Arial" w:hAnsi="Arial" w:cs="Arial"/>
                <w:sz w:val="18"/>
                <w:szCs w:val="18"/>
              </w:rPr>
              <w:lastRenderedPageBreak/>
              <w:t xml:space="preserve">velocidad instantánea. </w:t>
            </w:r>
          </w:p>
          <w:p w:rsidR="00D62F7C" w:rsidRDefault="00D62F7C" w:rsidP="00490D8D">
            <w:pPr>
              <w:spacing w:before="120"/>
              <w:rPr>
                <w:rFonts w:ascii="Arial" w:hAnsi="Arial" w:cs="Arial"/>
                <w:sz w:val="18"/>
                <w:szCs w:val="18"/>
              </w:rPr>
            </w:pPr>
            <w:r w:rsidRPr="00D62F7C">
              <w:rPr>
                <w:rFonts w:ascii="Arial" w:hAnsi="Arial" w:cs="Arial"/>
                <w:sz w:val="18"/>
                <w:szCs w:val="18"/>
              </w:rPr>
              <w:t xml:space="preserve">Concepto de aceleración. </w:t>
            </w:r>
          </w:p>
          <w:p w:rsidR="00C72E15" w:rsidRPr="00D43168" w:rsidRDefault="00D62F7C" w:rsidP="00490D8D">
            <w:pPr>
              <w:spacing w:before="120"/>
              <w:rPr>
                <w:rFonts w:ascii="Arial" w:hAnsi="Arial" w:cs="Arial"/>
                <w:sz w:val="18"/>
                <w:szCs w:val="18"/>
              </w:rPr>
            </w:pPr>
            <w:r w:rsidRPr="00D62F7C">
              <w:rPr>
                <w:rFonts w:ascii="Arial" w:hAnsi="Arial" w:cs="Arial"/>
                <w:sz w:val="18"/>
                <w:szCs w:val="18"/>
              </w:rPr>
              <w:t>Máquinas simples.</w:t>
            </w:r>
          </w:p>
        </w:tc>
        <w:tc>
          <w:tcPr>
            <w:tcW w:w="3086" w:type="dxa"/>
          </w:tcPr>
          <w:p w:rsidR="00776FD2" w:rsidRPr="00776FD2" w:rsidRDefault="00776FD2" w:rsidP="00776FD2">
            <w:pPr>
              <w:spacing w:before="120"/>
              <w:rPr>
                <w:rFonts w:ascii="Arial" w:hAnsi="Arial" w:cs="Arial"/>
                <w:sz w:val="18"/>
                <w:szCs w:val="18"/>
              </w:rPr>
            </w:pPr>
            <w:r w:rsidRPr="00776FD2">
              <w:rPr>
                <w:rFonts w:ascii="Arial" w:hAnsi="Arial" w:cs="Arial"/>
                <w:sz w:val="18"/>
                <w:szCs w:val="18"/>
              </w:rPr>
              <w:lastRenderedPageBreak/>
              <w:t xml:space="preserve">2. Establecer la velocidad de un cuerpo como la relación entre el </w:t>
            </w:r>
            <w:r w:rsidRPr="00776FD2">
              <w:rPr>
                <w:rFonts w:ascii="Arial" w:hAnsi="Arial" w:cs="Arial"/>
                <w:sz w:val="18"/>
                <w:szCs w:val="18"/>
              </w:rPr>
              <w:lastRenderedPageBreak/>
              <w:t>espacio recorrido y el tiempo invertido</w:t>
            </w:r>
            <w:r>
              <w:rPr>
                <w:rFonts w:ascii="Arial" w:hAnsi="Arial" w:cs="Arial"/>
                <w:sz w:val="18"/>
                <w:szCs w:val="18"/>
              </w:rPr>
              <w:t xml:space="preserve"> </w:t>
            </w:r>
            <w:r w:rsidRPr="00776FD2">
              <w:rPr>
                <w:rFonts w:ascii="Arial" w:hAnsi="Arial" w:cs="Arial"/>
                <w:sz w:val="18"/>
                <w:szCs w:val="18"/>
              </w:rPr>
              <w:t>en recorrerlo. CMCT.</w:t>
            </w:r>
          </w:p>
          <w:p w:rsidR="00776FD2" w:rsidRPr="00776FD2" w:rsidRDefault="00776FD2" w:rsidP="00776FD2">
            <w:pPr>
              <w:spacing w:before="120"/>
              <w:rPr>
                <w:rFonts w:ascii="Arial" w:hAnsi="Arial" w:cs="Arial"/>
                <w:sz w:val="18"/>
                <w:szCs w:val="18"/>
              </w:rPr>
            </w:pPr>
            <w:r w:rsidRPr="00776FD2">
              <w:rPr>
                <w:rFonts w:ascii="Arial" w:hAnsi="Arial" w:cs="Arial"/>
                <w:sz w:val="18"/>
                <w:szCs w:val="18"/>
              </w:rPr>
              <w:t>3. Diferenciar entre velocidad media e instantánea a partir de gráficas espacio/tiempo y velocidad/tiempo, y deducir el valor de la aceleración utilizando éstas últimas. CMCT, CAA.</w:t>
            </w:r>
          </w:p>
          <w:p w:rsidR="00C72E15" w:rsidRPr="00D43168" w:rsidRDefault="00776FD2" w:rsidP="00776FD2">
            <w:pPr>
              <w:spacing w:before="120"/>
              <w:rPr>
                <w:rFonts w:ascii="Arial" w:hAnsi="Arial" w:cs="Arial"/>
                <w:sz w:val="18"/>
                <w:szCs w:val="18"/>
              </w:rPr>
            </w:pPr>
            <w:r w:rsidRPr="00776FD2">
              <w:rPr>
                <w:rFonts w:ascii="Arial" w:hAnsi="Arial" w:cs="Arial"/>
                <w:sz w:val="18"/>
                <w:szCs w:val="18"/>
              </w:rPr>
              <w:t>4. Valorar la utilidad de las máquinas simples en la transformación de un movimiento en otro diferente,</w:t>
            </w:r>
            <w:r>
              <w:rPr>
                <w:rFonts w:ascii="Arial" w:hAnsi="Arial" w:cs="Arial"/>
                <w:sz w:val="18"/>
                <w:szCs w:val="18"/>
              </w:rPr>
              <w:t xml:space="preserve"> </w:t>
            </w:r>
            <w:r w:rsidRPr="00776FD2">
              <w:rPr>
                <w:rFonts w:ascii="Arial" w:hAnsi="Arial" w:cs="Arial"/>
                <w:sz w:val="18"/>
                <w:szCs w:val="18"/>
              </w:rPr>
              <w:t>y la reducción de la fuerza aplicada necesaria. CCL, CMCT, CAA.</w:t>
            </w:r>
          </w:p>
        </w:tc>
        <w:tc>
          <w:tcPr>
            <w:tcW w:w="5670" w:type="dxa"/>
          </w:tcPr>
          <w:p w:rsidR="00CC7C0F" w:rsidRDefault="00CC7C0F" w:rsidP="00CC7C0F">
            <w:pPr>
              <w:tabs>
                <w:tab w:val="left" w:pos="1065"/>
              </w:tabs>
              <w:spacing w:before="120"/>
              <w:rPr>
                <w:rFonts w:ascii="Arial" w:hAnsi="Arial" w:cs="Arial"/>
                <w:sz w:val="18"/>
                <w:szCs w:val="18"/>
              </w:rPr>
            </w:pPr>
            <w:r w:rsidRPr="00CC7C0F">
              <w:rPr>
                <w:rFonts w:ascii="Arial" w:hAnsi="Arial" w:cs="Arial"/>
                <w:sz w:val="18"/>
                <w:szCs w:val="18"/>
              </w:rPr>
              <w:lastRenderedPageBreak/>
              <w:t xml:space="preserve">2.1. Determina, experimentalmente o a través de aplicaciones informáticas, la velocidad media de un cuerpo interpretando el </w:t>
            </w:r>
            <w:r w:rsidRPr="00CC7C0F">
              <w:rPr>
                <w:rFonts w:ascii="Arial" w:hAnsi="Arial" w:cs="Arial"/>
                <w:sz w:val="18"/>
                <w:szCs w:val="18"/>
              </w:rPr>
              <w:lastRenderedPageBreak/>
              <w:t xml:space="preserve">resultado. </w:t>
            </w:r>
          </w:p>
          <w:p w:rsidR="00CC7C0F" w:rsidRDefault="00CC7C0F" w:rsidP="00CC7C0F">
            <w:pPr>
              <w:tabs>
                <w:tab w:val="left" w:pos="1065"/>
              </w:tabs>
              <w:spacing w:before="120"/>
              <w:rPr>
                <w:rFonts w:ascii="Arial" w:hAnsi="Arial" w:cs="Arial"/>
                <w:sz w:val="18"/>
                <w:szCs w:val="18"/>
              </w:rPr>
            </w:pPr>
            <w:r w:rsidRPr="00CC7C0F">
              <w:rPr>
                <w:rFonts w:ascii="Arial" w:hAnsi="Arial" w:cs="Arial"/>
                <w:sz w:val="18"/>
                <w:szCs w:val="18"/>
              </w:rPr>
              <w:t xml:space="preserve">2.2. Realiza cálculos para resolver problemas cotidianos utilizando el concepto de velocidad. </w:t>
            </w:r>
          </w:p>
          <w:p w:rsidR="00CC7C0F" w:rsidRDefault="00CC7C0F" w:rsidP="00CC7C0F">
            <w:pPr>
              <w:tabs>
                <w:tab w:val="left" w:pos="1065"/>
              </w:tabs>
              <w:spacing w:before="120"/>
              <w:rPr>
                <w:rFonts w:ascii="Arial" w:hAnsi="Arial" w:cs="Arial"/>
                <w:sz w:val="18"/>
                <w:szCs w:val="18"/>
              </w:rPr>
            </w:pPr>
            <w:r w:rsidRPr="00CC7C0F">
              <w:rPr>
                <w:rFonts w:ascii="Arial" w:hAnsi="Arial" w:cs="Arial"/>
                <w:sz w:val="18"/>
                <w:szCs w:val="18"/>
              </w:rPr>
              <w:t xml:space="preserve">3.1. Deduce la velocidad media e instantánea a partir de las representaciones gráficas del espacio y de la velocidad en función del tiempo. </w:t>
            </w:r>
          </w:p>
          <w:p w:rsidR="00CC7C0F" w:rsidRDefault="00CC7C0F" w:rsidP="00CC7C0F">
            <w:pPr>
              <w:tabs>
                <w:tab w:val="left" w:pos="1065"/>
              </w:tabs>
              <w:spacing w:before="120"/>
              <w:rPr>
                <w:rFonts w:ascii="Arial" w:hAnsi="Arial" w:cs="Arial"/>
                <w:sz w:val="18"/>
                <w:szCs w:val="18"/>
              </w:rPr>
            </w:pPr>
            <w:r w:rsidRPr="00CC7C0F">
              <w:rPr>
                <w:rFonts w:ascii="Arial" w:hAnsi="Arial" w:cs="Arial"/>
                <w:sz w:val="18"/>
                <w:szCs w:val="18"/>
              </w:rPr>
              <w:t xml:space="preserve">3.2. Justifica si un movimiento es acelerado o no a partir de las representaciones gráficas del espacio y de la velocidad en función del tiempo. </w:t>
            </w:r>
          </w:p>
          <w:p w:rsidR="00C72E15" w:rsidRPr="00D43168" w:rsidRDefault="00CC7C0F" w:rsidP="00CC7C0F">
            <w:pPr>
              <w:tabs>
                <w:tab w:val="left" w:pos="1065"/>
              </w:tabs>
              <w:spacing w:before="120"/>
              <w:rPr>
                <w:rFonts w:ascii="Arial" w:hAnsi="Arial" w:cs="Arial"/>
                <w:sz w:val="18"/>
                <w:szCs w:val="18"/>
              </w:rPr>
            </w:pPr>
            <w:r w:rsidRPr="00CC7C0F">
              <w:rPr>
                <w:rFonts w:ascii="Arial" w:hAnsi="Arial" w:cs="Arial"/>
                <w:sz w:val="18"/>
                <w:szCs w:val="18"/>
              </w:rPr>
              <w:t>4.1. Interpreta el funcionamiento de máquinas mecánicas simples considerando la fuerza y la distancia al eje de giro y realiza cálculos sencillos sobre el efecto multiplicador de la fuerza producido por estas máquinas.</w:t>
            </w:r>
          </w:p>
        </w:tc>
      </w:tr>
    </w:tbl>
    <w:p w:rsidR="00C72E15" w:rsidRDefault="00C72E15" w:rsidP="00C72E15">
      <w:pPr>
        <w:jc w:val="both"/>
        <w:rPr>
          <w:rFonts w:ascii="Arial" w:hAnsi="Arial" w:cs="Arial"/>
          <w:b/>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3118"/>
        <w:gridCol w:w="5493"/>
      </w:tblGrid>
      <w:tr w:rsidR="00B56699" w:rsidRPr="00D43168" w:rsidTr="00666837">
        <w:tc>
          <w:tcPr>
            <w:tcW w:w="1526" w:type="dxa"/>
          </w:tcPr>
          <w:p w:rsidR="00B56699" w:rsidRPr="00D43168" w:rsidRDefault="00B56699" w:rsidP="00B56699">
            <w:pPr>
              <w:spacing w:before="120"/>
              <w:jc w:val="center"/>
              <w:rPr>
                <w:rFonts w:ascii="Arial" w:hAnsi="Arial" w:cs="Arial"/>
                <w:sz w:val="18"/>
                <w:szCs w:val="18"/>
              </w:rPr>
            </w:pPr>
            <w:r w:rsidRPr="00D43168">
              <w:rPr>
                <w:rFonts w:ascii="Arial" w:hAnsi="Arial" w:cs="Arial"/>
                <w:sz w:val="18"/>
                <w:szCs w:val="18"/>
              </w:rPr>
              <w:t>CONTENIDOS</w:t>
            </w:r>
          </w:p>
        </w:tc>
        <w:tc>
          <w:tcPr>
            <w:tcW w:w="3118" w:type="dxa"/>
          </w:tcPr>
          <w:p w:rsidR="00B56699" w:rsidRPr="00D43168" w:rsidRDefault="00B56699" w:rsidP="00B56699">
            <w:pPr>
              <w:spacing w:before="120"/>
              <w:jc w:val="center"/>
              <w:rPr>
                <w:rFonts w:ascii="Arial" w:hAnsi="Arial" w:cs="Arial"/>
                <w:sz w:val="18"/>
                <w:szCs w:val="18"/>
              </w:rPr>
            </w:pPr>
            <w:r w:rsidRPr="00D43168">
              <w:rPr>
                <w:rFonts w:ascii="Arial" w:hAnsi="Arial" w:cs="Arial"/>
                <w:sz w:val="18"/>
                <w:szCs w:val="18"/>
              </w:rPr>
              <w:t xml:space="preserve">CRITERIOS DE EVALUACIÓN </w:t>
            </w:r>
          </w:p>
          <w:p w:rsidR="00B56699" w:rsidRPr="00D43168" w:rsidRDefault="00B56699" w:rsidP="00B56699">
            <w:pPr>
              <w:jc w:val="center"/>
              <w:rPr>
                <w:rFonts w:ascii="Arial" w:hAnsi="Arial" w:cs="Arial"/>
                <w:sz w:val="18"/>
                <w:szCs w:val="18"/>
              </w:rPr>
            </w:pPr>
            <w:r w:rsidRPr="00D43168">
              <w:rPr>
                <w:rFonts w:ascii="Arial" w:hAnsi="Arial" w:cs="Arial"/>
                <w:sz w:val="18"/>
                <w:szCs w:val="18"/>
              </w:rPr>
              <w:t>(y relación con competencias clave)</w:t>
            </w:r>
          </w:p>
        </w:tc>
        <w:tc>
          <w:tcPr>
            <w:tcW w:w="5493" w:type="dxa"/>
          </w:tcPr>
          <w:p w:rsidR="00B56699" w:rsidRPr="00D43168" w:rsidRDefault="00B56699" w:rsidP="00B56699">
            <w:pPr>
              <w:spacing w:before="120"/>
              <w:jc w:val="center"/>
              <w:rPr>
                <w:rFonts w:ascii="Arial" w:hAnsi="Arial" w:cs="Arial"/>
                <w:sz w:val="18"/>
                <w:szCs w:val="18"/>
              </w:rPr>
            </w:pPr>
            <w:r w:rsidRPr="00D43168">
              <w:rPr>
                <w:rFonts w:ascii="Arial" w:hAnsi="Arial" w:cs="Arial"/>
                <w:sz w:val="18"/>
                <w:szCs w:val="18"/>
              </w:rPr>
              <w:t>ESTÁNDARES DE APRENDIZAJE EVALUABLES</w:t>
            </w:r>
          </w:p>
        </w:tc>
      </w:tr>
      <w:tr w:rsidR="00B56699" w:rsidRPr="00D43168" w:rsidTr="001E471E">
        <w:tc>
          <w:tcPr>
            <w:tcW w:w="10137" w:type="dxa"/>
            <w:gridSpan w:val="3"/>
          </w:tcPr>
          <w:p w:rsidR="00B56699" w:rsidRPr="00D43168" w:rsidRDefault="001E471E" w:rsidP="00B56699">
            <w:pPr>
              <w:spacing w:before="120"/>
              <w:jc w:val="center"/>
              <w:rPr>
                <w:rFonts w:ascii="Arial" w:hAnsi="Arial" w:cs="Arial"/>
                <w:b/>
                <w:sz w:val="18"/>
                <w:szCs w:val="18"/>
              </w:rPr>
            </w:pPr>
            <w:r w:rsidRPr="001E471E">
              <w:rPr>
                <w:rFonts w:ascii="Arial" w:hAnsi="Arial" w:cs="Arial"/>
                <w:b/>
                <w:sz w:val="18"/>
                <w:szCs w:val="18"/>
              </w:rPr>
              <w:t>BLOQUE 5. ENERGÍA.</w:t>
            </w:r>
          </w:p>
        </w:tc>
      </w:tr>
      <w:tr w:rsidR="00B56699" w:rsidRPr="00D43168" w:rsidTr="00666837">
        <w:tc>
          <w:tcPr>
            <w:tcW w:w="1526" w:type="dxa"/>
          </w:tcPr>
          <w:p w:rsidR="001E471E" w:rsidRDefault="001E471E" w:rsidP="001E471E">
            <w:pPr>
              <w:spacing w:before="120"/>
              <w:rPr>
                <w:rFonts w:ascii="Arial" w:hAnsi="Arial" w:cs="Arial"/>
                <w:sz w:val="18"/>
                <w:szCs w:val="18"/>
              </w:rPr>
            </w:pPr>
            <w:r w:rsidRPr="001E471E">
              <w:rPr>
                <w:rFonts w:ascii="Arial" w:hAnsi="Arial" w:cs="Arial"/>
                <w:sz w:val="18"/>
                <w:szCs w:val="18"/>
              </w:rPr>
              <w:t xml:space="preserve">Energía. Unidades. Tipos. </w:t>
            </w:r>
          </w:p>
          <w:p w:rsidR="001E471E" w:rsidRDefault="001E471E" w:rsidP="001E471E">
            <w:pPr>
              <w:spacing w:before="120"/>
              <w:rPr>
                <w:rFonts w:ascii="Arial" w:hAnsi="Arial" w:cs="Arial"/>
                <w:sz w:val="18"/>
                <w:szCs w:val="18"/>
              </w:rPr>
            </w:pPr>
            <w:proofErr w:type="spellStart"/>
            <w:r w:rsidRPr="001E471E">
              <w:rPr>
                <w:rFonts w:ascii="Arial" w:hAnsi="Arial" w:cs="Arial"/>
                <w:sz w:val="18"/>
                <w:szCs w:val="18"/>
              </w:rPr>
              <w:t>Transformacio</w:t>
            </w:r>
            <w:r>
              <w:rPr>
                <w:rFonts w:ascii="Arial" w:hAnsi="Arial" w:cs="Arial"/>
                <w:sz w:val="18"/>
                <w:szCs w:val="18"/>
              </w:rPr>
              <w:t>-</w:t>
            </w:r>
            <w:r w:rsidRPr="001E471E">
              <w:rPr>
                <w:rFonts w:ascii="Arial" w:hAnsi="Arial" w:cs="Arial"/>
                <w:sz w:val="18"/>
                <w:szCs w:val="18"/>
              </w:rPr>
              <w:t>nes</w:t>
            </w:r>
            <w:proofErr w:type="spellEnd"/>
            <w:r w:rsidRPr="001E471E">
              <w:rPr>
                <w:rFonts w:ascii="Arial" w:hAnsi="Arial" w:cs="Arial"/>
                <w:sz w:val="18"/>
                <w:szCs w:val="18"/>
              </w:rPr>
              <w:t xml:space="preserve"> de la energía y su conservación. </w:t>
            </w:r>
          </w:p>
          <w:p w:rsidR="001E471E" w:rsidRDefault="001E471E" w:rsidP="001E471E">
            <w:pPr>
              <w:spacing w:before="120"/>
              <w:rPr>
                <w:rFonts w:ascii="Arial" w:hAnsi="Arial" w:cs="Arial"/>
                <w:sz w:val="18"/>
                <w:szCs w:val="18"/>
              </w:rPr>
            </w:pPr>
            <w:r w:rsidRPr="001E471E">
              <w:rPr>
                <w:rFonts w:ascii="Arial" w:hAnsi="Arial" w:cs="Arial"/>
                <w:sz w:val="18"/>
                <w:szCs w:val="18"/>
              </w:rPr>
              <w:t>Fuentes de energía. Uso</w:t>
            </w:r>
            <w:r>
              <w:rPr>
                <w:rFonts w:ascii="Arial" w:hAnsi="Arial" w:cs="Arial"/>
                <w:sz w:val="18"/>
                <w:szCs w:val="18"/>
              </w:rPr>
              <w:t xml:space="preserve"> </w:t>
            </w:r>
            <w:r w:rsidRPr="001E471E">
              <w:rPr>
                <w:rFonts w:ascii="Arial" w:hAnsi="Arial" w:cs="Arial"/>
                <w:sz w:val="18"/>
                <w:szCs w:val="18"/>
              </w:rPr>
              <w:t xml:space="preserve">racional de la energía. Las energías renovables en Andalucía. </w:t>
            </w:r>
          </w:p>
          <w:p w:rsidR="001E471E" w:rsidRDefault="001E471E" w:rsidP="001E471E">
            <w:pPr>
              <w:spacing w:before="120"/>
              <w:rPr>
                <w:rFonts w:ascii="Arial" w:hAnsi="Arial" w:cs="Arial"/>
                <w:sz w:val="18"/>
                <w:szCs w:val="18"/>
              </w:rPr>
            </w:pPr>
            <w:r w:rsidRPr="001E471E">
              <w:rPr>
                <w:rFonts w:ascii="Arial" w:hAnsi="Arial" w:cs="Arial"/>
                <w:sz w:val="18"/>
                <w:szCs w:val="18"/>
              </w:rPr>
              <w:t xml:space="preserve">Energía térmica. El calor y la temperatura. </w:t>
            </w:r>
          </w:p>
          <w:p w:rsidR="001E471E" w:rsidRPr="001E471E" w:rsidRDefault="001E471E" w:rsidP="001E471E">
            <w:pPr>
              <w:spacing w:before="120"/>
              <w:rPr>
                <w:rFonts w:ascii="Arial" w:hAnsi="Arial" w:cs="Arial"/>
                <w:sz w:val="18"/>
                <w:szCs w:val="18"/>
              </w:rPr>
            </w:pPr>
            <w:r w:rsidRPr="001E471E">
              <w:rPr>
                <w:rFonts w:ascii="Arial" w:hAnsi="Arial" w:cs="Arial"/>
                <w:sz w:val="18"/>
                <w:szCs w:val="18"/>
              </w:rPr>
              <w:t>La luz.</w:t>
            </w:r>
          </w:p>
          <w:p w:rsidR="00B56699" w:rsidRPr="00D43168" w:rsidRDefault="001E471E" w:rsidP="001E471E">
            <w:pPr>
              <w:spacing w:before="120"/>
              <w:rPr>
                <w:rFonts w:ascii="Arial" w:hAnsi="Arial" w:cs="Arial"/>
                <w:sz w:val="18"/>
                <w:szCs w:val="18"/>
              </w:rPr>
            </w:pPr>
            <w:r w:rsidRPr="001E471E">
              <w:rPr>
                <w:rFonts w:ascii="Arial" w:hAnsi="Arial" w:cs="Arial"/>
                <w:sz w:val="18"/>
                <w:szCs w:val="18"/>
              </w:rPr>
              <w:t>El sonido.</w:t>
            </w:r>
          </w:p>
        </w:tc>
        <w:tc>
          <w:tcPr>
            <w:tcW w:w="3118" w:type="dxa"/>
          </w:tcPr>
          <w:p w:rsidR="001E471E" w:rsidRPr="001E471E" w:rsidRDefault="001E471E" w:rsidP="001E471E">
            <w:pPr>
              <w:spacing w:before="120"/>
              <w:rPr>
                <w:rFonts w:ascii="Arial" w:hAnsi="Arial" w:cs="Arial"/>
                <w:sz w:val="18"/>
                <w:szCs w:val="18"/>
              </w:rPr>
            </w:pPr>
            <w:r w:rsidRPr="001E471E">
              <w:rPr>
                <w:rFonts w:ascii="Arial" w:hAnsi="Arial" w:cs="Arial"/>
                <w:sz w:val="18"/>
                <w:szCs w:val="18"/>
              </w:rPr>
              <w:t>1. Reconocer que la energía es la capacidad de producir transformaciones o cambios. CMCT.</w:t>
            </w:r>
          </w:p>
          <w:p w:rsidR="00B56699" w:rsidRDefault="001E471E" w:rsidP="001E471E">
            <w:pPr>
              <w:spacing w:before="120"/>
              <w:rPr>
                <w:rFonts w:ascii="Arial" w:hAnsi="Arial" w:cs="Arial"/>
                <w:sz w:val="18"/>
                <w:szCs w:val="18"/>
              </w:rPr>
            </w:pPr>
            <w:r w:rsidRPr="001E471E">
              <w:rPr>
                <w:rFonts w:ascii="Arial" w:hAnsi="Arial" w:cs="Arial"/>
                <w:sz w:val="18"/>
                <w:szCs w:val="18"/>
              </w:rPr>
              <w:t>2. Identificar los diferentes tipos de energía puestos de manifiesto en fenómenos cotidianos y en</w:t>
            </w:r>
            <w:r>
              <w:rPr>
                <w:rFonts w:ascii="Arial" w:hAnsi="Arial" w:cs="Arial"/>
                <w:sz w:val="18"/>
                <w:szCs w:val="18"/>
              </w:rPr>
              <w:t xml:space="preserve"> </w:t>
            </w:r>
            <w:r w:rsidRPr="001E471E">
              <w:rPr>
                <w:rFonts w:ascii="Arial" w:hAnsi="Arial" w:cs="Arial"/>
                <w:sz w:val="18"/>
                <w:szCs w:val="18"/>
              </w:rPr>
              <w:t>experiencias sencillas realizadas en el laboratorio. CMCT, CAA.</w:t>
            </w:r>
          </w:p>
          <w:p w:rsidR="001E471E" w:rsidRPr="001E471E" w:rsidRDefault="001E471E" w:rsidP="001E471E">
            <w:pPr>
              <w:spacing w:before="120"/>
              <w:rPr>
                <w:rFonts w:ascii="Arial" w:hAnsi="Arial" w:cs="Arial"/>
                <w:sz w:val="18"/>
                <w:szCs w:val="18"/>
              </w:rPr>
            </w:pPr>
            <w:r w:rsidRPr="001E471E">
              <w:rPr>
                <w:rFonts w:ascii="Arial" w:hAnsi="Arial" w:cs="Arial"/>
                <w:sz w:val="18"/>
                <w:szCs w:val="18"/>
              </w:rPr>
              <w:t>3. Relacionar los conceptos de energía, calor y temperatura en términos de la teoría cinético-molecular y</w:t>
            </w:r>
            <w:r>
              <w:rPr>
                <w:rFonts w:ascii="Arial" w:hAnsi="Arial" w:cs="Arial"/>
                <w:sz w:val="18"/>
                <w:szCs w:val="18"/>
              </w:rPr>
              <w:t xml:space="preserve"> </w:t>
            </w:r>
            <w:r w:rsidRPr="001E471E">
              <w:rPr>
                <w:rFonts w:ascii="Arial" w:hAnsi="Arial" w:cs="Arial"/>
                <w:sz w:val="18"/>
                <w:szCs w:val="18"/>
              </w:rPr>
              <w:t>describir los mecanismos por los que se transfiere la energía térmica en diferentes situaciones cotidianas. CCL,</w:t>
            </w:r>
            <w:r>
              <w:rPr>
                <w:rFonts w:ascii="Arial" w:hAnsi="Arial" w:cs="Arial"/>
                <w:sz w:val="18"/>
                <w:szCs w:val="18"/>
              </w:rPr>
              <w:t xml:space="preserve"> </w:t>
            </w:r>
            <w:r w:rsidRPr="001E471E">
              <w:rPr>
                <w:rFonts w:ascii="Arial" w:hAnsi="Arial" w:cs="Arial"/>
                <w:sz w:val="18"/>
                <w:szCs w:val="18"/>
              </w:rPr>
              <w:t>CMCT, CAA.</w:t>
            </w:r>
          </w:p>
          <w:p w:rsidR="001E471E" w:rsidRPr="001E471E" w:rsidRDefault="001E471E" w:rsidP="001E471E">
            <w:pPr>
              <w:spacing w:before="120"/>
              <w:rPr>
                <w:rFonts w:ascii="Arial" w:hAnsi="Arial" w:cs="Arial"/>
                <w:sz w:val="18"/>
                <w:szCs w:val="18"/>
              </w:rPr>
            </w:pPr>
            <w:r w:rsidRPr="001E471E">
              <w:rPr>
                <w:rFonts w:ascii="Arial" w:hAnsi="Arial" w:cs="Arial"/>
                <w:sz w:val="18"/>
                <w:szCs w:val="18"/>
              </w:rPr>
              <w:t>4. Interpretar los efectos de la energía térmica sobre los cuerpos en situaciones cotidianas y en</w:t>
            </w:r>
            <w:r>
              <w:rPr>
                <w:rFonts w:ascii="Arial" w:hAnsi="Arial" w:cs="Arial"/>
                <w:sz w:val="18"/>
                <w:szCs w:val="18"/>
              </w:rPr>
              <w:t xml:space="preserve"> </w:t>
            </w:r>
            <w:r w:rsidRPr="001E471E">
              <w:rPr>
                <w:rFonts w:ascii="Arial" w:hAnsi="Arial" w:cs="Arial"/>
                <w:sz w:val="18"/>
                <w:szCs w:val="18"/>
              </w:rPr>
              <w:t>experiencias de laboratorio. CCL, CMCT, CAA, CSC.</w:t>
            </w:r>
          </w:p>
          <w:p w:rsidR="001E471E" w:rsidRPr="001E471E" w:rsidRDefault="001E471E" w:rsidP="001E471E">
            <w:pPr>
              <w:spacing w:before="120"/>
              <w:rPr>
                <w:rFonts w:ascii="Arial" w:hAnsi="Arial" w:cs="Arial"/>
                <w:sz w:val="18"/>
                <w:szCs w:val="18"/>
              </w:rPr>
            </w:pPr>
            <w:r w:rsidRPr="001E471E">
              <w:rPr>
                <w:rFonts w:ascii="Arial" w:hAnsi="Arial" w:cs="Arial"/>
                <w:sz w:val="18"/>
                <w:szCs w:val="18"/>
              </w:rPr>
              <w:t>5. Valorar el papel de la energía en nuestras vidas, identificar las diferentes fuentes, comparar el impacto</w:t>
            </w:r>
            <w:r>
              <w:rPr>
                <w:rFonts w:ascii="Arial" w:hAnsi="Arial" w:cs="Arial"/>
                <w:sz w:val="18"/>
                <w:szCs w:val="18"/>
              </w:rPr>
              <w:t xml:space="preserve"> </w:t>
            </w:r>
            <w:r w:rsidRPr="001E471E">
              <w:rPr>
                <w:rFonts w:ascii="Arial" w:hAnsi="Arial" w:cs="Arial"/>
                <w:sz w:val="18"/>
                <w:szCs w:val="18"/>
              </w:rPr>
              <w:t>medioambiental de las mismas y reconocer la importancia del ahorro energético para un desarrollo sostenible.</w:t>
            </w:r>
            <w:r>
              <w:rPr>
                <w:rFonts w:ascii="Arial" w:hAnsi="Arial" w:cs="Arial"/>
                <w:sz w:val="18"/>
                <w:szCs w:val="18"/>
              </w:rPr>
              <w:t xml:space="preserve"> </w:t>
            </w:r>
            <w:r w:rsidRPr="001E471E">
              <w:rPr>
                <w:rFonts w:ascii="Arial" w:hAnsi="Arial" w:cs="Arial"/>
                <w:sz w:val="18"/>
                <w:szCs w:val="18"/>
              </w:rPr>
              <w:t>CCL, CAA, CSC.</w:t>
            </w:r>
          </w:p>
          <w:p w:rsidR="001E471E" w:rsidRPr="001E471E" w:rsidRDefault="001E471E" w:rsidP="001E471E">
            <w:pPr>
              <w:spacing w:before="120"/>
              <w:rPr>
                <w:rFonts w:ascii="Arial" w:hAnsi="Arial" w:cs="Arial"/>
                <w:sz w:val="18"/>
                <w:szCs w:val="18"/>
              </w:rPr>
            </w:pPr>
            <w:r w:rsidRPr="001E471E">
              <w:rPr>
                <w:rFonts w:ascii="Arial" w:hAnsi="Arial" w:cs="Arial"/>
                <w:sz w:val="18"/>
                <w:szCs w:val="18"/>
              </w:rPr>
              <w:t>6. Conocer y comparar las diferentes fuentes de energía empleadas en la vida diaria en un contexto</w:t>
            </w:r>
            <w:r>
              <w:rPr>
                <w:rFonts w:ascii="Arial" w:hAnsi="Arial" w:cs="Arial"/>
                <w:sz w:val="18"/>
                <w:szCs w:val="18"/>
              </w:rPr>
              <w:t xml:space="preserve"> </w:t>
            </w:r>
            <w:r w:rsidRPr="001E471E">
              <w:rPr>
                <w:rFonts w:ascii="Arial" w:hAnsi="Arial" w:cs="Arial"/>
                <w:sz w:val="18"/>
                <w:szCs w:val="18"/>
              </w:rPr>
              <w:t>global que implique aspectos económicos y medioambientales. CCL, CAA, CSC, SIEP.</w:t>
            </w:r>
          </w:p>
          <w:p w:rsidR="001E471E" w:rsidRPr="001E471E" w:rsidRDefault="001E471E" w:rsidP="001E471E">
            <w:pPr>
              <w:spacing w:before="120"/>
              <w:rPr>
                <w:rFonts w:ascii="Arial" w:hAnsi="Arial" w:cs="Arial"/>
                <w:sz w:val="18"/>
                <w:szCs w:val="18"/>
              </w:rPr>
            </w:pPr>
            <w:r w:rsidRPr="001E471E">
              <w:rPr>
                <w:rFonts w:ascii="Arial" w:hAnsi="Arial" w:cs="Arial"/>
                <w:sz w:val="18"/>
                <w:szCs w:val="18"/>
              </w:rPr>
              <w:t>7. Valorar la importancia de realizar un consumo responsable de las fuentes energéticas. CCL, CAA,</w:t>
            </w:r>
            <w:r>
              <w:rPr>
                <w:rFonts w:ascii="Arial" w:hAnsi="Arial" w:cs="Arial"/>
                <w:sz w:val="18"/>
                <w:szCs w:val="18"/>
              </w:rPr>
              <w:t xml:space="preserve"> </w:t>
            </w:r>
            <w:r w:rsidRPr="001E471E">
              <w:rPr>
                <w:rFonts w:ascii="Arial" w:hAnsi="Arial" w:cs="Arial"/>
                <w:sz w:val="18"/>
                <w:szCs w:val="18"/>
              </w:rPr>
              <w:t>CSC.</w:t>
            </w:r>
          </w:p>
          <w:p w:rsidR="001E471E" w:rsidRPr="001E471E" w:rsidRDefault="001E471E" w:rsidP="001E471E">
            <w:pPr>
              <w:spacing w:before="120"/>
              <w:rPr>
                <w:rFonts w:ascii="Arial" w:hAnsi="Arial" w:cs="Arial"/>
                <w:sz w:val="18"/>
                <w:szCs w:val="18"/>
              </w:rPr>
            </w:pPr>
            <w:r w:rsidRPr="001E471E">
              <w:rPr>
                <w:rFonts w:ascii="Arial" w:hAnsi="Arial" w:cs="Arial"/>
                <w:sz w:val="18"/>
                <w:szCs w:val="18"/>
              </w:rPr>
              <w:t>12. Reconocer la importancia que las energías renovables tienen en Andalucía.</w:t>
            </w:r>
          </w:p>
          <w:p w:rsidR="001E471E" w:rsidRPr="001E471E" w:rsidRDefault="001E471E" w:rsidP="001E471E">
            <w:pPr>
              <w:spacing w:before="120"/>
              <w:rPr>
                <w:rFonts w:ascii="Arial" w:hAnsi="Arial" w:cs="Arial"/>
                <w:sz w:val="18"/>
                <w:szCs w:val="18"/>
              </w:rPr>
            </w:pPr>
            <w:r w:rsidRPr="001E471E">
              <w:rPr>
                <w:rFonts w:ascii="Arial" w:hAnsi="Arial" w:cs="Arial"/>
                <w:sz w:val="18"/>
                <w:szCs w:val="18"/>
              </w:rPr>
              <w:lastRenderedPageBreak/>
              <w:t>13. Identificar los fenómenos de reflexión y refracción de la luz. CMCT.</w:t>
            </w:r>
          </w:p>
          <w:p w:rsidR="001E471E" w:rsidRPr="001E471E" w:rsidRDefault="001E471E" w:rsidP="001E471E">
            <w:pPr>
              <w:spacing w:before="120"/>
              <w:rPr>
                <w:rFonts w:ascii="Arial" w:hAnsi="Arial" w:cs="Arial"/>
                <w:sz w:val="18"/>
                <w:szCs w:val="18"/>
              </w:rPr>
            </w:pPr>
            <w:r w:rsidRPr="001E471E">
              <w:rPr>
                <w:rFonts w:ascii="Arial" w:hAnsi="Arial" w:cs="Arial"/>
                <w:sz w:val="18"/>
                <w:szCs w:val="18"/>
              </w:rPr>
              <w:t>14. Reconocer los fenómenos de eco y reverberación. CMCT.</w:t>
            </w:r>
          </w:p>
          <w:p w:rsidR="001E471E" w:rsidRPr="00D43168" w:rsidRDefault="001E471E" w:rsidP="001E471E">
            <w:pPr>
              <w:spacing w:before="120"/>
              <w:rPr>
                <w:rFonts w:ascii="Arial" w:hAnsi="Arial" w:cs="Arial"/>
                <w:sz w:val="18"/>
                <w:szCs w:val="18"/>
              </w:rPr>
            </w:pPr>
            <w:r w:rsidRPr="001E471E">
              <w:rPr>
                <w:rFonts w:ascii="Arial" w:hAnsi="Arial" w:cs="Arial"/>
                <w:sz w:val="18"/>
                <w:szCs w:val="18"/>
              </w:rPr>
              <w:t>15. Valorar el problema de la contaminación acústica y lumínica. CCL, CSC.</w:t>
            </w:r>
          </w:p>
        </w:tc>
        <w:tc>
          <w:tcPr>
            <w:tcW w:w="5493" w:type="dxa"/>
          </w:tcPr>
          <w:p w:rsidR="001E471E" w:rsidRDefault="001E471E" w:rsidP="00B56699">
            <w:pPr>
              <w:spacing w:before="120"/>
              <w:rPr>
                <w:rFonts w:ascii="Arial" w:hAnsi="Arial" w:cs="Arial"/>
                <w:sz w:val="18"/>
                <w:szCs w:val="18"/>
              </w:rPr>
            </w:pPr>
            <w:r w:rsidRPr="001E471E">
              <w:rPr>
                <w:rFonts w:ascii="Arial" w:hAnsi="Arial" w:cs="Arial"/>
                <w:sz w:val="18"/>
                <w:szCs w:val="18"/>
              </w:rPr>
              <w:lastRenderedPageBreak/>
              <w:t xml:space="preserve">1.1. Argumenta que la energía se puede transferir, almacenar o disipar, pero no crear ni destruir, utilizando ejemplos. </w:t>
            </w:r>
          </w:p>
          <w:p w:rsidR="001E471E" w:rsidRDefault="001E471E" w:rsidP="00B56699">
            <w:pPr>
              <w:spacing w:before="120"/>
              <w:rPr>
                <w:rFonts w:ascii="Arial" w:hAnsi="Arial" w:cs="Arial"/>
                <w:sz w:val="18"/>
                <w:szCs w:val="18"/>
              </w:rPr>
            </w:pPr>
            <w:r w:rsidRPr="001E471E">
              <w:rPr>
                <w:rFonts w:ascii="Arial" w:hAnsi="Arial" w:cs="Arial"/>
                <w:sz w:val="18"/>
                <w:szCs w:val="18"/>
              </w:rPr>
              <w:t xml:space="preserve">1.2. Reconoce y define la energía como una magnitud expresándola en la unidad correspondiente en el Sistema Internacional. </w:t>
            </w:r>
          </w:p>
          <w:p w:rsidR="001E471E" w:rsidRDefault="001E471E" w:rsidP="00B56699">
            <w:pPr>
              <w:spacing w:before="120"/>
              <w:rPr>
                <w:rFonts w:ascii="Arial" w:hAnsi="Arial" w:cs="Arial"/>
                <w:sz w:val="18"/>
                <w:szCs w:val="18"/>
              </w:rPr>
            </w:pPr>
            <w:r w:rsidRPr="001E471E">
              <w:rPr>
                <w:rFonts w:ascii="Arial" w:hAnsi="Arial" w:cs="Arial"/>
                <w:sz w:val="18"/>
                <w:szCs w:val="18"/>
              </w:rPr>
              <w:t xml:space="preserve">2.1. Relaciona el concepto de energía con la capacidad de producir cambios e identifica los diferentes tipos de energía que se ponen de manifiesto en situaciones cotidianas explicando las transformaciones de unas formas a otras. </w:t>
            </w:r>
          </w:p>
          <w:p w:rsidR="001E471E" w:rsidRDefault="001E471E" w:rsidP="00B56699">
            <w:pPr>
              <w:spacing w:before="120"/>
              <w:rPr>
                <w:rFonts w:ascii="Arial" w:hAnsi="Arial" w:cs="Arial"/>
                <w:sz w:val="18"/>
                <w:szCs w:val="18"/>
              </w:rPr>
            </w:pPr>
            <w:r w:rsidRPr="001E471E">
              <w:rPr>
                <w:rFonts w:ascii="Arial" w:hAnsi="Arial" w:cs="Arial"/>
                <w:sz w:val="18"/>
                <w:szCs w:val="18"/>
              </w:rPr>
              <w:t xml:space="preserve">3.1. Explica el concepto de temperatura en términos del modelo cinético-molecular diferenciando entre temperatura, energía y calor. </w:t>
            </w:r>
          </w:p>
          <w:p w:rsidR="001E471E" w:rsidRDefault="001E471E" w:rsidP="00B56699">
            <w:pPr>
              <w:spacing w:before="120"/>
              <w:rPr>
                <w:rFonts w:ascii="Arial" w:hAnsi="Arial" w:cs="Arial"/>
                <w:sz w:val="18"/>
                <w:szCs w:val="18"/>
              </w:rPr>
            </w:pPr>
            <w:r w:rsidRPr="001E471E">
              <w:rPr>
                <w:rFonts w:ascii="Arial" w:hAnsi="Arial" w:cs="Arial"/>
                <w:sz w:val="18"/>
                <w:szCs w:val="18"/>
              </w:rPr>
              <w:t xml:space="preserve">3.2. Conoce la existencia de una escala absoluta de temperatura y relaciona las escalas de Celsius y Kelvin. </w:t>
            </w:r>
          </w:p>
          <w:p w:rsidR="001E471E" w:rsidRDefault="001E471E" w:rsidP="00B56699">
            <w:pPr>
              <w:spacing w:before="120"/>
              <w:rPr>
                <w:rFonts w:ascii="Arial" w:hAnsi="Arial" w:cs="Arial"/>
                <w:sz w:val="18"/>
                <w:szCs w:val="18"/>
              </w:rPr>
            </w:pPr>
            <w:r w:rsidRPr="001E471E">
              <w:rPr>
                <w:rFonts w:ascii="Arial" w:hAnsi="Arial" w:cs="Arial"/>
                <w:sz w:val="18"/>
                <w:szCs w:val="18"/>
              </w:rPr>
              <w:t xml:space="preserve">3.3. Identifica los mecanismos de transferencia de energía reconociéndolos en diferentes situaciones cotidianas y fenómenos atmosféricos, justificando la selección de materiales para edificios y en el diseño de sistemas de calentamiento. </w:t>
            </w:r>
          </w:p>
          <w:p w:rsidR="001E471E" w:rsidRDefault="001E471E" w:rsidP="00B56699">
            <w:pPr>
              <w:spacing w:before="120"/>
              <w:rPr>
                <w:rFonts w:ascii="Arial" w:hAnsi="Arial" w:cs="Arial"/>
                <w:sz w:val="18"/>
                <w:szCs w:val="18"/>
              </w:rPr>
            </w:pPr>
            <w:r w:rsidRPr="001E471E">
              <w:rPr>
                <w:rFonts w:ascii="Arial" w:hAnsi="Arial" w:cs="Arial"/>
                <w:sz w:val="18"/>
                <w:szCs w:val="18"/>
              </w:rPr>
              <w:t xml:space="preserve">4.1. Explica el fenómeno de la dilatación a partir de alguna de sus aplicaciones como los termómetros de líquido, juntas de dilatación en estructuras, etc. </w:t>
            </w:r>
          </w:p>
          <w:p w:rsidR="001E471E" w:rsidRDefault="001E471E" w:rsidP="00B56699">
            <w:pPr>
              <w:spacing w:before="120"/>
              <w:rPr>
                <w:rFonts w:ascii="Arial" w:hAnsi="Arial" w:cs="Arial"/>
                <w:sz w:val="18"/>
                <w:szCs w:val="18"/>
              </w:rPr>
            </w:pPr>
            <w:r w:rsidRPr="001E471E">
              <w:rPr>
                <w:rFonts w:ascii="Arial" w:hAnsi="Arial" w:cs="Arial"/>
                <w:sz w:val="18"/>
                <w:szCs w:val="18"/>
              </w:rPr>
              <w:t xml:space="preserve">4.2. Explica la escala Celsius estableciendo los puntos fijos de un termómetro basado en la dilatación de un líquido volátil. </w:t>
            </w:r>
          </w:p>
          <w:p w:rsidR="001E471E" w:rsidRDefault="001E471E" w:rsidP="00B56699">
            <w:pPr>
              <w:spacing w:before="120"/>
              <w:rPr>
                <w:rFonts w:ascii="Arial" w:hAnsi="Arial" w:cs="Arial"/>
                <w:sz w:val="18"/>
                <w:szCs w:val="18"/>
              </w:rPr>
            </w:pPr>
            <w:r w:rsidRPr="001E471E">
              <w:rPr>
                <w:rFonts w:ascii="Arial" w:hAnsi="Arial" w:cs="Arial"/>
                <w:sz w:val="18"/>
                <w:szCs w:val="18"/>
              </w:rPr>
              <w:t xml:space="preserve">4.3. Interpreta cualitativamente fenómenos cotidianos y experiencias donde se ponga de manifiesto el equilibrio térmico asociándolo con la igualación de temperaturas. </w:t>
            </w:r>
          </w:p>
          <w:p w:rsidR="001E471E" w:rsidRDefault="001E471E" w:rsidP="00B56699">
            <w:pPr>
              <w:spacing w:before="120"/>
              <w:rPr>
                <w:rFonts w:ascii="Arial" w:hAnsi="Arial" w:cs="Arial"/>
                <w:sz w:val="18"/>
                <w:szCs w:val="18"/>
              </w:rPr>
            </w:pPr>
            <w:r w:rsidRPr="001E471E">
              <w:rPr>
                <w:rFonts w:ascii="Arial" w:hAnsi="Arial" w:cs="Arial"/>
                <w:sz w:val="18"/>
                <w:szCs w:val="18"/>
              </w:rPr>
              <w:t xml:space="preserve">5.1. Reconoce, describe y compara las fuentes renovables y no renovables de energía, analizando con sentido crítico su impacto medioambiental. </w:t>
            </w:r>
          </w:p>
          <w:p w:rsidR="001E471E" w:rsidRDefault="001E471E" w:rsidP="00B56699">
            <w:pPr>
              <w:spacing w:before="120"/>
              <w:rPr>
                <w:rFonts w:ascii="Arial" w:hAnsi="Arial" w:cs="Arial"/>
                <w:sz w:val="18"/>
                <w:szCs w:val="18"/>
              </w:rPr>
            </w:pPr>
            <w:r w:rsidRPr="001E471E">
              <w:rPr>
                <w:rFonts w:ascii="Arial" w:hAnsi="Arial" w:cs="Arial"/>
                <w:sz w:val="18"/>
                <w:szCs w:val="18"/>
              </w:rPr>
              <w:t xml:space="preserve">6.1. Compara las principales fuentes de energía de consumo humano, a partir de la distribución geográfica de sus recursos y los efectos medioambientales. </w:t>
            </w:r>
          </w:p>
          <w:p w:rsidR="001E471E" w:rsidRDefault="001E471E" w:rsidP="00B56699">
            <w:pPr>
              <w:spacing w:before="120"/>
              <w:rPr>
                <w:rFonts w:ascii="Arial" w:hAnsi="Arial" w:cs="Arial"/>
                <w:sz w:val="18"/>
                <w:szCs w:val="18"/>
              </w:rPr>
            </w:pPr>
            <w:r w:rsidRPr="001E471E">
              <w:rPr>
                <w:rFonts w:ascii="Arial" w:hAnsi="Arial" w:cs="Arial"/>
                <w:sz w:val="18"/>
                <w:szCs w:val="18"/>
              </w:rPr>
              <w:t>6.2. Analiza la predominancia de las fu</w:t>
            </w:r>
            <w:r w:rsidR="00C162FF">
              <w:rPr>
                <w:rFonts w:ascii="Arial" w:hAnsi="Arial" w:cs="Arial"/>
                <w:sz w:val="18"/>
                <w:szCs w:val="18"/>
              </w:rPr>
              <w:t>entes de energía convencionales</w:t>
            </w:r>
            <w:r w:rsidRPr="001E471E">
              <w:rPr>
                <w:rFonts w:ascii="Arial" w:hAnsi="Arial" w:cs="Arial"/>
                <w:sz w:val="18"/>
                <w:szCs w:val="18"/>
              </w:rPr>
              <w:t xml:space="preserve"> frente a las alternativas, argumentando los motivos por los que estas últimas aún no están suficientemente explotadas. </w:t>
            </w:r>
          </w:p>
          <w:p w:rsidR="00B56699" w:rsidRDefault="001E471E" w:rsidP="00B56699">
            <w:pPr>
              <w:spacing w:before="120"/>
              <w:rPr>
                <w:rFonts w:ascii="Arial" w:hAnsi="Arial" w:cs="Arial"/>
                <w:sz w:val="18"/>
                <w:szCs w:val="18"/>
              </w:rPr>
            </w:pPr>
            <w:r w:rsidRPr="001E471E">
              <w:rPr>
                <w:rFonts w:ascii="Arial" w:hAnsi="Arial" w:cs="Arial"/>
                <w:sz w:val="18"/>
                <w:szCs w:val="18"/>
              </w:rPr>
              <w:t>7.1. Interpreta datos comparativos sobre la evolución del consumo de energía mundial proponiendo medidas que pueden contribuir al ahorro individual y colectivo.</w:t>
            </w:r>
          </w:p>
          <w:p w:rsidR="006B20AB" w:rsidRDefault="006B20AB" w:rsidP="006B20AB">
            <w:pPr>
              <w:spacing w:before="120"/>
              <w:rPr>
                <w:rFonts w:ascii="Arial" w:hAnsi="Arial" w:cs="Arial"/>
                <w:sz w:val="18"/>
                <w:szCs w:val="18"/>
              </w:rPr>
            </w:pPr>
            <w:r>
              <w:rPr>
                <w:rFonts w:ascii="Arial" w:hAnsi="Arial" w:cs="Arial"/>
                <w:sz w:val="18"/>
                <w:szCs w:val="18"/>
              </w:rPr>
              <w:t>12.1 Reconoce</w:t>
            </w:r>
            <w:r w:rsidRPr="001E471E">
              <w:rPr>
                <w:rFonts w:ascii="Arial" w:hAnsi="Arial" w:cs="Arial"/>
                <w:sz w:val="18"/>
                <w:szCs w:val="18"/>
              </w:rPr>
              <w:t xml:space="preserve"> la importancia que las energías renovables tienen en Andalucía.</w:t>
            </w:r>
          </w:p>
          <w:p w:rsidR="006B20AB" w:rsidRDefault="006B20AB" w:rsidP="00B56699">
            <w:pPr>
              <w:spacing w:before="120"/>
              <w:rPr>
                <w:rFonts w:ascii="Arial" w:hAnsi="Arial" w:cs="Arial"/>
                <w:sz w:val="18"/>
                <w:szCs w:val="18"/>
              </w:rPr>
            </w:pPr>
            <w:r>
              <w:rPr>
                <w:rFonts w:ascii="Arial" w:hAnsi="Arial" w:cs="Arial"/>
                <w:sz w:val="18"/>
                <w:szCs w:val="18"/>
              </w:rPr>
              <w:lastRenderedPageBreak/>
              <w:t>13.1 Identifica los fenómenos de reflexión y refracción de la luz y reconoce sus efectos en espejos y lentes simples.</w:t>
            </w:r>
          </w:p>
          <w:p w:rsidR="006B20AB" w:rsidRDefault="006B20AB" w:rsidP="006B20AB">
            <w:pPr>
              <w:spacing w:before="120"/>
              <w:rPr>
                <w:rFonts w:ascii="Arial" w:hAnsi="Arial" w:cs="Arial"/>
                <w:sz w:val="18"/>
                <w:szCs w:val="18"/>
              </w:rPr>
            </w:pPr>
            <w:r>
              <w:rPr>
                <w:rFonts w:ascii="Arial" w:hAnsi="Arial" w:cs="Arial"/>
                <w:sz w:val="18"/>
                <w:szCs w:val="18"/>
              </w:rPr>
              <w:t>14.1 Reconoce los fenómenos de eco y reverberación, y resuelve problemas sencillos sobre la aplicación de</w:t>
            </w:r>
            <w:r w:rsidR="00666837">
              <w:rPr>
                <w:rFonts w:ascii="Arial" w:hAnsi="Arial" w:cs="Arial"/>
                <w:sz w:val="18"/>
                <w:szCs w:val="18"/>
              </w:rPr>
              <w:t>l eco y</w:t>
            </w:r>
            <w:r>
              <w:rPr>
                <w:rFonts w:ascii="Arial" w:hAnsi="Arial" w:cs="Arial"/>
                <w:sz w:val="18"/>
                <w:szCs w:val="18"/>
              </w:rPr>
              <w:t xml:space="preserve"> la velocidad del sonido a hechos cotidianos e instrumentos técnicos (radar, sonar).</w:t>
            </w:r>
          </w:p>
          <w:p w:rsidR="006B20AB" w:rsidRPr="00D43168" w:rsidRDefault="00F352EE" w:rsidP="006B20AB">
            <w:pPr>
              <w:spacing w:before="120"/>
              <w:rPr>
                <w:rFonts w:ascii="Arial" w:hAnsi="Arial" w:cs="Arial"/>
                <w:sz w:val="18"/>
                <w:szCs w:val="18"/>
              </w:rPr>
            </w:pPr>
            <w:r>
              <w:rPr>
                <w:rFonts w:ascii="Arial" w:hAnsi="Arial" w:cs="Arial"/>
                <w:sz w:val="18"/>
                <w:szCs w:val="18"/>
              </w:rPr>
              <w:t xml:space="preserve">15.1 </w:t>
            </w:r>
            <w:r w:rsidR="006B20AB" w:rsidRPr="006B20AB">
              <w:rPr>
                <w:rFonts w:ascii="Arial" w:hAnsi="Arial" w:cs="Arial"/>
                <w:sz w:val="18"/>
                <w:szCs w:val="18"/>
              </w:rPr>
              <w:t xml:space="preserve">Realiza un informe empleando las TIC a partir de observaciones o búsqueda guiada de información </w:t>
            </w:r>
            <w:r w:rsidR="006B20AB">
              <w:rPr>
                <w:rFonts w:ascii="Arial" w:hAnsi="Arial" w:cs="Arial"/>
                <w:sz w:val="18"/>
                <w:szCs w:val="18"/>
              </w:rPr>
              <w:t>en relación con la contaminación acústica y/o lumínica en entornos humanizados</w:t>
            </w:r>
            <w:r w:rsidR="006B20AB" w:rsidRPr="006B20AB">
              <w:rPr>
                <w:rFonts w:ascii="Arial" w:hAnsi="Arial" w:cs="Arial"/>
                <w:sz w:val="18"/>
                <w:szCs w:val="18"/>
              </w:rPr>
              <w:t>.</w:t>
            </w:r>
          </w:p>
        </w:tc>
      </w:tr>
    </w:tbl>
    <w:p w:rsidR="00B56699" w:rsidRDefault="00B56699" w:rsidP="00C72E15">
      <w:pPr>
        <w:jc w:val="both"/>
        <w:rPr>
          <w:rFonts w:ascii="Arial" w:hAnsi="Arial" w:cs="Arial"/>
          <w:b/>
        </w:rPr>
      </w:pPr>
    </w:p>
    <w:p w:rsidR="00C72E15" w:rsidRPr="00056424" w:rsidRDefault="00C72E15" w:rsidP="00056424">
      <w:pPr>
        <w:jc w:val="both"/>
        <w:rPr>
          <w:rFonts w:ascii="Arial" w:hAnsi="Arial" w:cs="Arial"/>
          <w:b/>
        </w:rPr>
      </w:pPr>
    </w:p>
    <w:p w:rsidR="00056424" w:rsidRPr="00056424" w:rsidRDefault="00056424">
      <w:pPr>
        <w:jc w:val="both"/>
        <w:rPr>
          <w:rFonts w:ascii="Arial" w:hAnsi="Arial" w:cs="Arial"/>
          <w:b/>
        </w:rPr>
      </w:pPr>
    </w:p>
    <w:p w:rsidR="00A35AD2" w:rsidRPr="00056424" w:rsidRDefault="00A35AD2">
      <w:pPr>
        <w:jc w:val="both"/>
        <w:rPr>
          <w:rFonts w:ascii="Arial" w:hAnsi="Arial" w:cs="Arial"/>
          <w:b/>
        </w:rPr>
      </w:pPr>
      <w:r w:rsidRPr="00056424">
        <w:rPr>
          <w:rFonts w:ascii="Arial" w:hAnsi="Arial" w:cs="Arial"/>
          <w:b/>
        </w:rPr>
        <w:t>SECUENCIACIÓN Y TEMPORALIZACIÓN</w:t>
      </w:r>
      <w:bookmarkStart w:id="15" w:name="capítulo4_2_1s"/>
      <w:bookmarkEnd w:id="15"/>
    </w:p>
    <w:p w:rsidR="00A35AD2" w:rsidRPr="00056424" w:rsidRDefault="00A35AD2">
      <w:pPr>
        <w:jc w:val="both"/>
        <w:rPr>
          <w:rFonts w:ascii="Arial" w:hAnsi="Arial" w:cs="Arial"/>
        </w:rPr>
      </w:pPr>
    </w:p>
    <w:p w:rsidR="00A35AD2" w:rsidRPr="00056424" w:rsidRDefault="00D57389">
      <w:pPr>
        <w:jc w:val="both"/>
        <w:rPr>
          <w:rFonts w:ascii="Arial" w:hAnsi="Arial" w:cs="Arial"/>
        </w:rPr>
      </w:pPr>
      <w:r>
        <w:rPr>
          <w:rFonts w:ascii="Arial" w:hAnsi="Arial" w:cs="Arial"/>
        </w:rPr>
        <w:tab/>
        <w:t>Aunque el primer bloque se considera en gran medida transversal al resto de los contenidos, y parte de los suyos se desarrollarán simultáneamente a los del resto de los bloques, recibirá más dedicación durante el primer trimestre, por su carácter introductorio en la metodología y por la necesidad de tratar algunos contenidos propios de manera previa a los demás. En la segunda parte del primer trimestre se iniciará el desarrollo del bloque 2 “La Materia”, que se completará a lo largo del segundo trimestre, junto con el bloque 3 “Los Cambios”. Por último, en el tercer trimestre se desarrollarán, por este orden, el bloque 5 sobre “La Energía” y el 4 sobre “El movimiento y las fuerzas”</w:t>
      </w:r>
      <w:r w:rsidR="00D6023B">
        <w:rPr>
          <w:rFonts w:ascii="Arial" w:hAnsi="Arial" w:cs="Arial"/>
        </w:rPr>
        <w:t>, aunque éste último con un tratamiento superficial, introductorio a los contenidos que se verán en la materia de 3ºESO</w:t>
      </w:r>
      <w:r>
        <w:rPr>
          <w:rFonts w:ascii="Arial" w:hAnsi="Arial" w:cs="Arial"/>
        </w:rPr>
        <w:t>.</w:t>
      </w:r>
    </w:p>
    <w:p w:rsidR="009728B6" w:rsidRDefault="009728B6">
      <w:pPr>
        <w:jc w:val="both"/>
        <w:rPr>
          <w:rFonts w:ascii="Arial" w:hAnsi="Arial" w:cs="Arial"/>
        </w:rPr>
      </w:pPr>
    </w:p>
    <w:p w:rsidR="00181C51" w:rsidRPr="00056424" w:rsidRDefault="00181C51">
      <w:pPr>
        <w:jc w:val="both"/>
        <w:rPr>
          <w:rFonts w:ascii="Arial" w:hAnsi="Arial" w:cs="Arial"/>
        </w:rPr>
      </w:pPr>
    </w:p>
    <w:p w:rsidR="00D6023B" w:rsidRPr="00325E23" w:rsidRDefault="00D6023B" w:rsidP="00D6023B">
      <w:pPr>
        <w:spacing w:after="120"/>
        <w:jc w:val="both"/>
        <w:rPr>
          <w:rFonts w:ascii="Arial" w:hAnsi="Arial" w:cs="Arial"/>
          <w:b/>
        </w:rPr>
      </w:pPr>
      <w:r w:rsidRPr="00325E23">
        <w:rPr>
          <w:rFonts w:ascii="Arial" w:hAnsi="Arial" w:cs="Arial"/>
          <w:b/>
        </w:rPr>
        <w:t>PONDERACIÓN DE LOS INSTRUMENTOS DE EVALUACIÓN</w:t>
      </w:r>
    </w:p>
    <w:p w:rsidR="00D6023B" w:rsidRDefault="00D6023B" w:rsidP="00D6023B">
      <w:pPr>
        <w:rPr>
          <w:rFonts w:ascii="Arial" w:hAnsi="Arial" w:cs="Arial"/>
        </w:rPr>
      </w:pPr>
      <w:r>
        <w:rPr>
          <w:rFonts w:ascii="Arial" w:hAnsi="Arial" w:cs="Arial"/>
        </w:rPr>
        <w:tab/>
        <w:t>- Pruebas objetivas escritas (exámenes)……………………..……60%</w:t>
      </w:r>
    </w:p>
    <w:p w:rsidR="00D6023B" w:rsidRPr="00154CBC" w:rsidRDefault="00D6023B" w:rsidP="00D6023B">
      <w:pPr>
        <w:rPr>
          <w:rFonts w:ascii="Arial" w:hAnsi="Arial" w:cs="Arial"/>
          <w:b/>
          <w:sz w:val="16"/>
          <w:szCs w:val="16"/>
        </w:rPr>
      </w:pPr>
      <w:r w:rsidRPr="00154CBC">
        <w:rPr>
          <w:rFonts w:ascii="Arial" w:hAnsi="Arial" w:cs="Arial"/>
          <w:b/>
          <w:sz w:val="16"/>
          <w:szCs w:val="16"/>
        </w:rPr>
        <w:tab/>
        <w:t xml:space="preserve">  (*) Se </w:t>
      </w:r>
      <w:r>
        <w:rPr>
          <w:rFonts w:ascii="Arial" w:hAnsi="Arial" w:cs="Arial"/>
          <w:b/>
          <w:sz w:val="16"/>
          <w:szCs w:val="16"/>
        </w:rPr>
        <w:t>reducirá la calificación de la prueba en</w:t>
      </w:r>
      <w:r w:rsidRPr="00154CBC">
        <w:rPr>
          <w:rFonts w:ascii="Arial" w:hAnsi="Arial" w:cs="Arial"/>
          <w:b/>
          <w:sz w:val="16"/>
          <w:szCs w:val="16"/>
        </w:rPr>
        <w:t xml:space="preserve"> 0,1 puntos</w:t>
      </w:r>
      <w:r>
        <w:rPr>
          <w:rFonts w:ascii="Arial" w:hAnsi="Arial" w:cs="Arial"/>
          <w:b/>
          <w:sz w:val="16"/>
          <w:szCs w:val="16"/>
        </w:rPr>
        <w:t xml:space="preserve"> por cada falta de ortografía</w:t>
      </w:r>
      <w:r w:rsidRPr="00154CBC">
        <w:rPr>
          <w:rFonts w:ascii="Arial" w:hAnsi="Arial" w:cs="Arial"/>
          <w:b/>
          <w:sz w:val="16"/>
          <w:szCs w:val="16"/>
        </w:rPr>
        <w:t>, hasta un máximo de 1 punto</w:t>
      </w:r>
      <w:r>
        <w:rPr>
          <w:rFonts w:ascii="Arial" w:hAnsi="Arial" w:cs="Arial"/>
          <w:b/>
          <w:sz w:val="16"/>
          <w:szCs w:val="16"/>
        </w:rPr>
        <w:t>.</w:t>
      </w:r>
    </w:p>
    <w:p w:rsidR="00D6023B" w:rsidRDefault="00D6023B" w:rsidP="00D6023B">
      <w:pPr>
        <w:rPr>
          <w:rFonts w:ascii="Arial" w:hAnsi="Arial" w:cs="Arial"/>
        </w:rPr>
      </w:pPr>
      <w:r>
        <w:rPr>
          <w:rFonts w:ascii="Arial" w:hAnsi="Arial" w:cs="Arial"/>
        </w:rPr>
        <w:tab/>
        <w:t>- Trabajos………………………………………………………………</w:t>
      </w:r>
      <w:r w:rsidR="005A0F65">
        <w:rPr>
          <w:rFonts w:ascii="Arial" w:hAnsi="Arial" w:cs="Arial"/>
        </w:rPr>
        <w:t>2</w:t>
      </w:r>
      <w:r>
        <w:rPr>
          <w:rFonts w:ascii="Arial" w:hAnsi="Arial" w:cs="Arial"/>
        </w:rPr>
        <w:t>0%</w:t>
      </w:r>
    </w:p>
    <w:p w:rsidR="00D6023B" w:rsidRDefault="00D6023B" w:rsidP="00D6023B">
      <w:pPr>
        <w:rPr>
          <w:rFonts w:ascii="Arial" w:hAnsi="Arial" w:cs="Arial"/>
        </w:rPr>
      </w:pPr>
      <w:r>
        <w:rPr>
          <w:rFonts w:ascii="Arial" w:hAnsi="Arial" w:cs="Arial"/>
        </w:rPr>
        <w:tab/>
        <w:t>- Cuaderno de actividades……………………………….…………..10%</w:t>
      </w:r>
    </w:p>
    <w:p w:rsidR="00D6023B" w:rsidRDefault="00D6023B" w:rsidP="00D6023B">
      <w:pPr>
        <w:rPr>
          <w:rFonts w:ascii="Arial" w:hAnsi="Arial" w:cs="Arial"/>
        </w:rPr>
      </w:pPr>
      <w:r>
        <w:rPr>
          <w:rFonts w:ascii="Arial" w:hAnsi="Arial" w:cs="Arial"/>
        </w:rPr>
        <w:tab/>
        <w:t>- Observación diaria de actitud y trabajo en la materia….….…….10%</w:t>
      </w:r>
    </w:p>
    <w:p w:rsidR="00D6023B" w:rsidRDefault="00D6023B" w:rsidP="00D6023B">
      <w:pPr>
        <w:rPr>
          <w:rFonts w:ascii="Arial" w:hAnsi="Arial" w:cs="Arial"/>
        </w:rPr>
      </w:pPr>
    </w:p>
    <w:p w:rsidR="009728B6" w:rsidRPr="00056424" w:rsidRDefault="009728B6">
      <w:pPr>
        <w:jc w:val="both"/>
        <w:rPr>
          <w:rFonts w:ascii="Arial" w:hAnsi="Arial" w:cs="Arial"/>
        </w:rPr>
      </w:pPr>
    </w:p>
    <w:p w:rsidR="009728B6" w:rsidRDefault="009728B6">
      <w:pPr>
        <w:jc w:val="both"/>
        <w:rPr>
          <w:rFonts w:ascii="Arial" w:hAnsi="Arial" w:cs="Arial"/>
          <w:b/>
          <w:sz w:val="28"/>
        </w:rPr>
      </w:pPr>
    </w:p>
    <w:p w:rsidR="009728B6" w:rsidRDefault="009728B6">
      <w:pPr>
        <w:jc w:val="both"/>
        <w:rPr>
          <w:rFonts w:ascii="Arial" w:hAnsi="Arial" w:cs="Arial"/>
          <w:b/>
          <w:sz w:val="28"/>
        </w:rPr>
      </w:pPr>
    </w:p>
    <w:p w:rsidR="009728B6" w:rsidRDefault="009728B6">
      <w:pPr>
        <w:jc w:val="both"/>
        <w:rPr>
          <w:rFonts w:ascii="Arial" w:hAnsi="Arial" w:cs="Arial"/>
          <w:b/>
          <w:sz w:val="28"/>
        </w:rPr>
      </w:pPr>
    </w:p>
    <w:p w:rsidR="00C72E15" w:rsidRDefault="00C72E15" w:rsidP="00C72E15">
      <w:pPr>
        <w:jc w:val="both"/>
        <w:rPr>
          <w:rFonts w:ascii="Arial" w:hAnsi="Arial" w:cs="Arial"/>
          <w:b/>
        </w:rPr>
      </w:pPr>
      <w:r>
        <w:rPr>
          <w:rFonts w:ascii="Arial" w:hAnsi="Arial" w:cs="Arial"/>
        </w:rPr>
        <w:br w:type="page"/>
      </w:r>
    </w:p>
    <w:p w:rsidR="00C72E15" w:rsidRDefault="00C72E15" w:rsidP="00C72E15">
      <w:pPr>
        <w:pBdr>
          <w:top w:val="single" w:sz="4" w:space="1" w:color="000000"/>
          <w:left w:val="single" w:sz="4" w:space="4" w:color="000000"/>
          <w:bottom w:val="single" w:sz="4" w:space="1" w:color="000000"/>
          <w:right w:val="single" w:sz="4" w:space="4" w:color="000000"/>
        </w:pBdr>
        <w:jc w:val="center"/>
        <w:rPr>
          <w:rFonts w:ascii="Arial" w:hAnsi="Arial" w:cs="Arial"/>
          <w:b/>
          <w:sz w:val="28"/>
        </w:rPr>
      </w:pPr>
      <w:r>
        <w:rPr>
          <w:rFonts w:ascii="Arial" w:hAnsi="Arial" w:cs="Arial"/>
          <w:b/>
          <w:sz w:val="28"/>
        </w:rPr>
        <w:t>4.2.2  FÍSICA Y QUÍMICA – 3ºESO:</w:t>
      </w:r>
    </w:p>
    <w:p w:rsidR="00C72E15" w:rsidRDefault="00C72E15" w:rsidP="00C72E15">
      <w:pPr>
        <w:pBdr>
          <w:top w:val="single" w:sz="4" w:space="1" w:color="000000"/>
          <w:left w:val="single" w:sz="4" w:space="4" w:color="000000"/>
          <w:bottom w:val="single" w:sz="4" w:space="1" w:color="000000"/>
          <w:right w:val="single" w:sz="4" w:space="4" w:color="000000"/>
        </w:pBdr>
        <w:jc w:val="center"/>
        <w:rPr>
          <w:rFonts w:ascii="Arial" w:hAnsi="Arial" w:cs="Arial"/>
          <w:b/>
          <w:sz w:val="28"/>
        </w:rPr>
      </w:pPr>
      <w:r>
        <w:rPr>
          <w:rFonts w:ascii="Arial" w:hAnsi="Arial" w:cs="Arial"/>
          <w:b/>
          <w:sz w:val="28"/>
        </w:rPr>
        <w:t xml:space="preserve">CONTENIDOS Y CRITERIOS DE EVALUACIÓN </w:t>
      </w:r>
    </w:p>
    <w:p w:rsidR="00C72E15" w:rsidRDefault="00C72E15" w:rsidP="00C72E15">
      <w:pPr>
        <w:pBdr>
          <w:top w:val="single" w:sz="4" w:space="1" w:color="000000"/>
          <w:left w:val="single" w:sz="4" w:space="4" w:color="000000"/>
          <w:bottom w:val="single" w:sz="4" w:space="1" w:color="000000"/>
          <w:right w:val="single" w:sz="4" w:space="4" w:color="000000"/>
        </w:pBdr>
        <w:jc w:val="center"/>
        <w:rPr>
          <w:rFonts w:ascii="Arial" w:hAnsi="Arial" w:cs="Arial"/>
          <w:b/>
          <w:sz w:val="28"/>
        </w:rPr>
      </w:pPr>
      <w:r>
        <w:rPr>
          <w:rFonts w:ascii="Arial" w:hAnsi="Arial" w:cs="Arial"/>
          <w:b/>
          <w:sz w:val="28"/>
        </w:rPr>
        <w:t>CON ESTÁNDARES DE APRENDIZAJE EVALUABLES</w:t>
      </w:r>
      <w:bookmarkStart w:id="16" w:name="capítulo4_2_2"/>
      <w:bookmarkEnd w:id="16"/>
    </w:p>
    <w:p w:rsidR="00C72E15" w:rsidRDefault="00C72E15" w:rsidP="00C72E15">
      <w:pPr>
        <w:jc w:val="both"/>
        <w:rPr>
          <w:rFonts w:ascii="Arial" w:hAnsi="Arial" w:cs="Arial"/>
          <w:b/>
        </w:rPr>
      </w:pPr>
    </w:p>
    <w:p w:rsidR="00C72E15" w:rsidRDefault="00C72E15" w:rsidP="00C72E15">
      <w:pPr>
        <w:jc w:val="both"/>
        <w:rPr>
          <w:rFonts w:ascii="Arial" w:hAnsi="Arial" w:cs="Arial"/>
          <w:b/>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
        <w:gridCol w:w="2802"/>
        <w:gridCol w:w="5918"/>
      </w:tblGrid>
      <w:tr w:rsidR="00C72E15" w:rsidRPr="00D43168" w:rsidTr="006D22FD">
        <w:tc>
          <w:tcPr>
            <w:tcW w:w="1417"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CONTENIDOS</w:t>
            </w:r>
          </w:p>
        </w:tc>
        <w:tc>
          <w:tcPr>
            <w:tcW w:w="2802"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 xml:space="preserve">CRITERIOS DE EVALUACIÓN </w:t>
            </w:r>
          </w:p>
          <w:p w:rsidR="00C72E15" w:rsidRPr="00D43168" w:rsidRDefault="00C72E15" w:rsidP="00490D8D">
            <w:pPr>
              <w:jc w:val="center"/>
              <w:rPr>
                <w:rFonts w:ascii="Arial" w:hAnsi="Arial" w:cs="Arial"/>
                <w:sz w:val="18"/>
                <w:szCs w:val="18"/>
              </w:rPr>
            </w:pPr>
            <w:r w:rsidRPr="00D43168">
              <w:rPr>
                <w:rFonts w:ascii="Arial" w:hAnsi="Arial" w:cs="Arial"/>
                <w:sz w:val="18"/>
                <w:szCs w:val="18"/>
              </w:rPr>
              <w:t>(y relación con competencias clave)</w:t>
            </w:r>
          </w:p>
        </w:tc>
        <w:tc>
          <w:tcPr>
            <w:tcW w:w="5918"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ESTÁNDARES DE APRENDIZAJE EVALUABLES</w:t>
            </w:r>
          </w:p>
        </w:tc>
      </w:tr>
      <w:tr w:rsidR="00C72E15" w:rsidRPr="00D43168" w:rsidTr="00490D8D">
        <w:tc>
          <w:tcPr>
            <w:tcW w:w="10137" w:type="dxa"/>
            <w:gridSpan w:val="3"/>
          </w:tcPr>
          <w:p w:rsidR="00C72E15" w:rsidRPr="00D43168" w:rsidRDefault="006D22FD" w:rsidP="00490D8D">
            <w:pPr>
              <w:spacing w:before="120"/>
              <w:jc w:val="center"/>
              <w:rPr>
                <w:rFonts w:ascii="Arial" w:hAnsi="Arial" w:cs="Arial"/>
                <w:b/>
                <w:sz w:val="18"/>
                <w:szCs w:val="18"/>
              </w:rPr>
            </w:pPr>
            <w:r w:rsidRPr="003C1192">
              <w:rPr>
                <w:rFonts w:ascii="Arial" w:hAnsi="Arial" w:cs="Arial"/>
                <w:b/>
                <w:sz w:val="18"/>
                <w:szCs w:val="18"/>
              </w:rPr>
              <w:t>BLOQUE 1. LA ACTIVIDAD CIENTÍFICA</w:t>
            </w:r>
            <w:r w:rsidR="003C1192" w:rsidRPr="003C1192">
              <w:rPr>
                <w:rFonts w:ascii="Arial" w:hAnsi="Arial" w:cs="Arial"/>
                <w:b/>
                <w:sz w:val="18"/>
                <w:szCs w:val="18"/>
              </w:rPr>
              <w:t>.</w:t>
            </w:r>
          </w:p>
        </w:tc>
      </w:tr>
      <w:tr w:rsidR="00C72E15" w:rsidRPr="00D43168" w:rsidTr="006D22FD">
        <w:tc>
          <w:tcPr>
            <w:tcW w:w="1417" w:type="dxa"/>
          </w:tcPr>
          <w:p w:rsidR="006D22FD" w:rsidRDefault="006D22FD" w:rsidP="006D22FD">
            <w:pPr>
              <w:spacing w:before="120"/>
              <w:rPr>
                <w:rFonts w:ascii="Arial" w:hAnsi="Arial" w:cs="Arial"/>
                <w:sz w:val="18"/>
                <w:szCs w:val="18"/>
              </w:rPr>
            </w:pPr>
            <w:r w:rsidRPr="006D22FD">
              <w:rPr>
                <w:rFonts w:ascii="Arial" w:hAnsi="Arial" w:cs="Arial"/>
                <w:sz w:val="18"/>
                <w:szCs w:val="18"/>
              </w:rPr>
              <w:t xml:space="preserve">El método científico: sus etapas. </w:t>
            </w:r>
          </w:p>
          <w:p w:rsidR="006D22FD" w:rsidRDefault="006D22FD" w:rsidP="006D22FD">
            <w:pPr>
              <w:spacing w:before="120"/>
              <w:rPr>
                <w:rFonts w:ascii="Arial" w:hAnsi="Arial" w:cs="Arial"/>
                <w:sz w:val="18"/>
                <w:szCs w:val="18"/>
              </w:rPr>
            </w:pPr>
            <w:r w:rsidRPr="006D22FD">
              <w:rPr>
                <w:rFonts w:ascii="Arial" w:hAnsi="Arial" w:cs="Arial"/>
                <w:sz w:val="18"/>
                <w:szCs w:val="18"/>
              </w:rPr>
              <w:t xml:space="preserve">Medida de magnitudes. Sistema Internacional de Unidades. </w:t>
            </w:r>
          </w:p>
          <w:p w:rsidR="006D22FD" w:rsidRDefault="006D22FD" w:rsidP="006D22FD">
            <w:pPr>
              <w:spacing w:before="120"/>
              <w:rPr>
                <w:rFonts w:ascii="Arial" w:hAnsi="Arial" w:cs="Arial"/>
                <w:sz w:val="18"/>
                <w:szCs w:val="18"/>
              </w:rPr>
            </w:pPr>
            <w:r w:rsidRPr="006D22FD">
              <w:rPr>
                <w:rFonts w:ascii="Arial" w:hAnsi="Arial" w:cs="Arial"/>
                <w:sz w:val="18"/>
                <w:szCs w:val="18"/>
              </w:rPr>
              <w:t>Notación</w:t>
            </w:r>
            <w:r>
              <w:rPr>
                <w:rFonts w:ascii="Arial" w:hAnsi="Arial" w:cs="Arial"/>
                <w:sz w:val="18"/>
                <w:szCs w:val="18"/>
              </w:rPr>
              <w:t xml:space="preserve"> </w:t>
            </w:r>
            <w:r w:rsidRPr="006D22FD">
              <w:rPr>
                <w:rFonts w:ascii="Arial" w:hAnsi="Arial" w:cs="Arial"/>
                <w:sz w:val="18"/>
                <w:szCs w:val="18"/>
              </w:rPr>
              <w:t xml:space="preserve">científica. Utilización de las Tecnologías de la Información y la Comunicación. </w:t>
            </w:r>
          </w:p>
          <w:p w:rsidR="006D22FD" w:rsidRDefault="006D22FD" w:rsidP="006D22FD">
            <w:pPr>
              <w:spacing w:before="120"/>
              <w:rPr>
                <w:rFonts w:ascii="Arial" w:hAnsi="Arial" w:cs="Arial"/>
                <w:sz w:val="18"/>
                <w:szCs w:val="18"/>
              </w:rPr>
            </w:pPr>
            <w:r w:rsidRPr="006D22FD">
              <w:rPr>
                <w:rFonts w:ascii="Arial" w:hAnsi="Arial" w:cs="Arial"/>
                <w:sz w:val="18"/>
                <w:szCs w:val="18"/>
              </w:rPr>
              <w:t xml:space="preserve">El trabajo en el laboratorio. </w:t>
            </w:r>
          </w:p>
          <w:p w:rsidR="00C72E15" w:rsidRPr="00D43168" w:rsidRDefault="006D22FD" w:rsidP="006D22FD">
            <w:pPr>
              <w:spacing w:before="120"/>
              <w:rPr>
                <w:rFonts w:ascii="Arial" w:hAnsi="Arial" w:cs="Arial"/>
                <w:sz w:val="18"/>
                <w:szCs w:val="18"/>
              </w:rPr>
            </w:pPr>
            <w:r w:rsidRPr="006D22FD">
              <w:rPr>
                <w:rFonts w:ascii="Arial" w:hAnsi="Arial" w:cs="Arial"/>
                <w:sz w:val="18"/>
                <w:szCs w:val="18"/>
              </w:rPr>
              <w:t>Proyecto</w:t>
            </w:r>
            <w:r>
              <w:rPr>
                <w:rFonts w:ascii="Arial" w:hAnsi="Arial" w:cs="Arial"/>
                <w:sz w:val="18"/>
                <w:szCs w:val="18"/>
              </w:rPr>
              <w:t xml:space="preserve"> </w:t>
            </w:r>
            <w:r w:rsidRPr="006D22FD">
              <w:rPr>
                <w:rFonts w:ascii="Arial" w:hAnsi="Arial" w:cs="Arial"/>
                <w:sz w:val="18"/>
                <w:szCs w:val="18"/>
              </w:rPr>
              <w:t>de investigación.</w:t>
            </w:r>
          </w:p>
        </w:tc>
        <w:tc>
          <w:tcPr>
            <w:tcW w:w="2802" w:type="dxa"/>
          </w:tcPr>
          <w:p w:rsidR="006D22FD" w:rsidRPr="006D22FD" w:rsidRDefault="006D22FD" w:rsidP="006D22FD">
            <w:pPr>
              <w:spacing w:before="120"/>
              <w:rPr>
                <w:rFonts w:ascii="Arial" w:hAnsi="Arial" w:cs="Arial"/>
                <w:sz w:val="18"/>
                <w:szCs w:val="18"/>
              </w:rPr>
            </w:pPr>
            <w:r w:rsidRPr="006D22FD">
              <w:rPr>
                <w:rFonts w:ascii="Arial" w:hAnsi="Arial" w:cs="Arial"/>
                <w:sz w:val="18"/>
                <w:szCs w:val="18"/>
              </w:rPr>
              <w:t>1. Reconocer e identificar las características del método científico. CMCT.</w:t>
            </w:r>
          </w:p>
          <w:p w:rsidR="006D22FD" w:rsidRPr="006D22FD" w:rsidRDefault="006D22FD" w:rsidP="006D22FD">
            <w:pPr>
              <w:spacing w:before="120"/>
              <w:rPr>
                <w:rFonts w:ascii="Arial" w:hAnsi="Arial" w:cs="Arial"/>
                <w:sz w:val="18"/>
                <w:szCs w:val="18"/>
              </w:rPr>
            </w:pPr>
            <w:r w:rsidRPr="006D22FD">
              <w:rPr>
                <w:rFonts w:ascii="Arial" w:hAnsi="Arial" w:cs="Arial"/>
                <w:sz w:val="18"/>
                <w:szCs w:val="18"/>
              </w:rPr>
              <w:t>2. Valorar la investigación científica y su impacto en la industria y en el desarrollo de la sociedad. CCL, CSC.</w:t>
            </w:r>
          </w:p>
          <w:p w:rsidR="006D22FD" w:rsidRPr="006D22FD" w:rsidRDefault="006D22FD" w:rsidP="006D22FD">
            <w:pPr>
              <w:spacing w:before="120"/>
              <w:rPr>
                <w:rFonts w:ascii="Arial" w:hAnsi="Arial" w:cs="Arial"/>
                <w:sz w:val="18"/>
                <w:szCs w:val="18"/>
              </w:rPr>
            </w:pPr>
            <w:r w:rsidRPr="006D22FD">
              <w:rPr>
                <w:rFonts w:ascii="Arial" w:hAnsi="Arial" w:cs="Arial"/>
                <w:sz w:val="18"/>
                <w:szCs w:val="18"/>
              </w:rPr>
              <w:t>3. Conocer los procedimientos científicos para determinar magnitudes. CMCT.</w:t>
            </w:r>
          </w:p>
          <w:p w:rsidR="006D22FD" w:rsidRPr="006D22FD" w:rsidRDefault="006D22FD" w:rsidP="006D22FD">
            <w:pPr>
              <w:spacing w:before="120"/>
              <w:rPr>
                <w:rFonts w:ascii="Arial" w:hAnsi="Arial" w:cs="Arial"/>
                <w:sz w:val="18"/>
                <w:szCs w:val="18"/>
              </w:rPr>
            </w:pPr>
            <w:r w:rsidRPr="006D22FD">
              <w:rPr>
                <w:rFonts w:ascii="Arial" w:hAnsi="Arial" w:cs="Arial"/>
                <w:sz w:val="18"/>
                <w:szCs w:val="18"/>
              </w:rPr>
              <w:t>4. Reconocer los materiales, e instrumentos básicos presentes en los laboratorios de Física y Química;</w:t>
            </w:r>
            <w:r>
              <w:rPr>
                <w:rFonts w:ascii="Arial" w:hAnsi="Arial" w:cs="Arial"/>
                <w:sz w:val="18"/>
                <w:szCs w:val="18"/>
              </w:rPr>
              <w:t xml:space="preserve"> </w:t>
            </w:r>
            <w:r w:rsidRPr="006D22FD">
              <w:rPr>
                <w:rFonts w:ascii="Arial" w:hAnsi="Arial" w:cs="Arial"/>
                <w:sz w:val="18"/>
                <w:szCs w:val="18"/>
              </w:rPr>
              <w:t>conocer y respetar las normas de seguridad y de eliminación de residuos para la protección del medio ambiente.</w:t>
            </w:r>
            <w:r>
              <w:rPr>
                <w:rFonts w:ascii="Arial" w:hAnsi="Arial" w:cs="Arial"/>
                <w:sz w:val="18"/>
                <w:szCs w:val="18"/>
              </w:rPr>
              <w:t xml:space="preserve"> </w:t>
            </w:r>
            <w:r w:rsidRPr="006D22FD">
              <w:rPr>
                <w:rFonts w:ascii="Arial" w:hAnsi="Arial" w:cs="Arial"/>
                <w:sz w:val="18"/>
                <w:szCs w:val="18"/>
              </w:rPr>
              <w:t>CCL, CMCT, CAA, CSC.</w:t>
            </w:r>
          </w:p>
          <w:p w:rsidR="006D22FD" w:rsidRPr="006D22FD" w:rsidRDefault="006D22FD" w:rsidP="006D22FD">
            <w:pPr>
              <w:spacing w:before="120"/>
              <w:rPr>
                <w:rFonts w:ascii="Arial" w:hAnsi="Arial" w:cs="Arial"/>
                <w:sz w:val="18"/>
                <w:szCs w:val="18"/>
              </w:rPr>
            </w:pPr>
            <w:r w:rsidRPr="006D22FD">
              <w:rPr>
                <w:rFonts w:ascii="Arial" w:hAnsi="Arial" w:cs="Arial"/>
                <w:sz w:val="18"/>
                <w:szCs w:val="18"/>
              </w:rPr>
              <w:t>5. Interpretar la información sobre temas científicos de carácter divulgativo que aparece en publicaciones</w:t>
            </w:r>
            <w:r>
              <w:rPr>
                <w:rFonts w:ascii="Arial" w:hAnsi="Arial" w:cs="Arial"/>
                <w:sz w:val="18"/>
                <w:szCs w:val="18"/>
              </w:rPr>
              <w:t xml:space="preserve"> </w:t>
            </w:r>
            <w:r w:rsidRPr="006D22FD">
              <w:rPr>
                <w:rFonts w:ascii="Arial" w:hAnsi="Arial" w:cs="Arial"/>
                <w:sz w:val="18"/>
                <w:szCs w:val="18"/>
              </w:rPr>
              <w:t>y medios de comunicación. CCL, CSC.</w:t>
            </w:r>
          </w:p>
          <w:p w:rsidR="00C72E15" w:rsidRPr="00D43168" w:rsidRDefault="006D22FD" w:rsidP="006D22FD">
            <w:pPr>
              <w:spacing w:before="120"/>
              <w:rPr>
                <w:rFonts w:ascii="Arial" w:hAnsi="Arial" w:cs="Arial"/>
                <w:sz w:val="18"/>
                <w:szCs w:val="18"/>
              </w:rPr>
            </w:pPr>
            <w:r w:rsidRPr="006D22FD">
              <w:rPr>
                <w:rFonts w:ascii="Arial" w:hAnsi="Arial" w:cs="Arial"/>
                <w:sz w:val="18"/>
                <w:szCs w:val="18"/>
              </w:rPr>
              <w:t>6. Desarrollar y defender pequeños trabajos de investigación en los que se ponga en práctica la aplicación</w:t>
            </w:r>
            <w:r>
              <w:rPr>
                <w:rFonts w:ascii="Arial" w:hAnsi="Arial" w:cs="Arial"/>
                <w:sz w:val="18"/>
                <w:szCs w:val="18"/>
              </w:rPr>
              <w:t xml:space="preserve"> </w:t>
            </w:r>
            <w:r w:rsidRPr="006D22FD">
              <w:rPr>
                <w:rFonts w:ascii="Arial" w:hAnsi="Arial" w:cs="Arial"/>
                <w:sz w:val="18"/>
                <w:szCs w:val="18"/>
              </w:rPr>
              <w:t>del método científico y la utilización de las TIC. CCL, CMCT, CD, SIEP.</w:t>
            </w:r>
          </w:p>
        </w:tc>
        <w:tc>
          <w:tcPr>
            <w:tcW w:w="5918" w:type="dxa"/>
          </w:tcPr>
          <w:p w:rsidR="006D22FD" w:rsidRDefault="006D22FD" w:rsidP="00490D8D">
            <w:pPr>
              <w:spacing w:before="120"/>
              <w:rPr>
                <w:rFonts w:ascii="Arial" w:hAnsi="Arial" w:cs="Arial"/>
                <w:sz w:val="18"/>
                <w:szCs w:val="18"/>
              </w:rPr>
            </w:pPr>
            <w:r w:rsidRPr="006D22FD">
              <w:rPr>
                <w:rFonts w:ascii="Arial" w:hAnsi="Arial" w:cs="Arial"/>
                <w:sz w:val="18"/>
                <w:szCs w:val="18"/>
              </w:rPr>
              <w:t xml:space="preserve">1.1. Formula hipótesis para explicar fenómenos cotidianos utilizando teorías y modelos científicos. </w:t>
            </w:r>
          </w:p>
          <w:p w:rsidR="006D22FD" w:rsidRDefault="006D22FD" w:rsidP="00490D8D">
            <w:pPr>
              <w:spacing w:before="120"/>
              <w:rPr>
                <w:rFonts w:ascii="Arial" w:hAnsi="Arial" w:cs="Arial"/>
                <w:sz w:val="18"/>
                <w:szCs w:val="18"/>
              </w:rPr>
            </w:pPr>
            <w:r w:rsidRPr="006D22FD">
              <w:rPr>
                <w:rFonts w:ascii="Arial" w:hAnsi="Arial" w:cs="Arial"/>
                <w:sz w:val="18"/>
                <w:szCs w:val="18"/>
              </w:rPr>
              <w:t>1.2. Registra observaciones, datos y resultados de manera organizada y rigurosa, y los comunica de forma oral y escrita utilizando esquemas, grá</w:t>
            </w:r>
            <w:r>
              <w:rPr>
                <w:rFonts w:ascii="Arial" w:hAnsi="Arial" w:cs="Arial"/>
                <w:sz w:val="18"/>
                <w:szCs w:val="18"/>
              </w:rPr>
              <w:t>fi</w:t>
            </w:r>
            <w:r w:rsidRPr="006D22FD">
              <w:rPr>
                <w:rFonts w:ascii="Arial" w:hAnsi="Arial" w:cs="Arial"/>
                <w:sz w:val="18"/>
                <w:szCs w:val="18"/>
              </w:rPr>
              <w:t xml:space="preserve">cos, tablas y expresiones matemáticas. </w:t>
            </w:r>
          </w:p>
          <w:p w:rsidR="006D22FD" w:rsidRDefault="006D22FD" w:rsidP="00490D8D">
            <w:pPr>
              <w:spacing w:before="120"/>
              <w:rPr>
                <w:rFonts w:ascii="Arial" w:hAnsi="Arial" w:cs="Arial"/>
                <w:sz w:val="18"/>
                <w:szCs w:val="18"/>
              </w:rPr>
            </w:pPr>
            <w:r w:rsidRPr="006D22FD">
              <w:rPr>
                <w:rFonts w:ascii="Arial" w:hAnsi="Arial" w:cs="Arial"/>
                <w:sz w:val="18"/>
                <w:szCs w:val="18"/>
              </w:rPr>
              <w:t xml:space="preserve">2.1. Relaciona la investigación científica con las aplicaciones tecnológicas en la vida cotidiana. </w:t>
            </w:r>
          </w:p>
          <w:p w:rsidR="006D22FD" w:rsidRDefault="006D22FD" w:rsidP="00490D8D">
            <w:pPr>
              <w:spacing w:before="120"/>
              <w:rPr>
                <w:rFonts w:ascii="Arial" w:hAnsi="Arial" w:cs="Arial"/>
                <w:sz w:val="18"/>
                <w:szCs w:val="18"/>
              </w:rPr>
            </w:pPr>
            <w:r w:rsidRPr="006D22FD">
              <w:rPr>
                <w:rFonts w:ascii="Arial" w:hAnsi="Arial" w:cs="Arial"/>
                <w:sz w:val="18"/>
                <w:szCs w:val="18"/>
              </w:rPr>
              <w:t xml:space="preserve">3.1. Establece relaciones entre magnitudes y unidades utilizando, preferentemente, el Sistema Internacional de Unidades y la notación científica para expresar los resultados. </w:t>
            </w:r>
          </w:p>
          <w:p w:rsidR="006D22FD" w:rsidRDefault="006D22FD" w:rsidP="00490D8D">
            <w:pPr>
              <w:spacing w:before="120"/>
              <w:rPr>
                <w:rFonts w:ascii="Arial" w:hAnsi="Arial" w:cs="Arial"/>
                <w:sz w:val="18"/>
                <w:szCs w:val="18"/>
              </w:rPr>
            </w:pPr>
            <w:r w:rsidRPr="006D22FD">
              <w:rPr>
                <w:rFonts w:ascii="Arial" w:hAnsi="Arial" w:cs="Arial"/>
                <w:sz w:val="18"/>
                <w:szCs w:val="18"/>
              </w:rPr>
              <w:t xml:space="preserve">4.1. Reconoce e identifica los símbolos más frecuentes utilizados en el etiquetado de productos químicos e instalaciones, interpretando su significado. </w:t>
            </w:r>
          </w:p>
          <w:p w:rsidR="006D22FD" w:rsidRDefault="006D22FD" w:rsidP="00490D8D">
            <w:pPr>
              <w:spacing w:before="120"/>
              <w:rPr>
                <w:rFonts w:ascii="Arial" w:hAnsi="Arial" w:cs="Arial"/>
                <w:sz w:val="18"/>
                <w:szCs w:val="18"/>
              </w:rPr>
            </w:pPr>
            <w:r w:rsidRPr="006D22FD">
              <w:rPr>
                <w:rFonts w:ascii="Arial" w:hAnsi="Arial" w:cs="Arial"/>
                <w:sz w:val="18"/>
                <w:szCs w:val="18"/>
              </w:rPr>
              <w:t xml:space="preserve">4.2. Identifica material e instrumentos básicos de laboratorio y conoce su forma de utilización para la realización de experiencias respetando las normas de seguridad e identificando actitudes y medidas de actuación preventivas. </w:t>
            </w:r>
          </w:p>
          <w:p w:rsidR="006D22FD" w:rsidRDefault="006D22FD" w:rsidP="00490D8D">
            <w:pPr>
              <w:spacing w:before="120"/>
              <w:rPr>
                <w:rFonts w:ascii="Arial" w:hAnsi="Arial" w:cs="Arial"/>
                <w:sz w:val="18"/>
                <w:szCs w:val="18"/>
              </w:rPr>
            </w:pPr>
            <w:r w:rsidRPr="006D22FD">
              <w:rPr>
                <w:rFonts w:ascii="Arial" w:hAnsi="Arial" w:cs="Arial"/>
                <w:sz w:val="18"/>
                <w:szCs w:val="18"/>
              </w:rPr>
              <w:t xml:space="preserve">5.1. Selecciona, comprende e interpreta información relevante en un texto de divulgación científica y transmite las conclusiones obtenidas utilizando el lenguaje oral y escrito con propiedad. </w:t>
            </w:r>
          </w:p>
          <w:p w:rsidR="006D22FD" w:rsidRDefault="006D22FD" w:rsidP="00490D8D">
            <w:pPr>
              <w:spacing w:before="120"/>
              <w:rPr>
                <w:rFonts w:ascii="Arial" w:hAnsi="Arial" w:cs="Arial"/>
                <w:sz w:val="18"/>
                <w:szCs w:val="18"/>
              </w:rPr>
            </w:pPr>
            <w:r w:rsidRPr="006D22FD">
              <w:rPr>
                <w:rFonts w:ascii="Arial" w:hAnsi="Arial" w:cs="Arial"/>
                <w:sz w:val="18"/>
                <w:szCs w:val="18"/>
              </w:rPr>
              <w:t xml:space="preserve">5.2. Identifica las principales características ligadas a la fiabilidad y objetividad del flujo de información existente en internet y otros medios digitales. </w:t>
            </w:r>
          </w:p>
          <w:p w:rsidR="006D22FD" w:rsidRDefault="006D22FD" w:rsidP="00490D8D">
            <w:pPr>
              <w:spacing w:before="120"/>
              <w:rPr>
                <w:rFonts w:ascii="Arial" w:hAnsi="Arial" w:cs="Arial"/>
                <w:sz w:val="18"/>
                <w:szCs w:val="18"/>
              </w:rPr>
            </w:pPr>
            <w:r w:rsidRPr="006D22FD">
              <w:rPr>
                <w:rFonts w:ascii="Arial" w:hAnsi="Arial" w:cs="Arial"/>
                <w:sz w:val="18"/>
                <w:szCs w:val="18"/>
              </w:rPr>
              <w:t xml:space="preserve">6.1. Realiza pequeños trabajos de investigación sobre algún tema objeto de estudio aplicando el método científico, y utilizando las TIC para la búsqueda y selección de información y presentación de conclusiones. </w:t>
            </w:r>
          </w:p>
          <w:p w:rsidR="00C72E15" w:rsidRPr="00D43168" w:rsidRDefault="006D22FD" w:rsidP="00490D8D">
            <w:pPr>
              <w:spacing w:before="120"/>
              <w:rPr>
                <w:rFonts w:ascii="Arial" w:hAnsi="Arial" w:cs="Arial"/>
                <w:sz w:val="18"/>
                <w:szCs w:val="18"/>
              </w:rPr>
            </w:pPr>
            <w:r w:rsidRPr="006D22FD">
              <w:rPr>
                <w:rFonts w:ascii="Arial" w:hAnsi="Arial" w:cs="Arial"/>
                <w:sz w:val="18"/>
                <w:szCs w:val="18"/>
              </w:rPr>
              <w:t>6.2. Participa, valora, gestiona y respeta el trabajo individual y en equipo.</w:t>
            </w:r>
          </w:p>
        </w:tc>
      </w:tr>
    </w:tbl>
    <w:p w:rsidR="00C72E15" w:rsidRDefault="00C72E15" w:rsidP="00C72E15">
      <w:pPr>
        <w:jc w:val="both"/>
        <w:rPr>
          <w:rFonts w:ascii="Arial" w:hAnsi="Arial" w:cs="Arial"/>
          <w:b/>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
        <w:gridCol w:w="2802"/>
        <w:gridCol w:w="5918"/>
      </w:tblGrid>
      <w:tr w:rsidR="00C72E15" w:rsidRPr="00D43168" w:rsidTr="00E1223A">
        <w:tc>
          <w:tcPr>
            <w:tcW w:w="1417"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CONTENIDOS</w:t>
            </w:r>
          </w:p>
        </w:tc>
        <w:tc>
          <w:tcPr>
            <w:tcW w:w="2802"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 xml:space="preserve">CRITERIOS DE EVALUACIÓN </w:t>
            </w:r>
          </w:p>
          <w:p w:rsidR="00C72E15" w:rsidRPr="00D43168" w:rsidRDefault="00C72E15" w:rsidP="00490D8D">
            <w:pPr>
              <w:jc w:val="center"/>
              <w:rPr>
                <w:rFonts w:ascii="Arial" w:hAnsi="Arial" w:cs="Arial"/>
                <w:sz w:val="18"/>
                <w:szCs w:val="18"/>
              </w:rPr>
            </w:pPr>
            <w:r w:rsidRPr="00D43168">
              <w:rPr>
                <w:rFonts w:ascii="Arial" w:hAnsi="Arial" w:cs="Arial"/>
                <w:sz w:val="18"/>
                <w:szCs w:val="18"/>
              </w:rPr>
              <w:t>(y relación con competencias clave)</w:t>
            </w:r>
          </w:p>
        </w:tc>
        <w:tc>
          <w:tcPr>
            <w:tcW w:w="5918"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ESTÁNDARES DE APRENDIZAJE EVALUABLES</w:t>
            </w:r>
          </w:p>
        </w:tc>
      </w:tr>
      <w:tr w:rsidR="00C72E15" w:rsidRPr="00D43168" w:rsidTr="00490D8D">
        <w:tc>
          <w:tcPr>
            <w:tcW w:w="10137" w:type="dxa"/>
            <w:gridSpan w:val="3"/>
          </w:tcPr>
          <w:p w:rsidR="00C72E15" w:rsidRPr="00D43168" w:rsidRDefault="00597AD2" w:rsidP="00490D8D">
            <w:pPr>
              <w:spacing w:before="120"/>
              <w:jc w:val="center"/>
              <w:rPr>
                <w:rFonts w:ascii="Arial" w:hAnsi="Arial" w:cs="Arial"/>
                <w:b/>
                <w:sz w:val="18"/>
                <w:szCs w:val="18"/>
              </w:rPr>
            </w:pPr>
            <w:r w:rsidRPr="00597AD2">
              <w:rPr>
                <w:rFonts w:ascii="Arial" w:hAnsi="Arial" w:cs="Arial"/>
                <w:b/>
                <w:sz w:val="18"/>
                <w:szCs w:val="18"/>
              </w:rPr>
              <w:t>BLOQUE 2. LA MATERIA.</w:t>
            </w:r>
          </w:p>
        </w:tc>
      </w:tr>
      <w:tr w:rsidR="00C72E15" w:rsidRPr="00D43168" w:rsidTr="00E1223A">
        <w:tc>
          <w:tcPr>
            <w:tcW w:w="1417" w:type="dxa"/>
          </w:tcPr>
          <w:p w:rsidR="00597AD2" w:rsidRDefault="00597AD2" w:rsidP="00597AD2">
            <w:pPr>
              <w:spacing w:before="120"/>
              <w:rPr>
                <w:rFonts w:ascii="Arial" w:hAnsi="Arial" w:cs="Arial"/>
                <w:sz w:val="18"/>
                <w:szCs w:val="18"/>
              </w:rPr>
            </w:pPr>
            <w:r w:rsidRPr="00597AD2">
              <w:rPr>
                <w:rFonts w:ascii="Arial" w:hAnsi="Arial" w:cs="Arial"/>
                <w:sz w:val="18"/>
                <w:szCs w:val="18"/>
              </w:rPr>
              <w:t xml:space="preserve">Estructura atómica. Isótopos. Modelos atómicos. </w:t>
            </w:r>
          </w:p>
          <w:p w:rsidR="00597AD2" w:rsidRDefault="00597AD2" w:rsidP="00597AD2">
            <w:pPr>
              <w:spacing w:before="120"/>
              <w:rPr>
                <w:rFonts w:ascii="Arial" w:hAnsi="Arial" w:cs="Arial"/>
                <w:sz w:val="18"/>
                <w:szCs w:val="18"/>
              </w:rPr>
            </w:pPr>
            <w:r w:rsidRPr="00597AD2">
              <w:rPr>
                <w:rFonts w:ascii="Arial" w:hAnsi="Arial" w:cs="Arial"/>
                <w:sz w:val="18"/>
                <w:szCs w:val="18"/>
              </w:rPr>
              <w:t xml:space="preserve">El Sistema Periódico de los elementos. </w:t>
            </w:r>
          </w:p>
          <w:p w:rsidR="00597AD2" w:rsidRDefault="00597AD2" w:rsidP="00597AD2">
            <w:pPr>
              <w:spacing w:before="120"/>
              <w:rPr>
                <w:rFonts w:ascii="Arial" w:hAnsi="Arial" w:cs="Arial"/>
                <w:sz w:val="18"/>
                <w:szCs w:val="18"/>
              </w:rPr>
            </w:pPr>
            <w:r w:rsidRPr="00597AD2">
              <w:rPr>
                <w:rFonts w:ascii="Arial" w:hAnsi="Arial" w:cs="Arial"/>
                <w:sz w:val="18"/>
                <w:szCs w:val="18"/>
              </w:rPr>
              <w:t>Uniones entre</w:t>
            </w:r>
            <w:r>
              <w:rPr>
                <w:rFonts w:ascii="Arial" w:hAnsi="Arial" w:cs="Arial"/>
                <w:sz w:val="18"/>
                <w:szCs w:val="18"/>
              </w:rPr>
              <w:t xml:space="preserve"> </w:t>
            </w:r>
            <w:r w:rsidRPr="00597AD2">
              <w:rPr>
                <w:rFonts w:ascii="Arial" w:hAnsi="Arial" w:cs="Arial"/>
                <w:sz w:val="18"/>
                <w:szCs w:val="18"/>
              </w:rPr>
              <w:t xml:space="preserve">átomos: moléculas y cristales. </w:t>
            </w:r>
          </w:p>
          <w:p w:rsidR="00597AD2" w:rsidRDefault="00597AD2" w:rsidP="00597AD2">
            <w:pPr>
              <w:spacing w:before="120"/>
              <w:rPr>
                <w:rFonts w:ascii="Arial" w:hAnsi="Arial" w:cs="Arial"/>
                <w:sz w:val="18"/>
                <w:szCs w:val="18"/>
              </w:rPr>
            </w:pPr>
            <w:r w:rsidRPr="00597AD2">
              <w:rPr>
                <w:rFonts w:ascii="Arial" w:hAnsi="Arial" w:cs="Arial"/>
                <w:sz w:val="18"/>
                <w:szCs w:val="18"/>
              </w:rPr>
              <w:lastRenderedPageBreak/>
              <w:t xml:space="preserve">Masas atómicas y moleculares. </w:t>
            </w:r>
          </w:p>
          <w:p w:rsidR="00597AD2" w:rsidRDefault="00597AD2" w:rsidP="00597AD2">
            <w:pPr>
              <w:spacing w:before="120"/>
              <w:rPr>
                <w:rFonts w:ascii="Arial" w:hAnsi="Arial" w:cs="Arial"/>
                <w:sz w:val="18"/>
                <w:szCs w:val="18"/>
              </w:rPr>
            </w:pPr>
            <w:r w:rsidRPr="00597AD2">
              <w:rPr>
                <w:rFonts w:ascii="Arial" w:hAnsi="Arial" w:cs="Arial"/>
                <w:sz w:val="18"/>
                <w:szCs w:val="18"/>
              </w:rPr>
              <w:t>Elementos y compuestos de especial interés</w:t>
            </w:r>
            <w:r>
              <w:rPr>
                <w:rFonts w:ascii="Arial" w:hAnsi="Arial" w:cs="Arial"/>
                <w:sz w:val="18"/>
                <w:szCs w:val="18"/>
              </w:rPr>
              <w:t xml:space="preserve"> </w:t>
            </w:r>
            <w:r w:rsidRPr="00597AD2">
              <w:rPr>
                <w:rFonts w:ascii="Arial" w:hAnsi="Arial" w:cs="Arial"/>
                <w:sz w:val="18"/>
                <w:szCs w:val="18"/>
              </w:rPr>
              <w:t xml:space="preserve">con aplicaciones industriales, tecnológicas y biomédicas. </w:t>
            </w:r>
          </w:p>
          <w:p w:rsidR="00C72E15" w:rsidRPr="00D43168" w:rsidRDefault="00597AD2" w:rsidP="00597AD2">
            <w:pPr>
              <w:spacing w:before="120"/>
              <w:rPr>
                <w:rFonts w:ascii="Arial" w:hAnsi="Arial" w:cs="Arial"/>
                <w:sz w:val="18"/>
                <w:szCs w:val="18"/>
              </w:rPr>
            </w:pPr>
            <w:r w:rsidRPr="00597AD2">
              <w:rPr>
                <w:rFonts w:ascii="Arial" w:hAnsi="Arial" w:cs="Arial"/>
                <w:sz w:val="18"/>
                <w:szCs w:val="18"/>
              </w:rPr>
              <w:t>Formulación y nomenclatura de compuestos binarios</w:t>
            </w:r>
            <w:r>
              <w:rPr>
                <w:rFonts w:ascii="Arial" w:hAnsi="Arial" w:cs="Arial"/>
                <w:sz w:val="18"/>
                <w:szCs w:val="18"/>
              </w:rPr>
              <w:t xml:space="preserve"> </w:t>
            </w:r>
            <w:r w:rsidRPr="00597AD2">
              <w:rPr>
                <w:rFonts w:ascii="Arial" w:hAnsi="Arial" w:cs="Arial"/>
                <w:sz w:val="18"/>
                <w:szCs w:val="18"/>
              </w:rPr>
              <w:t>siguiendo las normas IUPAC.</w:t>
            </w:r>
          </w:p>
        </w:tc>
        <w:tc>
          <w:tcPr>
            <w:tcW w:w="2802" w:type="dxa"/>
          </w:tcPr>
          <w:p w:rsidR="00597AD2" w:rsidRPr="00597AD2" w:rsidRDefault="00597AD2" w:rsidP="00597AD2">
            <w:pPr>
              <w:spacing w:before="120"/>
              <w:rPr>
                <w:rFonts w:ascii="Arial" w:hAnsi="Arial" w:cs="Arial"/>
                <w:sz w:val="18"/>
                <w:szCs w:val="18"/>
              </w:rPr>
            </w:pPr>
            <w:r w:rsidRPr="00597AD2">
              <w:rPr>
                <w:rFonts w:ascii="Arial" w:hAnsi="Arial" w:cs="Arial"/>
                <w:sz w:val="18"/>
                <w:szCs w:val="18"/>
              </w:rPr>
              <w:lastRenderedPageBreak/>
              <w:t>6. Reconocer que los modelos atómicos son instrumentos interpretativos de las distintas teorías y la</w:t>
            </w:r>
            <w:r>
              <w:rPr>
                <w:rFonts w:ascii="Arial" w:hAnsi="Arial" w:cs="Arial"/>
                <w:sz w:val="18"/>
                <w:szCs w:val="18"/>
              </w:rPr>
              <w:t xml:space="preserve"> </w:t>
            </w:r>
            <w:r w:rsidRPr="00597AD2">
              <w:rPr>
                <w:rFonts w:ascii="Arial" w:hAnsi="Arial" w:cs="Arial"/>
                <w:sz w:val="18"/>
                <w:szCs w:val="18"/>
              </w:rPr>
              <w:t>necesidad de su utilización para la comprensión de la estructura interna de la materia. CMCT, CAA.</w:t>
            </w:r>
          </w:p>
          <w:p w:rsidR="00597AD2" w:rsidRPr="00597AD2" w:rsidRDefault="00597AD2" w:rsidP="00597AD2">
            <w:pPr>
              <w:spacing w:before="120"/>
              <w:rPr>
                <w:rFonts w:ascii="Arial" w:hAnsi="Arial" w:cs="Arial"/>
                <w:sz w:val="18"/>
                <w:szCs w:val="18"/>
              </w:rPr>
            </w:pPr>
            <w:r w:rsidRPr="00597AD2">
              <w:rPr>
                <w:rFonts w:ascii="Arial" w:hAnsi="Arial" w:cs="Arial"/>
                <w:sz w:val="18"/>
                <w:szCs w:val="18"/>
              </w:rPr>
              <w:t>7. Analizar la utilidad científica y tecnológica de los isótopos radiactivos. CCL, CAA, CSC.</w:t>
            </w:r>
          </w:p>
          <w:p w:rsidR="00597AD2" w:rsidRPr="00597AD2" w:rsidRDefault="00597AD2" w:rsidP="00597AD2">
            <w:pPr>
              <w:spacing w:before="120"/>
              <w:rPr>
                <w:rFonts w:ascii="Arial" w:hAnsi="Arial" w:cs="Arial"/>
                <w:sz w:val="18"/>
                <w:szCs w:val="18"/>
              </w:rPr>
            </w:pPr>
            <w:r w:rsidRPr="00597AD2">
              <w:rPr>
                <w:rFonts w:ascii="Arial" w:hAnsi="Arial" w:cs="Arial"/>
                <w:sz w:val="18"/>
                <w:szCs w:val="18"/>
              </w:rPr>
              <w:t xml:space="preserve">8. Interpretar la ordenación de los elementos en la Tabla </w:t>
            </w:r>
            <w:r w:rsidRPr="00597AD2">
              <w:rPr>
                <w:rFonts w:ascii="Arial" w:hAnsi="Arial" w:cs="Arial"/>
                <w:sz w:val="18"/>
                <w:szCs w:val="18"/>
              </w:rPr>
              <w:lastRenderedPageBreak/>
              <w:t>Periódica y reconocer los más relevantes a</w:t>
            </w:r>
            <w:r>
              <w:rPr>
                <w:rFonts w:ascii="Arial" w:hAnsi="Arial" w:cs="Arial"/>
                <w:sz w:val="18"/>
                <w:szCs w:val="18"/>
              </w:rPr>
              <w:t xml:space="preserve"> </w:t>
            </w:r>
            <w:r w:rsidRPr="00597AD2">
              <w:rPr>
                <w:rFonts w:ascii="Arial" w:hAnsi="Arial" w:cs="Arial"/>
                <w:sz w:val="18"/>
                <w:szCs w:val="18"/>
              </w:rPr>
              <w:t>partir de sus símbolos. CCL, CMCT.</w:t>
            </w:r>
          </w:p>
          <w:p w:rsidR="00597AD2" w:rsidRPr="00597AD2" w:rsidRDefault="00597AD2" w:rsidP="00597AD2">
            <w:pPr>
              <w:spacing w:before="120"/>
              <w:rPr>
                <w:rFonts w:ascii="Arial" w:hAnsi="Arial" w:cs="Arial"/>
                <w:sz w:val="18"/>
                <w:szCs w:val="18"/>
              </w:rPr>
            </w:pPr>
            <w:r w:rsidRPr="00597AD2">
              <w:rPr>
                <w:rFonts w:ascii="Arial" w:hAnsi="Arial" w:cs="Arial"/>
                <w:sz w:val="18"/>
                <w:szCs w:val="18"/>
              </w:rPr>
              <w:t>9. Conocer cómo se unen los átomos para formar estructuras más complejas y explicar las propiedades</w:t>
            </w:r>
            <w:r w:rsidR="00E1223A">
              <w:rPr>
                <w:rFonts w:ascii="Arial" w:hAnsi="Arial" w:cs="Arial"/>
                <w:sz w:val="18"/>
                <w:szCs w:val="18"/>
              </w:rPr>
              <w:t xml:space="preserve"> </w:t>
            </w:r>
            <w:r w:rsidRPr="00597AD2">
              <w:rPr>
                <w:rFonts w:ascii="Arial" w:hAnsi="Arial" w:cs="Arial"/>
                <w:sz w:val="18"/>
                <w:szCs w:val="18"/>
              </w:rPr>
              <w:t>de las agrupaciones resultantes. CCL, CMCT, CAA.</w:t>
            </w:r>
          </w:p>
          <w:p w:rsidR="00597AD2" w:rsidRPr="00597AD2" w:rsidRDefault="00597AD2" w:rsidP="00597AD2">
            <w:pPr>
              <w:spacing w:before="120"/>
              <w:rPr>
                <w:rFonts w:ascii="Arial" w:hAnsi="Arial" w:cs="Arial"/>
                <w:sz w:val="18"/>
                <w:szCs w:val="18"/>
              </w:rPr>
            </w:pPr>
            <w:r w:rsidRPr="00597AD2">
              <w:rPr>
                <w:rFonts w:ascii="Arial" w:hAnsi="Arial" w:cs="Arial"/>
                <w:sz w:val="18"/>
                <w:szCs w:val="18"/>
              </w:rPr>
              <w:t>10. Diferenciar entre átomos y moléculas, y entre elementos y compuestos en sustancias de uso</w:t>
            </w:r>
            <w:r w:rsidR="00E1223A">
              <w:rPr>
                <w:rFonts w:ascii="Arial" w:hAnsi="Arial" w:cs="Arial"/>
                <w:sz w:val="18"/>
                <w:szCs w:val="18"/>
              </w:rPr>
              <w:t xml:space="preserve"> </w:t>
            </w:r>
            <w:r w:rsidRPr="00597AD2">
              <w:rPr>
                <w:rFonts w:ascii="Arial" w:hAnsi="Arial" w:cs="Arial"/>
                <w:sz w:val="18"/>
                <w:szCs w:val="18"/>
              </w:rPr>
              <w:t>frecuente y conocido. CCL, CMCT, CSC.</w:t>
            </w:r>
          </w:p>
          <w:p w:rsidR="00C72E15" w:rsidRPr="00D43168" w:rsidRDefault="00597AD2" w:rsidP="00597AD2">
            <w:pPr>
              <w:spacing w:before="120"/>
              <w:rPr>
                <w:rFonts w:ascii="Arial" w:hAnsi="Arial" w:cs="Arial"/>
                <w:sz w:val="18"/>
                <w:szCs w:val="18"/>
              </w:rPr>
            </w:pPr>
            <w:r w:rsidRPr="00597AD2">
              <w:rPr>
                <w:rFonts w:ascii="Arial" w:hAnsi="Arial" w:cs="Arial"/>
                <w:sz w:val="18"/>
                <w:szCs w:val="18"/>
              </w:rPr>
              <w:t>11. Formular y nombrar compuestos binarios siguiendo las normas IUPAC. CCL, CMCT, CAA.</w:t>
            </w:r>
          </w:p>
        </w:tc>
        <w:tc>
          <w:tcPr>
            <w:tcW w:w="5918" w:type="dxa"/>
          </w:tcPr>
          <w:p w:rsidR="00E1223A" w:rsidRDefault="00E1223A" w:rsidP="00490D8D">
            <w:pPr>
              <w:spacing w:before="120"/>
              <w:rPr>
                <w:rFonts w:ascii="Arial" w:hAnsi="Arial" w:cs="Arial"/>
                <w:sz w:val="18"/>
                <w:szCs w:val="18"/>
              </w:rPr>
            </w:pPr>
            <w:r w:rsidRPr="00E1223A">
              <w:rPr>
                <w:rFonts w:ascii="Arial" w:hAnsi="Arial" w:cs="Arial"/>
                <w:sz w:val="18"/>
                <w:szCs w:val="18"/>
              </w:rPr>
              <w:lastRenderedPageBreak/>
              <w:t xml:space="preserve">6.1. Representa el átomo, a partir del número atómico y el número másico, utilizando el modelo planetario. </w:t>
            </w:r>
          </w:p>
          <w:p w:rsidR="00E1223A" w:rsidRDefault="00E1223A" w:rsidP="00490D8D">
            <w:pPr>
              <w:spacing w:before="120"/>
              <w:rPr>
                <w:rFonts w:ascii="Arial" w:hAnsi="Arial" w:cs="Arial"/>
                <w:sz w:val="18"/>
                <w:szCs w:val="18"/>
              </w:rPr>
            </w:pPr>
            <w:r w:rsidRPr="00E1223A">
              <w:rPr>
                <w:rFonts w:ascii="Arial" w:hAnsi="Arial" w:cs="Arial"/>
                <w:sz w:val="18"/>
                <w:szCs w:val="18"/>
              </w:rPr>
              <w:t xml:space="preserve">6.2. Describe las características de las partículas subatómicas básicas y su localización en el átomo. </w:t>
            </w:r>
          </w:p>
          <w:p w:rsidR="00E1223A" w:rsidRDefault="00E1223A" w:rsidP="00490D8D">
            <w:pPr>
              <w:spacing w:before="120"/>
              <w:rPr>
                <w:rFonts w:ascii="Arial" w:hAnsi="Arial" w:cs="Arial"/>
                <w:sz w:val="18"/>
                <w:szCs w:val="18"/>
              </w:rPr>
            </w:pPr>
            <w:r w:rsidRPr="00E1223A">
              <w:rPr>
                <w:rFonts w:ascii="Arial" w:hAnsi="Arial" w:cs="Arial"/>
                <w:sz w:val="18"/>
                <w:szCs w:val="18"/>
              </w:rPr>
              <w:t>6.3. Relaciona la notación</w:t>
            </w:r>
            <w:r>
              <w:rPr>
                <w:rFonts w:ascii="Arial" w:hAnsi="Arial" w:cs="Arial"/>
                <w:sz w:val="18"/>
                <w:szCs w:val="18"/>
              </w:rPr>
              <w:t xml:space="preserve"> </w:t>
            </w:r>
            <w:r w:rsidRPr="00E1223A">
              <w:rPr>
                <w:rFonts w:ascii="Arial" w:hAnsi="Arial" w:cs="Arial"/>
                <w:sz w:val="18"/>
                <w:szCs w:val="18"/>
                <w:vertAlign w:val="superscript"/>
              </w:rPr>
              <w:t>A</w:t>
            </w:r>
            <w:r w:rsidRPr="00E1223A">
              <w:rPr>
                <w:rFonts w:ascii="Arial" w:hAnsi="Arial" w:cs="Arial"/>
                <w:i/>
                <w:iCs/>
                <w:sz w:val="18"/>
                <w:szCs w:val="18"/>
              </w:rPr>
              <w:t>X</w:t>
            </w:r>
            <w:r w:rsidRPr="00E1223A">
              <w:rPr>
                <w:rFonts w:ascii="Arial" w:hAnsi="Arial" w:cs="Arial"/>
                <w:i/>
                <w:iCs/>
                <w:sz w:val="18"/>
                <w:szCs w:val="18"/>
                <w:vertAlign w:val="subscript"/>
              </w:rPr>
              <w:t>Z</w:t>
            </w:r>
            <w:r w:rsidRPr="00E1223A">
              <w:rPr>
                <w:rFonts w:ascii="Arial" w:hAnsi="Arial" w:cs="Arial"/>
                <w:i/>
                <w:iCs/>
                <w:sz w:val="18"/>
                <w:szCs w:val="18"/>
              </w:rPr>
              <w:t xml:space="preserve"> </w:t>
            </w:r>
            <w:r w:rsidRPr="00E1223A">
              <w:rPr>
                <w:rFonts w:ascii="Arial" w:hAnsi="Arial" w:cs="Arial"/>
                <w:sz w:val="18"/>
                <w:szCs w:val="18"/>
              </w:rPr>
              <w:t xml:space="preserve">con el número atómico, el número másico determinando el número de cada uno de los tipos de partículas subatómicas básicas. </w:t>
            </w:r>
          </w:p>
          <w:p w:rsidR="00E1223A" w:rsidRDefault="00E1223A" w:rsidP="00490D8D">
            <w:pPr>
              <w:spacing w:before="120"/>
              <w:rPr>
                <w:rFonts w:ascii="Arial" w:hAnsi="Arial" w:cs="Arial"/>
                <w:sz w:val="18"/>
                <w:szCs w:val="18"/>
              </w:rPr>
            </w:pPr>
            <w:r w:rsidRPr="00E1223A">
              <w:rPr>
                <w:rFonts w:ascii="Arial" w:hAnsi="Arial" w:cs="Arial"/>
                <w:sz w:val="18"/>
                <w:szCs w:val="18"/>
              </w:rPr>
              <w:t xml:space="preserve">7.1. Explica en qué consiste un isótopo y comenta aplicaciones de los isótopos radiactivos, la problemática de los residuos originados y las soluciones para la gestión de los mismos. </w:t>
            </w:r>
          </w:p>
          <w:p w:rsidR="00E1223A" w:rsidRDefault="00E1223A" w:rsidP="00490D8D">
            <w:pPr>
              <w:spacing w:before="120"/>
              <w:rPr>
                <w:rFonts w:ascii="Arial" w:hAnsi="Arial" w:cs="Arial"/>
                <w:sz w:val="18"/>
                <w:szCs w:val="18"/>
              </w:rPr>
            </w:pPr>
            <w:r w:rsidRPr="00E1223A">
              <w:rPr>
                <w:rFonts w:ascii="Arial" w:hAnsi="Arial" w:cs="Arial"/>
                <w:sz w:val="18"/>
                <w:szCs w:val="18"/>
              </w:rPr>
              <w:t xml:space="preserve">8.1. Justifica la actual ordenación de los elementos en grupos y </w:t>
            </w:r>
            <w:r w:rsidRPr="00E1223A">
              <w:rPr>
                <w:rFonts w:ascii="Arial" w:hAnsi="Arial" w:cs="Arial"/>
                <w:sz w:val="18"/>
                <w:szCs w:val="18"/>
              </w:rPr>
              <w:lastRenderedPageBreak/>
              <w:t xml:space="preserve">periodos en la Tabla Periódica. </w:t>
            </w:r>
          </w:p>
          <w:p w:rsidR="00E1223A" w:rsidRDefault="00E1223A" w:rsidP="00490D8D">
            <w:pPr>
              <w:spacing w:before="120"/>
              <w:rPr>
                <w:rFonts w:ascii="Arial" w:hAnsi="Arial" w:cs="Arial"/>
                <w:sz w:val="18"/>
                <w:szCs w:val="18"/>
              </w:rPr>
            </w:pPr>
            <w:r w:rsidRPr="00E1223A">
              <w:rPr>
                <w:rFonts w:ascii="Arial" w:hAnsi="Arial" w:cs="Arial"/>
                <w:sz w:val="18"/>
                <w:szCs w:val="18"/>
              </w:rPr>
              <w:t xml:space="preserve">8.2. Relaciona las principales propiedades de metales, no metales y gases nobles con su posición en la Tabla Periódica y con su tendencia a formar iones, tomando como referencia el gas noble más próximo. </w:t>
            </w:r>
          </w:p>
          <w:p w:rsidR="00E1223A" w:rsidRDefault="00E1223A" w:rsidP="00490D8D">
            <w:pPr>
              <w:spacing w:before="120"/>
              <w:rPr>
                <w:rFonts w:ascii="Arial" w:hAnsi="Arial" w:cs="Arial"/>
                <w:sz w:val="18"/>
                <w:szCs w:val="18"/>
              </w:rPr>
            </w:pPr>
            <w:r w:rsidRPr="00E1223A">
              <w:rPr>
                <w:rFonts w:ascii="Arial" w:hAnsi="Arial" w:cs="Arial"/>
                <w:sz w:val="18"/>
                <w:szCs w:val="18"/>
              </w:rPr>
              <w:t xml:space="preserve">9.1. Conoce y explica el proceso de formación de un ion a partir del átomo correspondiente, utilizando la notación adecuada para su representación. </w:t>
            </w:r>
          </w:p>
          <w:p w:rsidR="00E1223A" w:rsidRDefault="00E1223A" w:rsidP="00490D8D">
            <w:pPr>
              <w:spacing w:before="120"/>
              <w:rPr>
                <w:rFonts w:ascii="Arial" w:hAnsi="Arial" w:cs="Arial"/>
                <w:sz w:val="18"/>
                <w:szCs w:val="18"/>
              </w:rPr>
            </w:pPr>
            <w:r w:rsidRPr="00E1223A">
              <w:rPr>
                <w:rFonts w:ascii="Arial" w:hAnsi="Arial" w:cs="Arial"/>
                <w:sz w:val="18"/>
                <w:szCs w:val="18"/>
              </w:rPr>
              <w:t xml:space="preserve">9.2. Explica cómo algunos átomos tienden a agruparse para formar moléculas interpretando este hecho en sustancias de uso frecuente y calcula sus masas moleculares... </w:t>
            </w:r>
          </w:p>
          <w:p w:rsidR="00E1223A" w:rsidRDefault="00E1223A" w:rsidP="00490D8D">
            <w:pPr>
              <w:spacing w:before="120"/>
              <w:rPr>
                <w:rFonts w:ascii="Arial" w:hAnsi="Arial" w:cs="Arial"/>
                <w:sz w:val="18"/>
                <w:szCs w:val="18"/>
              </w:rPr>
            </w:pPr>
            <w:r w:rsidRPr="00E1223A">
              <w:rPr>
                <w:rFonts w:ascii="Arial" w:hAnsi="Arial" w:cs="Arial"/>
                <w:sz w:val="18"/>
                <w:szCs w:val="18"/>
              </w:rPr>
              <w:t xml:space="preserve">10.1. Reconoce los átomos y las moléculas que componen sustancias de uso frecuente, clasificándolas en elementos o compuestos, basándose en su expresión química. </w:t>
            </w:r>
          </w:p>
          <w:p w:rsidR="00E1223A" w:rsidRDefault="00E1223A" w:rsidP="00490D8D">
            <w:pPr>
              <w:spacing w:before="120"/>
              <w:rPr>
                <w:rFonts w:ascii="Arial" w:hAnsi="Arial" w:cs="Arial"/>
                <w:sz w:val="18"/>
                <w:szCs w:val="18"/>
              </w:rPr>
            </w:pPr>
            <w:r w:rsidRPr="00E1223A">
              <w:rPr>
                <w:rFonts w:ascii="Arial" w:hAnsi="Arial" w:cs="Arial"/>
                <w:sz w:val="18"/>
                <w:szCs w:val="18"/>
              </w:rPr>
              <w:t xml:space="preserve">10.2. Presenta, utilizando las TIC, las propiedades y aplicaciones de algún elemento y/o compuesto químico de especial interés a partir de una búsqueda guiada de información bibliográfica y/o digital. </w:t>
            </w:r>
          </w:p>
          <w:p w:rsidR="00C72E15" w:rsidRPr="00D43168" w:rsidRDefault="00E1223A" w:rsidP="00490D8D">
            <w:pPr>
              <w:spacing w:before="120"/>
              <w:rPr>
                <w:rFonts w:ascii="Arial" w:hAnsi="Arial" w:cs="Arial"/>
                <w:sz w:val="18"/>
                <w:szCs w:val="18"/>
              </w:rPr>
            </w:pPr>
            <w:r w:rsidRPr="00E1223A">
              <w:rPr>
                <w:rFonts w:ascii="Arial" w:hAnsi="Arial" w:cs="Arial"/>
                <w:sz w:val="18"/>
                <w:szCs w:val="18"/>
              </w:rPr>
              <w:t>11.1. Utiliza el lenguaje químico para nombrar y formular compuestos binarios siguiendo las normas IUPAC.</w:t>
            </w:r>
          </w:p>
        </w:tc>
      </w:tr>
    </w:tbl>
    <w:p w:rsidR="00C72E15" w:rsidRDefault="00C72E15" w:rsidP="00C72E15">
      <w:pPr>
        <w:jc w:val="both"/>
        <w:rPr>
          <w:rFonts w:ascii="Arial" w:hAnsi="Arial" w:cs="Arial"/>
          <w:b/>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7"/>
        <w:gridCol w:w="2926"/>
        <w:gridCol w:w="5634"/>
      </w:tblGrid>
      <w:tr w:rsidR="00C72E15" w:rsidRPr="00D43168" w:rsidTr="00FE6D22">
        <w:tc>
          <w:tcPr>
            <w:tcW w:w="1577"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CONTENIDOS</w:t>
            </w:r>
          </w:p>
        </w:tc>
        <w:tc>
          <w:tcPr>
            <w:tcW w:w="2926"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 xml:space="preserve">CRITERIOS DE EVALUACIÓN </w:t>
            </w:r>
          </w:p>
          <w:p w:rsidR="00C72E15" w:rsidRPr="00D43168" w:rsidRDefault="00C72E15" w:rsidP="00490D8D">
            <w:pPr>
              <w:jc w:val="center"/>
              <w:rPr>
                <w:rFonts w:ascii="Arial" w:hAnsi="Arial" w:cs="Arial"/>
                <w:sz w:val="18"/>
                <w:szCs w:val="18"/>
              </w:rPr>
            </w:pPr>
            <w:r w:rsidRPr="00D43168">
              <w:rPr>
                <w:rFonts w:ascii="Arial" w:hAnsi="Arial" w:cs="Arial"/>
                <w:sz w:val="18"/>
                <w:szCs w:val="18"/>
              </w:rPr>
              <w:t>(y relación con competencias clave)</w:t>
            </w:r>
          </w:p>
        </w:tc>
        <w:tc>
          <w:tcPr>
            <w:tcW w:w="5634"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ESTÁNDARES DE APRENDIZAJE EVALUABLES</w:t>
            </w:r>
          </w:p>
        </w:tc>
      </w:tr>
      <w:tr w:rsidR="00C72E15" w:rsidRPr="00D43168" w:rsidTr="00490D8D">
        <w:tc>
          <w:tcPr>
            <w:tcW w:w="10137" w:type="dxa"/>
            <w:gridSpan w:val="3"/>
          </w:tcPr>
          <w:p w:rsidR="00C72E15" w:rsidRPr="00D43168" w:rsidRDefault="00D500BA" w:rsidP="00490D8D">
            <w:pPr>
              <w:spacing w:before="120"/>
              <w:jc w:val="center"/>
              <w:rPr>
                <w:rFonts w:ascii="Arial" w:hAnsi="Arial" w:cs="Arial"/>
                <w:b/>
                <w:sz w:val="18"/>
                <w:szCs w:val="18"/>
              </w:rPr>
            </w:pPr>
            <w:r w:rsidRPr="00D500BA">
              <w:rPr>
                <w:rFonts w:ascii="Arial" w:hAnsi="Arial" w:cs="Arial"/>
                <w:b/>
                <w:sz w:val="18"/>
                <w:szCs w:val="18"/>
              </w:rPr>
              <w:t>BLOQUE 3. LOS CAMBIOS.</w:t>
            </w:r>
          </w:p>
        </w:tc>
      </w:tr>
      <w:tr w:rsidR="00C72E15" w:rsidRPr="00D43168" w:rsidTr="00FE6D22">
        <w:tc>
          <w:tcPr>
            <w:tcW w:w="1577" w:type="dxa"/>
          </w:tcPr>
          <w:p w:rsidR="00D500BA" w:rsidRDefault="00D500BA" w:rsidP="00D500BA">
            <w:pPr>
              <w:spacing w:before="120"/>
              <w:rPr>
                <w:rFonts w:ascii="Arial" w:hAnsi="Arial" w:cs="Arial"/>
                <w:sz w:val="18"/>
                <w:szCs w:val="18"/>
              </w:rPr>
            </w:pPr>
            <w:r w:rsidRPr="00D500BA">
              <w:rPr>
                <w:rFonts w:ascii="Arial" w:hAnsi="Arial" w:cs="Arial"/>
                <w:sz w:val="18"/>
                <w:szCs w:val="18"/>
              </w:rPr>
              <w:t xml:space="preserve">La reacción química. </w:t>
            </w:r>
          </w:p>
          <w:p w:rsidR="00D500BA" w:rsidRDefault="00D500BA" w:rsidP="00D500BA">
            <w:pPr>
              <w:spacing w:before="120"/>
              <w:rPr>
                <w:rFonts w:ascii="Arial" w:hAnsi="Arial" w:cs="Arial"/>
                <w:sz w:val="18"/>
                <w:szCs w:val="18"/>
              </w:rPr>
            </w:pPr>
            <w:r w:rsidRPr="00D500BA">
              <w:rPr>
                <w:rFonts w:ascii="Arial" w:hAnsi="Arial" w:cs="Arial"/>
                <w:sz w:val="18"/>
                <w:szCs w:val="18"/>
              </w:rPr>
              <w:t xml:space="preserve">Cálculos </w:t>
            </w:r>
            <w:proofErr w:type="spellStart"/>
            <w:r w:rsidRPr="00D500BA">
              <w:rPr>
                <w:rFonts w:ascii="Arial" w:hAnsi="Arial" w:cs="Arial"/>
                <w:sz w:val="18"/>
                <w:szCs w:val="18"/>
              </w:rPr>
              <w:t>estequiométricos</w:t>
            </w:r>
            <w:proofErr w:type="spellEnd"/>
            <w:r w:rsidRPr="00D500BA">
              <w:rPr>
                <w:rFonts w:ascii="Arial" w:hAnsi="Arial" w:cs="Arial"/>
                <w:sz w:val="18"/>
                <w:szCs w:val="18"/>
              </w:rPr>
              <w:t xml:space="preserve"> sencillos. </w:t>
            </w:r>
          </w:p>
          <w:p w:rsidR="00D500BA" w:rsidRDefault="00D500BA" w:rsidP="00D500BA">
            <w:pPr>
              <w:spacing w:before="120"/>
              <w:rPr>
                <w:rFonts w:ascii="Arial" w:hAnsi="Arial" w:cs="Arial"/>
                <w:sz w:val="18"/>
                <w:szCs w:val="18"/>
              </w:rPr>
            </w:pPr>
            <w:r w:rsidRPr="00D500BA">
              <w:rPr>
                <w:rFonts w:ascii="Arial" w:hAnsi="Arial" w:cs="Arial"/>
                <w:sz w:val="18"/>
                <w:szCs w:val="18"/>
              </w:rPr>
              <w:t xml:space="preserve">Ley de conservación de la masa. </w:t>
            </w:r>
          </w:p>
          <w:p w:rsidR="00C72E15" w:rsidRPr="00D43168" w:rsidRDefault="00D500BA" w:rsidP="00D500BA">
            <w:pPr>
              <w:spacing w:before="120"/>
              <w:rPr>
                <w:rFonts w:ascii="Arial" w:hAnsi="Arial" w:cs="Arial"/>
                <w:sz w:val="18"/>
                <w:szCs w:val="18"/>
              </w:rPr>
            </w:pPr>
            <w:r w:rsidRPr="00D500BA">
              <w:rPr>
                <w:rFonts w:ascii="Arial" w:hAnsi="Arial" w:cs="Arial"/>
                <w:sz w:val="18"/>
                <w:szCs w:val="18"/>
              </w:rPr>
              <w:t>La química</w:t>
            </w:r>
            <w:r>
              <w:rPr>
                <w:rFonts w:ascii="Arial" w:hAnsi="Arial" w:cs="Arial"/>
                <w:sz w:val="18"/>
                <w:szCs w:val="18"/>
              </w:rPr>
              <w:t xml:space="preserve"> </w:t>
            </w:r>
            <w:r w:rsidRPr="00D500BA">
              <w:rPr>
                <w:rFonts w:ascii="Arial" w:hAnsi="Arial" w:cs="Arial"/>
                <w:sz w:val="18"/>
                <w:szCs w:val="18"/>
              </w:rPr>
              <w:t>en la sociedad y el medio ambiente.</w:t>
            </w:r>
          </w:p>
        </w:tc>
        <w:tc>
          <w:tcPr>
            <w:tcW w:w="2926" w:type="dxa"/>
          </w:tcPr>
          <w:p w:rsidR="00FE6D22" w:rsidRPr="00FE6D22" w:rsidRDefault="00FE6D22" w:rsidP="00FE6D22">
            <w:pPr>
              <w:spacing w:before="120"/>
              <w:rPr>
                <w:rFonts w:ascii="Arial" w:hAnsi="Arial" w:cs="Arial"/>
                <w:sz w:val="18"/>
                <w:szCs w:val="18"/>
              </w:rPr>
            </w:pPr>
            <w:r w:rsidRPr="00FE6D22">
              <w:rPr>
                <w:rFonts w:ascii="Arial" w:hAnsi="Arial" w:cs="Arial"/>
                <w:sz w:val="18"/>
                <w:szCs w:val="18"/>
              </w:rPr>
              <w:t>2. Caracterizar las reacciones químicas como cambios de unas sustancias en otras. CMCT.</w:t>
            </w:r>
          </w:p>
          <w:p w:rsidR="00FE6D22" w:rsidRPr="00FE6D22" w:rsidRDefault="00FE6D22" w:rsidP="00FE6D22">
            <w:pPr>
              <w:spacing w:before="120"/>
              <w:rPr>
                <w:rFonts w:ascii="Arial" w:hAnsi="Arial" w:cs="Arial"/>
                <w:sz w:val="18"/>
                <w:szCs w:val="18"/>
              </w:rPr>
            </w:pPr>
            <w:r w:rsidRPr="00FE6D22">
              <w:rPr>
                <w:rFonts w:ascii="Arial" w:hAnsi="Arial" w:cs="Arial"/>
                <w:sz w:val="18"/>
                <w:szCs w:val="18"/>
              </w:rPr>
              <w:t>3. Describir a nivel molecular el proceso por el cual los reactivos se transforman en productos en</w:t>
            </w:r>
            <w:r>
              <w:rPr>
                <w:rFonts w:ascii="Arial" w:hAnsi="Arial" w:cs="Arial"/>
                <w:sz w:val="18"/>
                <w:szCs w:val="18"/>
              </w:rPr>
              <w:t xml:space="preserve"> </w:t>
            </w:r>
            <w:r w:rsidRPr="00FE6D22">
              <w:rPr>
                <w:rFonts w:ascii="Arial" w:hAnsi="Arial" w:cs="Arial"/>
                <w:sz w:val="18"/>
                <w:szCs w:val="18"/>
              </w:rPr>
              <w:t>términos de la teoría de colisiones. CCL, CMCT, CAA.</w:t>
            </w:r>
          </w:p>
          <w:p w:rsidR="00FE6D22" w:rsidRPr="00FE6D22" w:rsidRDefault="00FE6D22" w:rsidP="00FE6D22">
            <w:pPr>
              <w:spacing w:before="120"/>
              <w:rPr>
                <w:rFonts w:ascii="Arial" w:hAnsi="Arial" w:cs="Arial"/>
                <w:sz w:val="18"/>
                <w:szCs w:val="18"/>
              </w:rPr>
            </w:pPr>
            <w:r w:rsidRPr="00FE6D22">
              <w:rPr>
                <w:rFonts w:ascii="Arial" w:hAnsi="Arial" w:cs="Arial"/>
                <w:sz w:val="18"/>
                <w:szCs w:val="18"/>
              </w:rPr>
              <w:t>4. Deducir la ley de conservación de la masa y reconocer reactivos y productos a través de experiencias</w:t>
            </w:r>
            <w:r>
              <w:rPr>
                <w:rFonts w:ascii="Arial" w:hAnsi="Arial" w:cs="Arial"/>
                <w:sz w:val="18"/>
                <w:szCs w:val="18"/>
              </w:rPr>
              <w:t xml:space="preserve"> </w:t>
            </w:r>
            <w:r w:rsidRPr="00FE6D22">
              <w:rPr>
                <w:rFonts w:ascii="Arial" w:hAnsi="Arial" w:cs="Arial"/>
                <w:sz w:val="18"/>
                <w:szCs w:val="18"/>
              </w:rPr>
              <w:t>sencillas en el laboratorio y/o de simulaciones por ordenador. CMCT, CD, CAA.</w:t>
            </w:r>
          </w:p>
          <w:p w:rsidR="00FE6D22" w:rsidRPr="00FE6D22" w:rsidRDefault="00FE6D22" w:rsidP="00FE6D22">
            <w:pPr>
              <w:spacing w:before="120"/>
              <w:rPr>
                <w:rFonts w:ascii="Arial" w:hAnsi="Arial" w:cs="Arial"/>
                <w:sz w:val="18"/>
                <w:szCs w:val="18"/>
              </w:rPr>
            </w:pPr>
            <w:r w:rsidRPr="00FE6D22">
              <w:rPr>
                <w:rFonts w:ascii="Arial" w:hAnsi="Arial" w:cs="Arial"/>
                <w:sz w:val="18"/>
                <w:szCs w:val="18"/>
              </w:rPr>
              <w:t>5. Comprobar mediante experiencias sencillas de laboratorio la influencia de determinados factores en la</w:t>
            </w:r>
            <w:r>
              <w:rPr>
                <w:rFonts w:ascii="Arial" w:hAnsi="Arial" w:cs="Arial"/>
                <w:sz w:val="18"/>
                <w:szCs w:val="18"/>
              </w:rPr>
              <w:t xml:space="preserve"> </w:t>
            </w:r>
            <w:r w:rsidRPr="00FE6D22">
              <w:rPr>
                <w:rFonts w:ascii="Arial" w:hAnsi="Arial" w:cs="Arial"/>
                <w:sz w:val="18"/>
                <w:szCs w:val="18"/>
              </w:rPr>
              <w:t>velocidad de las reacciones químicas. CMCT, CAA.</w:t>
            </w:r>
          </w:p>
          <w:p w:rsidR="00FE6D22" w:rsidRPr="00FE6D22" w:rsidRDefault="00FE6D22" w:rsidP="00FE6D22">
            <w:pPr>
              <w:spacing w:before="120"/>
              <w:rPr>
                <w:rFonts w:ascii="Arial" w:hAnsi="Arial" w:cs="Arial"/>
                <w:sz w:val="18"/>
                <w:szCs w:val="18"/>
              </w:rPr>
            </w:pPr>
            <w:r w:rsidRPr="00FE6D22">
              <w:rPr>
                <w:rFonts w:ascii="Arial" w:hAnsi="Arial" w:cs="Arial"/>
                <w:sz w:val="18"/>
                <w:szCs w:val="18"/>
              </w:rPr>
              <w:t>6. Reconocer la importancia de la química en la obtención de nuevas sustancias y su importancia en la</w:t>
            </w:r>
            <w:r>
              <w:rPr>
                <w:rFonts w:ascii="Arial" w:hAnsi="Arial" w:cs="Arial"/>
                <w:sz w:val="18"/>
                <w:szCs w:val="18"/>
              </w:rPr>
              <w:t xml:space="preserve"> </w:t>
            </w:r>
            <w:r w:rsidRPr="00FE6D22">
              <w:rPr>
                <w:rFonts w:ascii="Arial" w:hAnsi="Arial" w:cs="Arial"/>
                <w:sz w:val="18"/>
                <w:szCs w:val="18"/>
              </w:rPr>
              <w:t>mejora de la calidad de vida de las personas. CCL, CAA, CSC.</w:t>
            </w:r>
          </w:p>
          <w:p w:rsidR="00C72E15" w:rsidRPr="00D43168" w:rsidRDefault="00FE6D22" w:rsidP="00FE6D22">
            <w:pPr>
              <w:spacing w:before="120"/>
              <w:rPr>
                <w:rFonts w:ascii="Arial" w:hAnsi="Arial" w:cs="Arial"/>
                <w:sz w:val="18"/>
                <w:szCs w:val="18"/>
              </w:rPr>
            </w:pPr>
            <w:r w:rsidRPr="00FE6D22">
              <w:rPr>
                <w:rFonts w:ascii="Arial" w:hAnsi="Arial" w:cs="Arial"/>
                <w:sz w:val="18"/>
                <w:szCs w:val="18"/>
              </w:rPr>
              <w:t>7. Valorar la importancia de la industria química en la sociedad y su influencia en el medio ambiente.</w:t>
            </w:r>
            <w:r>
              <w:rPr>
                <w:rFonts w:ascii="Arial" w:hAnsi="Arial" w:cs="Arial"/>
                <w:sz w:val="18"/>
                <w:szCs w:val="18"/>
              </w:rPr>
              <w:t xml:space="preserve"> </w:t>
            </w:r>
            <w:r w:rsidRPr="00FE6D22">
              <w:rPr>
                <w:rFonts w:ascii="Arial" w:hAnsi="Arial" w:cs="Arial"/>
                <w:sz w:val="18"/>
                <w:szCs w:val="18"/>
              </w:rPr>
              <w:t>CCL, CAA, CSC.</w:t>
            </w:r>
          </w:p>
        </w:tc>
        <w:tc>
          <w:tcPr>
            <w:tcW w:w="5634" w:type="dxa"/>
          </w:tcPr>
          <w:p w:rsidR="00FE6D22" w:rsidRDefault="00FE6D22" w:rsidP="00490D8D">
            <w:pPr>
              <w:spacing w:before="120"/>
              <w:rPr>
                <w:rFonts w:ascii="Arial" w:hAnsi="Arial" w:cs="Arial"/>
                <w:sz w:val="18"/>
                <w:szCs w:val="18"/>
              </w:rPr>
            </w:pPr>
            <w:r w:rsidRPr="00FE6D22">
              <w:rPr>
                <w:rFonts w:ascii="Arial" w:hAnsi="Arial" w:cs="Arial"/>
                <w:sz w:val="18"/>
                <w:szCs w:val="18"/>
              </w:rPr>
              <w:t xml:space="preserve">2.1. Identifica cuáles son los reactivos y los productos de reacciones químicas sencillas interpretando la representación esquemática de una reacción química. </w:t>
            </w:r>
          </w:p>
          <w:p w:rsidR="00FE6D22" w:rsidRDefault="00FE6D22" w:rsidP="00490D8D">
            <w:pPr>
              <w:spacing w:before="120"/>
              <w:rPr>
                <w:rFonts w:ascii="Arial" w:hAnsi="Arial" w:cs="Arial"/>
                <w:sz w:val="18"/>
                <w:szCs w:val="18"/>
              </w:rPr>
            </w:pPr>
            <w:r w:rsidRPr="00FE6D22">
              <w:rPr>
                <w:rFonts w:ascii="Arial" w:hAnsi="Arial" w:cs="Arial"/>
                <w:sz w:val="18"/>
                <w:szCs w:val="18"/>
              </w:rPr>
              <w:t xml:space="preserve">3.1. Representa e interpreta una reacción química a partir de la teoría atómico-molecular y la teoría de colisiones. </w:t>
            </w:r>
          </w:p>
          <w:p w:rsidR="00FE6D22" w:rsidRDefault="00FE6D22" w:rsidP="00490D8D">
            <w:pPr>
              <w:spacing w:before="120"/>
              <w:rPr>
                <w:rFonts w:ascii="Arial" w:hAnsi="Arial" w:cs="Arial"/>
                <w:sz w:val="18"/>
                <w:szCs w:val="18"/>
              </w:rPr>
            </w:pPr>
            <w:r w:rsidRPr="00FE6D22">
              <w:rPr>
                <w:rFonts w:ascii="Arial" w:hAnsi="Arial" w:cs="Arial"/>
                <w:sz w:val="18"/>
                <w:szCs w:val="18"/>
              </w:rPr>
              <w:t>4.1. Reconoce cuáles son los reactivos y los productos a partir de la representación de reacciones químicas sencillas, y comprueba experimentalmente que se cumple la ley de conservación de la masa.</w:t>
            </w:r>
          </w:p>
          <w:p w:rsidR="00FE6D22" w:rsidRDefault="00FE6D22" w:rsidP="00490D8D">
            <w:pPr>
              <w:spacing w:before="120"/>
              <w:rPr>
                <w:rFonts w:ascii="Arial" w:hAnsi="Arial" w:cs="Arial"/>
                <w:sz w:val="18"/>
                <w:szCs w:val="18"/>
              </w:rPr>
            </w:pPr>
            <w:r w:rsidRPr="00FE6D22">
              <w:rPr>
                <w:rFonts w:ascii="Arial" w:hAnsi="Arial" w:cs="Arial"/>
                <w:sz w:val="18"/>
                <w:szCs w:val="18"/>
              </w:rPr>
              <w:t xml:space="preserve">5.1. Propone el desarrollo de un experimento sencillo que permita comprobar experimentalmente el efecto de la concentración de los reactivos en la velocidad de formación de los productos de una reacción química, justificando este efecto en términos de la teoría de colisiones. </w:t>
            </w:r>
          </w:p>
          <w:p w:rsidR="00FE6D22" w:rsidRDefault="00FE6D22" w:rsidP="00490D8D">
            <w:pPr>
              <w:spacing w:before="120"/>
              <w:rPr>
                <w:rFonts w:ascii="Arial" w:hAnsi="Arial" w:cs="Arial"/>
                <w:sz w:val="18"/>
                <w:szCs w:val="18"/>
              </w:rPr>
            </w:pPr>
            <w:r w:rsidRPr="00FE6D22">
              <w:rPr>
                <w:rFonts w:ascii="Arial" w:hAnsi="Arial" w:cs="Arial"/>
                <w:sz w:val="18"/>
                <w:szCs w:val="18"/>
              </w:rPr>
              <w:t xml:space="preserve">5.2. Interpreta situaciones cotidianas en las que la temperatura influye significativamente en la velocidad de la reacción. </w:t>
            </w:r>
          </w:p>
          <w:p w:rsidR="00FE6D22" w:rsidRDefault="00FE6D22" w:rsidP="00490D8D">
            <w:pPr>
              <w:spacing w:before="120"/>
              <w:rPr>
                <w:rFonts w:ascii="Arial" w:hAnsi="Arial" w:cs="Arial"/>
                <w:sz w:val="18"/>
                <w:szCs w:val="18"/>
              </w:rPr>
            </w:pPr>
            <w:r w:rsidRPr="00FE6D22">
              <w:rPr>
                <w:rFonts w:ascii="Arial" w:hAnsi="Arial" w:cs="Arial"/>
                <w:sz w:val="18"/>
                <w:szCs w:val="18"/>
              </w:rPr>
              <w:t xml:space="preserve">6.1. Clasifica algunos productos de uso cotidiano en función de su procedencia natural o sintética. </w:t>
            </w:r>
          </w:p>
          <w:p w:rsidR="00FE6D22" w:rsidRDefault="00FE6D22" w:rsidP="00490D8D">
            <w:pPr>
              <w:spacing w:before="120"/>
              <w:rPr>
                <w:rFonts w:ascii="Arial" w:hAnsi="Arial" w:cs="Arial"/>
                <w:sz w:val="18"/>
                <w:szCs w:val="18"/>
              </w:rPr>
            </w:pPr>
            <w:r w:rsidRPr="00FE6D22">
              <w:rPr>
                <w:rFonts w:ascii="Arial" w:hAnsi="Arial" w:cs="Arial"/>
                <w:sz w:val="18"/>
                <w:szCs w:val="18"/>
              </w:rPr>
              <w:t xml:space="preserve">6.2. Identifica y asocia productos procedentes de la industria química con su contribución a la mejora de la calidad de vida de las personas. </w:t>
            </w:r>
          </w:p>
          <w:p w:rsidR="00FE6D22" w:rsidRDefault="00FE6D22" w:rsidP="00490D8D">
            <w:pPr>
              <w:spacing w:before="120"/>
              <w:rPr>
                <w:rFonts w:ascii="Arial" w:hAnsi="Arial" w:cs="Arial"/>
                <w:sz w:val="18"/>
                <w:szCs w:val="18"/>
              </w:rPr>
            </w:pPr>
            <w:r w:rsidRPr="00FE6D22">
              <w:rPr>
                <w:rFonts w:ascii="Arial" w:hAnsi="Arial" w:cs="Arial"/>
                <w:sz w:val="18"/>
                <w:szCs w:val="18"/>
              </w:rPr>
              <w:t xml:space="preserve">7.1. Describe el impacto medioambiental del dióxido de carbono, los óxidos de azufre, los óxidos de nitrógeno y los CFC y otros gases de efecto invernadero relacionándolo con los problemas medioambientales de ámbito global. </w:t>
            </w:r>
          </w:p>
          <w:p w:rsidR="00FE6D22" w:rsidRDefault="00FE6D22" w:rsidP="00490D8D">
            <w:pPr>
              <w:spacing w:before="120"/>
              <w:rPr>
                <w:rFonts w:ascii="Arial" w:hAnsi="Arial" w:cs="Arial"/>
                <w:sz w:val="18"/>
                <w:szCs w:val="18"/>
              </w:rPr>
            </w:pPr>
            <w:r w:rsidRPr="00FE6D22">
              <w:rPr>
                <w:rFonts w:ascii="Arial" w:hAnsi="Arial" w:cs="Arial"/>
                <w:sz w:val="18"/>
                <w:szCs w:val="18"/>
              </w:rPr>
              <w:t xml:space="preserve">7.2. Propone medidas y actitudes, a nivel individual y colectivo, para mitigar los problemas medioambientales de importancia global. </w:t>
            </w:r>
          </w:p>
          <w:p w:rsidR="00C72E15" w:rsidRPr="00D43168" w:rsidRDefault="00FE6D22" w:rsidP="00490D8D">
            <w:pPr>
              <w:spacing w:before="120"/>
              <w:rPr>
                <w:rFonts w:ascii="Arial" w:hAnsi="Arial" w:cs="Arial"/>
                <w:sz w:val="18"/>
                <w:szCs w:val="18"/>
              </w:rPr>
            </w:pPr>
            <w:r w:rsidRPr="00FE6D22">
              <w:rPr>
                <w:rFonts w:ascii="Arial" w:hAnsi="Arial" w:cs="Arial"/>
                <w:sz w:val="18"/>
                <w:szCs w:val="18"/>
              </w:rPr>
              <w:t>7.3. Defiende razonadamente la influencia que el desarrollo de la industria química ha tenido en el progreso de la sociedad, a partir de fuentes científicas de distinta procedencia.</w:t>
            </w:r>
          </w:p>
        </w:tc>
      </w:tr>
    </w:tbl>
    <w:p w:rsidR="00C72E15" w:rsidRDefault="00C72E15" w:rsidP="00C72E15">
      <w:pPr>
        <w:jc w:val="both"/>
        <w:rPr>
          <w:rFonts w:ascii="Arial" w:hAnsi="Arial" w:cs="Arial"/>
          <w:b/>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2551"/>
        <w:gridCol w:w="284"/>
        <w:gridCol w:w="5776"/>
      </w:tblGrid>
      <w:tr w:rsidR="00C72E15" w:rsidRPr="00D43168" w:rsidTr="00B5101C">
        <w:tc>
          <w:tcPr>
            <w:tcW w:w="1526"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CONTENIDOS</w:t>
            </w:r>
          </w:p>
        </w:tc>
        <w:tc>
          <w:tcPr>
            <w:tcW w:w="2835" w:type="dxa"/>
            <w:gridSpan w:val="2"/>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 xml:space="preserve">CRITERIOS DE EVALUACIÓN </w:t>
            </w:r>
          </w:p>
          <w:p w:rsidR="00C72E15" w:rsidRPr="00D43168" w:rsidRDefault="00C72E15" w:rsidP="00490D8D">
            <w:pPr>
              <w:jc w:val="center"/>
              <w:rPr>
                <w:rFonts w:ascii="Arial" w:hAnsi="Arial" w:cs="Arial"/>
                <w:sz w:val="18"/>
                <w:szCs w:val="18"/>
              </w:rPr>
            </w:pPr>
            <w:r w:rsidRPr="00D43168">
              <w:rPr>
                <w:rFonts w:ascii="Arial" w:hAnsi="Arial" w:cs="Arial"/>
                <w:sz w:val="18"/>
                <w:szCs w:val="18"/>
              </w:rPr>
              <w:t>(y relación con competencias clave)</w:t>
            </w:r>
          </w:p>
        </w:tc>
        <w:tc>
          <w:tcPr>
            <w:tcW w:w="5776"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ESTÁNDARES DE APRENDIZAJE EVALUABLES</w:t>
            </w:r>
          </w:p>
        </w:tc>
      </w:tr>
      <w:tr w:rsidR="00C72E15" w:rsidRPr="00D43168" w:rsidTr="00490D8D">
        <w:tc>
          <w:tcPr>
            <w:tcW w:w="10137" w:type="dxa"/>
            <w:gridSpan w:val="4"/>
          </w:tcPr>
          <w:p w:rsidR="00C72E15" w:rsidRPr="00D43168" w:rsidRDefault="00FE6D22" w:rsidP="00490D8D">
            <w:pPr>
              <w:spacing w:before="120"/>
              <w:jc w:val="center"/>
              <w:rPr>
                <w:rFonts w:ascii="Arial" w:hAnsi="Arial" w:cs="Arial"/>
                <w:b/>
                <w:sz w:val="18"/>
                <w:szCs w:val="18"/>
              </w:rPr>
            </w:pPr>
            <w:r w:rsidRPr="00FE6D22">
              <w:rPr>
                <w:rFonts w:ascii="Arial" w:hAnsi="Arial" w:cs="Arial"/>
                <w:b/>
                <w:sz w:val="18"/>
                <w:szCs w:val="18"/>
              </w:rPr>
              <w:lastRenderedPageBreak/>
              <w:t>BLOQUE 4. EL MOVIMIENTO Y LAS FUERZAS.</w:t>
            </w:r>
          </w:p>
        </w:tc>
      </w:tr>
      <w:tr w:rsidR="00C72E15" w:rsidRPr="00D43168" w:rsidTr="00C162FF">
        <w:tc>
          <w:tcPr>
            <w:tcW w:w="1526" w:type="dxa"/>
          </w:tcPr>
          <w:p w:rsidR="00FE6D22" w:rsidRDefault="00FE6D22" w:rsidP="00FE6D22">
            <w:pPr>
              <w:spacing w:before="120"/>
              <w:rPr>
                <w:rFonts w:ascii="Arial" w:hAnsi="Arial" w:cs="Arial"/>
                <w:sz w:val="18"/>
                <w:szCs w:val="18"/>
              </w:rPr>
            </w:pPr>
            <w:r w:rsidRPr="00FE6D22">
              <w:rPr>
                <w:rFonts w:ascii="Arial" w:hAnsi="Arial" w:cs="Arial"/>
                <w:sz w:val="18"/>
                <w:szCs w:val="18"/>
              </w:rPr>
              <w:t xml:space="preserve">Las fuerzas. </w:t>
            </w:r>
          </w:p>
          <w:p w:rsidR="00FE6D22" w:rsidRDefault="00FE6D22" w:rsidP="00FE6D22">
            <w:pPr>
              <w:spacing w:before="120"/>
              <w:rPr>
                <w:rFonts w:ascii="Arial" w:hAnsi="Arial" w:cs="Arial"/>
                <w:sz w:val="18"/>
                <w:szCs w:val="18"/>
              </w:rPr>
            </w:pPr>
            <w:r w:rsidRPr="00FE6D22">
              <w:rPr>
                <w:rFonts w:ascii="Arial" w:hAnsi="Arial" w:cs="Arial"/>
                <w:sz w:val="18"/>
                <w:szCs w:val="18"/>
              </w:rPr>
              <w:t xml:space="preserve">Efectos de las fuerzas. </w:t>
            </w:r>
          </w:p>
          <w:p w:rsidR="00FE6D22" w:rsidRDefault="00FE6D22" w:rsidP="00FE6D22">
            <w:pPr>
              <w:spacing w:before="120"/>
              <w:rPr>
                <w:rFonts w:ascii="Arial" w:hAnsi="Arial" w:cs="Arial"/>
                <w:sz w:val="18"/>
                <w:szCs w:val="18"/>
              </w:rPr>
            </w:pPr>
            <w:r w:rsidRPr="00FE6D22">
              <w:rPr>
                <w:rFonts w:ascii="Arial" w:hAnsi="Arial" w:cs="Arial"/>
                <w:sz w:val="18"/>
                <w:szCs w:val="18"/>
              </w:rPr>
              <w:t>Fuerzas de especial interés: peso, normal, rozamiento, fuerza</w:t>
            </w:r>
            <w:r>
              <w:rPr>
                <w:rFonts w:ascii="Arial" w:hAnsi="Arial" w:cs="Arial"/>
                <w:sz w:val="18"/>
                <w:szCs w:val="18"/>
              </w:rPr>
              <w:t xml:space="preserve"> </w:t>
            </w:r>
            <w:r w:rsidRPr="00FE6D22">
              <w:rPr>
                <w:rFonts w:ascii="Arial" w:hAnsi="Arial" w:cs="Arial"/>
                <w:sz w:val="18"/>
                <w:szCs w:val="18"/>
              </w:rPr>
              <w:t xml:space="preserve">elástica. </w:t>
            </w:r>
          </w:p>
          <w:p w:rsidR="00C72E15" w:rsidRPr="00D43168" w:rsidRDefault="00FE6D22" w:rsidP="00FE6D22">
            <w:pPr>
              <w:spacing w:before="120"/>
              <w:rPr>
                <w:rFonts w:ascii="Arial" w:hAnsi="Arial" w:cs="Arial"/>
                <w:sz w:val="18"/>
                <w:szCs w:val="18"/>
              </w:rPr>
            </w:pPr>
            <w:r w:rsidRPr="00FE6D22">
              <w:rPr>
                <w:rFonts w:ascii="Arial" w:hAnsi="Arial" w:cs="Arial"/>
                <w:sz w:val="18"/>
                <w:szCs w:val="18"/>
              </w:rPr>
              <w:t>Principales fuerzas de la naturaleza: gravitatoria, eléctrica y magnética.</w:t>
            </w:r>
          </w:p>
        </w:tc>
        <w:tc>
          <w:tcPr>
            <w:tcW w:w="2551" w:type="dxa"/>
          </w:tcPr>
          <w:p w:rsidR="00FE6D22" w:rsidRPr="00FE6D22" w:rsidRDefault="00FE6D22" w:rsidP="00FE6D22">
            <w:pPr>
              <w:spacing w:before="120"/>
              <w:rPr>
                <w:rFonts w:ascii="Arial" w:hAnsi="Arial" w:cs="Arial"/>
                <w:sz w:val="18"/>
                <w:szCs w:val="18"/>
              </w:rPr>
            </w:pPr>
            <w:r w:rsidRPr="00FE6D22">
              <w:rPr>
                <w:rFonts w:ascii="Arial" w:hAnsi="Arial" w:cs="Arial"/>
                <w:sz w:val="18"/>
                <w:szCs w:val="18"/>
              </w:rPr>
              <w:t>1. Reconocer el papel de las fuerzas como causa de los cambios en el estado de movimiento y de las</w:t>
            </w:r>
            <w:r>
              <w:rPr>
                <w:rFonts w:ascii="Arial" w:hAnsi="Arial" w:cs="Arial"/>
                <w:sz w:val="18"/>
                <w:szCs w:val="18"/>
              </w:rPr>
              <w:t xml:space="preserve"> </w:t>
            </w:r>
            <w:r w:rsidRPr="00FE6D22">
              <w:rPr>
                <w:rFonts w:ascii="Arial" w:hAnsi="Arial" w:cs="Arial"/>
                <w:sz w:val="18"/>
                <w:szCs w:val="18"/>
              </w:rPr>
              <w:t>deformaciones. CMCT.</w:t>
            </w:r>
          </w:p>
          <w:p w:rsidR="00FE6D22" w:rsidRPr="00FE6D22" w:rsidRDefault="00FE6D22" w:rsidP="00FE6D22">
            <w:pPr>
              <w:spacing w:before="120"/>
              <w:rPr>
                <w:rFonts w:ascii="Arial" w:hAnsi="Arial" w:cs="Arial"/>
                <w:sz w:val="18"/>
                <w:szCs w:val="18"/>
              </w:rPr>
            </w:pPr>
            <w:r w:rsidRPr="00FE6D22">
              <w:rPr>
                <w:rFonts w:ascii="Arial" w:hAnsi="Arial" w:cs="Arial"/>
                <w:sz w:val="18"/>
                <w:szCs w:val="18"/>
              </w:rPr>
              <w:t>5. Comprender y explicar el papel que juega el rozamiento en la vida cotidiana. CCL, CMCT, CAA.</w:t>
            </w:r>
          </w:p>
          <w:p w:rsidR="00FE6D22" w:rsidRPr="00FE6D22" w:rsidRDefault="00FE6D22" w:rsidP="00FE6D22">
            <w:pPr>
              <w:spacing w:before="120"/>
              <w:rPr>
                <w:rFonts w:ascii="Arial" w:hAnsi="Arial" w:cs="Arial"/>
                <w:sz w:val="18"/>
                <w:szCs w:val="18"/>
              </w:rPr>
            </w:pPr>
            <w:r w:rsidRPr="00FE6D22">
              <w:rPr>
                <w:rFonts w:ascii="Arial" w:hAnsi="Arial" w:cs="Arial"/>
                <w:sz w:val="18"/>
                <w:szCs w:val="18"/>
              </w:rPr>
              <w:t>6. Considerar la fuerza gravitatoria como la responsable del peso de los cuerpos, de los movimientos</w:t>
            </w:r>
            <w:r>
              <w:rPr>
                <w:rFonts w:ascii="Arial" w:hAnsi="Arial" w:cs="Arial"/>
                <w:sz w:val="18"/>
                <w:szCs w:val="18"/>
              </w:rPr>
              <w:t xml:space="preserve"> </w:t>
            </w:r>
            <w:r w:rsidRPr="00FE6D22">
              <w:rPr>
                <w:rFonts w:ascii="Arial" w:hAnsi="Arial" w:cs="Arial"/>
                <w:sz w:val="18"/>
                <w:szCs w:val="18"/>
              </w:rPr>
              <w:t>orbitales y de los distintos niveles de agrupación en el Universo, y analizar los factores de los que depende.</w:t>
            </w:r>
            <w:r>
              <w:rPr>
                <w:rFonts w:ascii="Arial" w:hAnsi="Arial" w:cs="Arial"/>
                <w:sz w:val="18"/>
                <w:szCs w:val="18"/>
              </w:rPr>
              <w:t xml:space="preserve"> </w:t>
            </w:r>
            <w:r w:rsidRPr="00FE6D22">
              <w:rPr>
                <w:rFonts w:ascii="Arial" w:hAnsi="Arial" w:cs="Arial"/>
                <w:sz w:val="18"/>
                <w:szCs w:val="18"/>
              </w:rPr>
              <w:t>CMCT, CAA.</w:t>
            </w:r>
          </w:p>
          <w:p w:rsidR="00FE6D22" w:rsidRPr="00FE6D22" w:rsidRDefault="00FE6D22" w:rsidP="00FE6D22">
            <w:pPr>
              <w:spacing w:before="120"/>
              <w:rPr>
                <w:rFonts w:ascii="Arial" w:hAnsi="Arial" w:cs="Arial"/>
                <w:sz w:val="18"/>
                <w:szCs w:val="18"/>
              </w:rPr>
            </w:pPr>
            <w:r w:rsidRPr="00FE6D22">
              <w:rPr>
                <w:rFonts w:ascii="Arial" w:hAnsi="Arial" w:cs="Arial"/>
                <w:sz w:val="18"/>
                <w:szCs w:val="18"/>
              </w:rPr>
              <w:t>8. Conocer los tipos de cargas eléctricas, su papel en la constitución de la materia y las características</w:t>
            </w:r>
            <w:r>
              <w:rPr>
                <w:rFonts w:ascii="Arial" w:hAnsi="Arial" w:cs="Arial"/>
                <w:sz w:val="18"/>
                <w:szCs w:val="18"/>
              </w:rPr>
              <w:t xml:space="preserve"> </w:t>
            </w:r>
            <w:r w:rsidRPr="00FE6D22">
              <w:rPr>
                <w:rFonts w:ascii="Arial" w:hAnsi="Arial" w:cs="Arial"/>
                <w:sz w:val="18"/>
                <w:szCs w:val="18"/>
              </w:rPr>
              <w:t>de las fuerzas que se manifiestan entre ellas. CMCT.</w:t>
            </w:r>
          </w:p>
          <w:p w:rsidR="00FE6D22" w:rsidRPr="00FE6D22" w:rsidRDefault="00FE6D22" w:rsidP="00FE6D22">
            <w:pPr>
              <w:spacing w:before="120"/>
              <w:rPr>
                <w:rFonts w:ascii="Arial" w:hAnsi="Arial" w:cs="Arial"/>
                <w:sz w:val="18"/>
                <w:szCs w:val="18"/>
              </w:rPr>
            </w:pPr>
            <w:r w:rsidRPr="00FE6D22">
              <w:rPr>
                <w:rFonts w:ascii="Arial" w:hAnsi="Arial" w:cs="Arial"/>
                <w:sz w:val="18"/>
                <w:szCs w:val="18"/>
              </w:rPr>
              <w:t>9. Interpretar fenómenos eléctricos mediante el modelo de carga eléctrica y valorar la importancia de la</w:t>
            </w:r>
            <w:r>
              <w:rPr>
                <w:rFonts w:ascii="Arial" w:hAnsi="Arial" w:cs="Arial"/>
                <w:sz w:val="18"/>
                <w:szCs w:val="18"/>
              </w:rPr>
              <w:t xml:space="preserve"> </w:t>
            </w:r>
            <w:r w:rsidRPr="00FE6D22">
              <w:rPr>
                <w:rFonts w:ascii="Arial" w:hAnsi="Arial" w:cs="Arial"/>
                <w:sz w:val="18"/>
                <w:szCs w:val="18"/>
              </w:rPr>
              <w:t>electricidad en la vida cotidiana. CMCT, CAA, CSC.</w:t>
            </w:r>
          </w:p>
          <w:p w:rsidR="00FE6D22" w:rsidRPr="00FE6D22" w:rsidRDefault="00FE6D22" w:rsidP="00FE6D22">
            <w:pPr>
              <w:spacing w:before="120"/>
              <w:rPr>
                <w:rFonts w:ascii="Arial" w:hAnsi="Arial" w:cs="Arial"/>
                <w:sz w:val="18"/>
                <w:szCs w:val="18"/>
              </w:rPr>
            </w:pPr>
            <w:r w:rsidRPr="00FE6D22">
              <w:rPr>
                <w:rFonts w:ascii="Arial" w:hAnsi="Arial" w:cs="Arial"/>
                <w:sz w:val="18"/>
                <w:szCs w:val="18"/>
              </w:rPr>
              <w:t>10. Justificar cualitativamente fenómenos magnéticos y valorar la contribución del magnetismo en el</w:t>
            </w:r>
            <w:r>
              <w:rPr>
                <w:rFonts w:ascii="Arial" w:hAnsi="Arial" w:cs="Arial"/>
                <w:sz w:val="18"/>
                <w:szCs w:val="18"/>
              </w:rPr>
              <w:t xml:space="preserve"> </w:t>
            </w:r>
            <w:r w:rsidRPr="00FE6D22">
              <w:rPr>
                <w:rFonts w:ascii="Arial" w:hAnsi="Arial" w:cs="Arial"/>
                <w:sz w:val="18"/>
                <w:szCs w:val="18"/>
              </w:rPr>
              <w:t>desarrollo tecnológico. CMCT, CAA.</w:t>
            </w:r>
          </w:p>
          <w:p w:rsidR="00FE6D22" w:rsidRPr="00FE6D22" w:rsidRDefault="00FE6D22" w:rsidP="00FE6D22">
            <w:pPr>
              <w:spacing w:before="120"/>
              <w:rPr>
                <w:rFonts w:ascii="Arial" w:hAnsi="Arial" w:cs="Arial"/>
                <w:sz w:val="18"/>
                <w:szCs w:val="18"/>
              </w:rPr>
            </w:pPr>
            <w:r w:rsidRPr="00FE6D22">
              <w:rPr>
                <w:rFonts w:ascii="Arial" w:hAnsi="Arial" w:cs="Arial"/>
                <w:sz w:val="18"/>
                <w:szCs w:val="18"/>
              </w:rPr>
              <w:t>11. Comparar los distintos tipos de imanes, analizar su comportamiento y deducir mediante experiencias</w:t>
            </w:r>
            <w:r>
              <w:rPr>
                <w:rFonts w:ascii="Arial" w:hAnsi="Arial" w:cs="Arial"/>
                <w:sz w:val="18"/>
                <w:szCs w:val="18"/>
              </w:rPr>
              <w:t xml:space="preserve"> </w:t>
            </w:r>
            <w:r w:rsidRPr="00FE6D22">
              <w:rPr>
                <w:rFonts w:ascii="Arial" w:hAnsi="Arial" w:cs="Arial"/>
                <w:sz w:val="18"/>
                <w:szCs w:val="18"/>
              </w:rPr>
              <w:t>las características de las fuerzas magnéticas puestas de manifiesto, así como su relación con la corriente</w:t>
            </w:r>
            <w:r>
              <w:rPr>
                <w:rFonts w:ascii="Arial" w:hAnsi="Arial" w:cs="Arial"/>
                <w:sz w:val="18"/>
                <w:szCs w:val="18"/>
              </w:rPr>
              <w:t xml:space="preserve"> </w:t>
            </w:r>
            <w:r w:rsidRPr="00FE6D22">
              <w:rPr>
                <w:rFonts w:ascii="Arial" w:hAnsi="Arial" w:cs="Arial"/>
                <w:sz w:val="18"/>
                <w:szCs w:val="18"/>
              </w:rPr>
              <w:t>eléctrica. CMCT, CAA.</w:t>
            </w:r>
          </w:p>
          <w:p w:rsidR="00C72E15" w:rsidRPr="00D43168" w:rsidRDefault="00FE6D22" w:rsidP="00FE6D22">
            <w:pPr>
              <w:spacing w:before="120"/>
              <w:rPr>
                <w:rFonts w:ascii="Arial" w:hAnsi="Arial" w:cs="Arial"/>
                <w:sz w:val="18"/>
                <w:szCs w:val="18"/>
              </w:rPr>
            </w:pPr>
            <w:r w:rsidRPr="00FE6D22">
              <w:rPr>
                <w:rFonts w:ascii="Arial" w:hAnsi="Arial" w:cs="Arial"/>
                <w:sz w:val="18"/>
                <w:szCs w:val="18"/>
              </w:rPr>
              <w:t>12. Reconocer las distintas fuerzas que aparecen en la naturaleza y los distintos fenómenos asociados</w:t>
            </w:r>
            <w:r>
              <w:rPr>
                <w:rFonts w:ascii="Arial" w:hAnsi="Arial" w:cs="Arial"/>
                <w:sz w:val="18"/>
                <w:szCs w:val="18"/>
              </w:rPr>
              <w:t xml:space="preserve"> </w:t>
            </w:r>
            <w:r w:rsidRPr="00FE6D22">
              <w:rPr>
                <w:rFonts w:ascii="Arial" w:hAnsi="Arial" w:cs="Arial"/>
                <w:sz w:val="18"/>
                <w:szCs w:val="18"/>
              </w:rPr>
              <w:t>a ellas. CCL, CAA.</w:t>
            </w:r>
          </w:p>
        </w:tc>
        <w:tc>
          <w:tcPr>
            <w:tcW w:w="6060" w:type="dxa"/>
            <w:gridSpan w:val="2"/>
          </w:tcPr>
          <w:p w:rsidR="006C232F" w:rsidRDefault="006C232F" w:rsidP="00490D8D">
            <w:pPr>
              <w:spacing w:before="120"/>
              <w:rPr>
                <w:rFonts w:ascii="Arial" w:hAnsi="Arial" w:cs="Arial"/>
                <w:sz w:val="18"/>
                <w:szCs w:val="18"/>
              </w:rPr>
            </w:pPr>
            <w:r w:rsidRPr="006C232F">
              <w:rPr>
                <w:rFonts w:ascii="Arial" w:hAnsi="Arial" w:cs="Arial"/>
                <w:sz w:val="18"/>
                <w:szCs w:val="18"/>
              </w:rPr>
              <w:t xml:space="preserve">1.1. En situaciones de la vida cotidiana, identifica las fuerzas que intervienen y las relaciona con sus correspondientes efectos en la deformación o en la alteración del estado de movimiento de un cuerpo. </w:t>
            </w:r>
          </w:p>
          <w:p w:rsidR="006C232F" w:rsidRDefault="006C232F" w:rsidP="00490D8D">
            <w:pPr>
              <w:spacing w:before="120"/>
              <w:rPr>
                <w:rFonts w:ascii="Arial" w:hAnsi="Arial" w:cs="Arial"/>
                <w:sz w:val="18"/>
                <w:szCs w:val="18"/>
              </w:rPr>
            </w:pPr>
            <w:r w:rsidRPr="006C232F">
              <w:rPr>
                <w:rFonts w:ascii="Arial" w:hAnsi="Arial" w:cs="Arial"/>
                <w:sz w:val="18"/>
                <w:szCs w:val="18"/>
              </w:rPr>
              <w:t xml:space="preserve">1.2. Establece la relación entre el alargamiento producido en un muelle y las fuerzas que han producido esos alargamientos, describiendo el material a utilizar y el procedimiento a seguir para ello y poder comprobarlo experimentalmente. </w:t>
            </w:r>
          </w:p>
          <w:p w:rsidR="006C232F" w:rsidRDefault="006C232F" w:rsidP="00490D8D">
            <w:pPr>
              <w:spacing w:before="120"/>
              <w:rPr>
                <w:rFonts w:ascii="Arial" w:hAnsi="Arial" w:cs="Arial"/>
                <w:sz w:val="18"/>
                <w:szCs w:val="18"/>
              </w:rPr>
            </w:pPr>
            <w:r w:rsidRPr="006C232F">
              <w:rPr>
                <w:rFonts w:ascii="Arial" w:hAnsi="Arial" w:cs="Arial"/>
                <w:sz w:val="18"/>
                <w:szCs w:val="18"/>
              </w:rPr>
              <w:t xml:space="preserve">1.3. Establece la relación entre una fuerza y su correspondiente efecto en la deformación o la alteración del estado de movimiento de un cuerpo. </w:t>
            </w:r>
          </w:p>
          <w:p w:rsidR="00C72E15" w:rsidRDefault="006C232F" w:rsidP="00490D8D">
            <w:pPr>
              <w:spacing w:before="120"/>
              <w:rPr>
                <w:rFonts w:ascii="Arial" w:hAnsi="Arial" w:cs="Arial"/>
                <w:sz w:val="18"/>
                <w:szCs w:val="18"/>
              </w:rPr>
            </w:pPr>
            <w:r w:rsidRPr="006C232F">
              <w:rPr>
                <w:rFonts w:ascii="Arial" w:hAnsi="Arial" w:cs="Arial"/>
                <w:sz w:val="18"/>
                <w:szCs w:val="18"/>
              </w:rPr>
              <w:t>1.4. Describe la utilidad del dinamómetro para medir la fuerza elástica y registra los resultados en tablas y representaciones gráficas expresando el resultado experimental en unidades en el Sistema Internacional.</w:t>
            </w:r>
          </w:p>
          <w:p w:rsidR="006C232F" w:rsidRDefault="006C232F" w:rsidP="00490D8D">
            <w:pPr>
              <w:spacing w:before="120"/>
              <w:rPr>
                <w:rFonts w:ascii="Arial" w:hAnsi="Arial" w:cs="Arial"/>
                <w:sz w:val="18"/>
                <w:szCs w:val="18"/>
              </w:rPr>
            </w:pPr>
            <w:r w:rsidRPr="006C232F">
              <w:rPr>
                <w:rFonts w:ascii="Arial" w:hAnsi="Arial" w:cs="Arial"/>
                <w:sz w:val="18"/>
                <w:szCs w:val="18"/>
              </w:rPr>
              <w:t xml:space="preserve">5.1. Analiza los efectos de las fuerzas de rozamiento y su influencia en el movimiento de los seres vivos y los vehículos. </w:t>
            </w:r>
          </w:p>
          <w:p w:rsidR="006C232F" w:rsidRDefault="006C232F" w:rsidP="00490D8D">
            <w:pPr>
              <w:spacing w:before="120"/>
              <w:rPr>
                <w:rFonts w:ascii="Arial" w:hAnsi="Arial" w:cs="Arial"/>
                <w:sz w:val="18"/>
                <w:szCs w:val="18"/>
              </w:rPr>
            </w:pPr>
            <w:r>
              <w:rPr>
                <w:rFonts w:ascii="Arial" w:hAnsi="Arial" w:cs="Arial"/>
                <w:sz w:val="18"/>
                <w:szCs w:val="18"/>
              </w:rPr>
              <w:t>6</w:t>
            </w:r>
            <w:r w:rsidRPr="006C232F">
              <w:rPr>
                <w:rFonts w:ascii="Arial" w:hAnsi="Arial" w:cs="Arial"/>
                <w:sz w:val="18"/>
                <w:szCs w:val="18"/>
              </w:rPr>
              <w:t xml:space="preserve">.1. Relaciona cualitativamente la fuerza de gravedad que existe entre dos cuerpos con las masas de los mismos y la distancia que los separa. </w:t>
            </w:r>
          </w:p>
          <w:p w:rsidR="006C232F" w:rsidRDefault="006C232F" w:rsidP="00490D8D">
            <w:pPr>
              <w:spacing w:before="120"/>
              <w:rPr>
                <w:rFonts w:ascii="Arial" w:hAnsi="Arial" w:cs="Arial"/>
                <w:sz w:val="18"/>
                <w:szCs w:val="18"/>
              </w:rPr>
            </w:pPr>
            <w:r w:rsidRPr="006C232F">
              <w:rPr>
                <w:rFonts w:ascii="Arial" w:hAnsi="Arial" w:cs="Arial"/>
                <w:sz w:val="18"/>
                <w:szCs w:val="18"/>
              </w:rPr>
              <w:t xml:space="preserve">6.2. Distingue entre masa y peso calculando el valor de la aceleración de la gravedad a partir de la relación entre ambas magnitudes. </w:t>
            </w:r>
          </w:p>
          <w:p w:rsidR="006C232F" w:rsidRDefault="006C232F" w:rsidP="00490D8D">
            <w:pPr>
              <w:spacing w:before="120"/>
              <w:rPr>
                <w:rFonts w:ascii="Arial" w:hAnsi="Arial" w:cs="Arial"/>
                <w:sz w:val="18"/>
                <w:szCs w:val="18"/>
              </w:rPr>
            </w:pPr>
            <w:r w:rsidRPr="006C232F">
              <w:rPr>
                <w:rFonts w:ascii="Arial" w:hAnsi="Arial" w:cs="Arial"/>
                <w:sz w:val="18"/>
                <w:szCs w:val="18"/>
              </w:rPr>
              <w:t>6.3. Reconoce que la fuerza de gravedad mantiene a los planetas girando alrededor del Sol, y a la Luna alrededor de nuestro planeta, justificando el motivo por el que esta atracción no lleva a la colisión de los dos cuerpos.</w:t>
            </w:r>
          </w:p>
          <w:p w:rsidR="006C232F" w:rsidRDefault="006C232F" w:rsidP="00490D8D">
            <w:pPr>
              <w:spacing w:before="120"/>
              <w:rPr>
                <w:rFonts w:ascii="Arial" w:hAnsi="Arial" w:cs="Arial"/>
                <w:sz w:val="18"/>
                <w:szCs w:val="18"/>
              </w:rPr>
            </w:pPr>
            <w:r w:rsidRPr="006C232F">
              <w:rPr>
                <w:rFonts w:ascii="Arial" w:hAnsi="Arial" w:cs="Arial"/>
                <w:sz w:val="18"/>
                <w:szCs w:val="18"/>
              </w:rPr>
              <w:t xml:space="preserve">8.1. Explica la relación existente entre las cargas eléctricas y la constitución de la materia y asocia la carga eléctrica de los cuerpos con un exceso o defecto de electrones. </w:t>
            </w:r>
          </w:p>
          <w:p w:rsidR="006C232F" w:rsidRDefault="006C232F" w:rsidP="00490D8D">
            <w:pPr>
              <w:spacing w:before="120"/>
              <w:rPr>
                <w:rFonts w:ascii="Arial" w:hAnsi="Arial" w:cs="Arial"/>
                <w:sz w:val="18"/>
                <w:szCs w:val="18"/>
              </w:rPr>
            </w:pPr>
            <w:r w:rsidRPr="006C232F">
              <w:rPr>
                <w:rFonts w:ascii="Arial" w:hAnsi="Arial" w:cs="Arial"/>
                <w:sz w:val="18"/>
                <w:szCs w:val="18"/>
              </w:rPr>
              <w:t xml:space="preserve">8.2. Relaciona cualitativamente la fuerza eléctrica que existe entre dos cuerpos con su carga y la distancia que los separa, y establece analogías y diferencias entre las fuerzas gravitatoria y eléctrica. </w:t>
            </w:r>
          </w:p>
          <w:p w:rsidR="006C232F" w:rsidRDefault="006C232F" w:rsidP="00490D8D">
            <w:pPr>
              <w:spacing w:before="120"/>
              <w:rPr>
                <w:rFonts w:ascii="Arial" w:hAnsi="Arial" w:cs="Arial"/>
                <w:sz w:val="18"/>
                <w:szCs w:val="18"/>
              </w:rPr>
            </w:pPr>
            <w:r w:rsidRPr="006C232F">
              <w:rPr>
                <w:rFonts w:ascii="Arial" w:hAnsi="Arial" w:cs="Arial"/>
                <w:sz w:val="18"/>
                <w:szCs w:val="18"/>
              </w:rPr>
              <w:t xml:space="preserve">9.1. Justifica razonadamente situaciones cotidianas en las que se pongan de manifiesto fenómenos relacionados con la electricidad estática. </w:t>
            </w:r>
          </w:p>
          <w:p w:rsidR="006C232F" w:rsidRDefault="006C232F" w:rsidP="00490D8D">
            <w:pPr>
              <w:spacing w:before="120"/>
              <w:rPr>
                <w:rFonts w:ascii="Arial" w:hAnsi="Arial" w:cs="Arial"/>
                <w:sz w:val="18"/>
                <w:szCs w:val="18"/>
              </w:rPr>
            </w:pPr>
            <w:r w:rsidRPr="006C232F">
              <w:rPr>
                <w:rFonts w:ascii="Arial" w:hAnsi="Arial" w:cs="Arial"/>
                <w:sz w:val="18"/>
                <w:szCs w:val="18"/>
              </w:rPr>
              <w:t xml:space="preserve">10.1. Reconoce fenómenos magnéticos identificando el imán como fuente natural del magnetismo y describe su acción sobre distintos tipos de sustancias magnéticas. </w:t>
            </w:r>
          </w:p>
          <w:p w:rsidR="006C232F" w:rsidRDefault="006C232F" w:rsidP="00490D8D">
            <w:pPr>
              <w:spacing w:before="120"/>
              <w:rPr>
                <w:rFonts w:ascii="Arial" w:hAnsi="Arial" w:cs="Arial"/>
                <w:sz w:val="18"/>
                <w:szCs w:val="18"/>
              </w:rPr>
            </w:pPr>
            <w:r w:rsidRPr="006C232F">
              <w:rPr>
                <w:rFonts w:ascii="Arial" w:hAnsi="Arial" w:cs="Arial"/>
                <w:sz w:val="18"/>
                <w:szCs w:val="18"/>
              </w:rPr>
              <w:t xml:space="preserve">10.2. Construye, y describe el procedimiento seguido pare ello, una brújula elemental para localizar el norte utilizando el campo magnético terrestre. </w:t>
            </w:r>
          </w:p>
          <w:p w:rsidR="006C232F" w:rsidRDefault="006C232F" w:rsidP="00490D8D">
            <w:pPr>
              <w:spacing w:before="120"/>
              <w:rPr>
                <w:rFonts w:ascii="Arial" w:hAnsi="Arial" w:cs="Arial"/>
                <w:sz w:val="18"/>
                <w:szCs w:val="18"/>
              </w:rPr>
            </w:pPr>
            <w:r w:rsidRPr="006C232F">
              <w:rPr>
                <w:rFonts w:ascii="Arial" w:hAnsi="Arial" w:cs="Arial"/>
                <w:sz w:val="18"/>
                <w:szCs w:val="18"/>
              </w:rPr>
              <w:t xml:space="preserve">11.1. Comprueba y establece la relación entre el paso de corriente eléctrica y el magnetismo, construyendo un electroimán. </w:t>
            </w:r>
          </w:p>
          <w:p w:rsidR="006C232F" w:rsidRDefault="006C232F" w:rsidP="00490D8D">
            <w:pPr>
              <w:spacing w:before="120"/>
              <w:rPr>
                <w:rFonts w:ascii="Arial" w:hAnsi="Arial" w:cs="Arial"/>
                <w:sz w:val="18"/>
                <w:szCs w:val="18"/>
              </w:rPr>
            </w:pPr>
            <w:r w:rsidRPr="006C232F">
              <w:rPr>
                <w:rFonts w:ascii="Arial" w:hAnsi="Arial" w:cs="Arial"/>
                <w:sz w:val="18"/>
                <w:szCs w:val="18"/>
              </w:rPr>
              <w:t xml:space="preserve">11.2. Reproduce los experimentos de Oersted y de </w:t>
            </w:r>
            <w:proofErr w:type="spellStart"/>
            <w:r w:rsidRPr="006C232F">
              <w:rPr>
                <w:rFonts w:ascii="Arial" w:hAnsi="Arial" w:cs="Arial"/>
                <w:sz w:val="18"/>
                <w:szCs w:val="18"/>
              </w:rPr>
              <w:t>Faraday</w:t>
            </w:r>
            <w:proofErr w:type="spellEnd"/>
            <w:r w:rsidRPr="006C232F">
              <w:rPr>
                <w:rFonts w:ascii="Arial" w:hAnsi="Arial" w:cs="Arial"/>
                <w:sz w:val="18"/>
                <w:szCs w:val="18"/>
              </w:rPr>
              <w:t xml:space="preserve">, en el laboratorio o mediante simuladores virtuales, deduciendo que la electricidad y el magnetismo son dos manifestaciones de un mismo fenómeno. </w:t>
            </w:r>
          </w:p>
          <w:p w:rsidR="006C232F" w:rsidRPr="00D43168" w:rsidRDefault="006C232F" w:rsidP="00490D8D">
            <w:pPr>
              <w:spacing w:before="120"/>
              <w:rPr>
                <w:rFonts w:ascii="Arial" w:hAnsi="Arial" w:cs="Arial"/>
                <w:sz w:val="18"/>
                <w:szCs w:val="18"/>
              </w:rPr>
            </w:pPr>
            <w:r w:rsidRPr="006C232F">
              <w:rPr>
                <w:rFonts w:ascii="Arial" w:hAnsi="Arial" w:cs="Arial"/>
                <w:sz w:val="18"/>
                <w:szCs w:val="18"/>
              </w:rPr>
              <w:t>12.1. Realiza un informe empleando las TIC a partir de observaciones o búsqueda guiada de información que relacione las distintas fuerzas que aparecen en la naturaleza y los distintos fenómenos asociados a ellas.</w:t>
            </w:r>
          </w:p>
        </w:tc>
      </w:tr>
    </w:tbl>
    <w:p w:rsidR="00C72E15" w:rsidRDefault="00C72E15" w:rsidP="00C72E15">
      <w:pPr>
        <w:jc w:val="both"/>
        <w:rPr>
          <w:rFonts w:ascii="Arial" w:hAnsi="Arial" w:cs="Arial"/>
          <w:b/>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
        <w:gridCol w:w="2519"/>
        <w:gridCol w:w="6201"/>
      </w:tblGrid>
      <w:tr w:rsidR="00D62F7C" w:rsidRPr="00D43168" w:rsidTr="00C162FF">
        <w:tc>
          <w:tcPr>
            <w:tcW w:w="1417" w:type="dxa"/>
          </w:tcPr>
          <w:p w:rsidR="00D62F7C" w:rsidRPr="00D43168" w:rsidRDefault="00D62F7C" w:rsidP="00484238">
            <w:pPr>
              <w:spacing w:before="120"/>
              <w:jc w:val="center"/>
              <w:rPr>
                <w:rFonts w:ascii="Arial" w:hAnsi="Arial" w:cs="Arial"/>
                <w:sz w:val="18"/>
                <w:szCs w:val="18"/>
              </w:rPr>
            </w:pPr>
            <w:r w:rsidRPr="00D43168">
              <w:rPr>
                <w:rFonts w:ascii="Arial" w:hAnsi="Arial" w:cs="Arial"/>
                <w:sz w:val="18"/>
                <w:szCs w:val="18"/>
              </w:rPr>
              <w:t>CONTENIDOS</w:t>
            </w:r>
          </w:p>
        </w:tc>
        <w:tc>
          <w:tcPr>
            <w:tcW w:w="2519" w:type="dxa"/>
          </w:tcPr>
          <w:p w:rsidR="00D62F7C" w:rsidRPr="00D43168" w:rsidRDefault="00D62F7C" w:rsidP="00484238">
            <w:pPr>
              <w:spacing w:before="120"/>
              <w:jc w:val="center"/>
              <w:rPr>
                <w:rFonts w:ascii="Arial" w:hAnsi="Arial" w:cs="Arial"/>
                <w:sz w:val="18"/>
                <w:szCs w:val="18"/>
              </w:rPr>
            </w:pPr>
            <w:r w:rsidRPr="00D43168">
              <w:rPr>
                <w:rFonts w:ascii="Arial" w:hAnsi="Arial" w:cs="Arial"/>
                <w:sz w:val="18"/>
                <w:szCs w:val="18"/>
              </w:rPr>
              <w:t xml:space="preserve">CRITERIOS DE EVALUACIÓN </w:t>
            </w:r>
          </w:p>
          <w:p w:rsidR="00D62F7C" w:rsidRPr="00D43168" w:rsidRDefault="00D62F7C" w:rsidP="00484238">
            <w:pPr>
              <w:jc w:val="center"/>
              <w:rPr>
                <w:rFonts w:ascii="Arial" w:hAnsi="Arial" w:cs="Arial"/>
                <w:sz w:val="18"/>
                <w:szCs w:val="18"/>
              </w:rPr>
            </w:pPr>
            <w:r w:rsidRPr="00D43168">
              <w:rPr>
                <w:rFonts w:ascii="Arial" w:hAnsi="Arial" w:cs="Arial"/>
                <w:sz w:val="18"/>
                <w:szCs w:val="18"/>
              </w:rPr>
              <w:t>(y relación con competencias clave)</w:t>
            </w:r>
          </w:p>
        </w:tc>
        <w:tc>
          <w:tcPr>
            <w:tcW w:w="6201" w:type="dxa"/>
          </w:tcPr>
          <w:p w:rsidR="00D62F7C" w:rsidRPr="00D43168" w:rsidRDefault="00D62F7C" w:rsidP="00484238">
            <w:pPr>
              <w:spacing w:before="120"/>
              <w:jc w:val="center"/>
              <w:rPr>
                <w:rFonts w:ascii="Arial" w:hAnsi="Arial" w:cs="Arial"/>
                <w:sz w:val="18"/>
                <w:szCs w:val="18"/>
              </w:rPr>
            </w:pPr>
            <w:r w:rsidRPr="00D43168">
              <w:rPr>
                <w:rFonts w:ascii="Arial" w:hAnsi="Arial" w:cs="Arial"/>
                <w:sz w:val="18"/>
                <w:szCs w:val="18"/>
              </w:rPr>
              <w:t>ESTÁNDARES DE APRENDIZAJE EVALUABLES</w:t>
            </w:r>
          </w:p>
        </w:tc>
      </w:tr>
      <w:tr w:rsidR="00D62F7C" w:rsidRPr="00D43168" w:rsidTr="00484238">
        <w:tc>
          <w:tcPr>
            <w:tcW w:w="10137" w:type="dxa"/>
            <w:gridSpan w:val="3"/>
          </w:tcPr>
          <w:p w:rsidR="00D62F7C" w:rsidRPr="00D43168" w:rsidRDefault="00403E66" w:rsidP="00484238">
            <w:pPr>
              <w:spacing w:before="120"/>
              <w:jc w:val="center"/>
              <w:rPr>
                <w:rFonts w:ascii="Arial" w:hAnsi="Arial" w:cs="Arial"/>
                <w:b/>
                <w:sz w:val="18"/>
                <w:szCs w:val="18"/>
              </w:rPr>
            </w:pPr>
            <w:r w:rsidRPr="00403E66">
              <w:rPr>
                <w:rFonts w:ascii="Arial" w:hAnsi="Arial" w:cs="Arial"/>
                <w:b/>
                <w:sz w:val="18"/>
                <w:szCs w:val="18"/>
              </w:rPr>
              <w:t>BLOQUE 5. ENERGÍA.</w:t>
            </w:r>
          </w:p>
        </w:tc>
      </w:tr>
      <w:tr w:rsidR="00D62F7C" w:rsidRPr="00D43168" w:rsidTr="00C162FF">
        <w:tc>
          <w:tcPr>
            <w:tcW w:w="1417" w:type="dxa"/>
          </w:tcPr>
          <w:p w:rsidR="00403E66" w:rsidRDefault="00403E66" w:rsidP="00403E66">
            <w:pPr>
              <w:spacing w:before="120"/>
              <w:rPr>
                <w:rFonts w:ascii="Arial" w:hAnsi="Arial" w:cs="Arial"/>
                <w:sz w:val="18"/>
                <w:szCs w:val="18"/>
              </w:rPr>
            </w:pPr>
            <w:r w:rsidRPr="00403E66">
              <w:rPr>
                <w:rFonts w:ascii="Arial" w:hAnsi="Arial" w:cs="Arial"/>
                <w:sz w:val="18"/>
                <w:szCs w:val="18"/>
              </w:rPr>
              <w:t xml:space="preserve">Electricidad y circuitos eléctricos. </w:t>
            </w:r>
          </w:p>
          <w:p w:rsidR="00403E66" w:rsidRDefault="00403E66" w:rsidP="00403E66">
            <w:pPr>
              <w:spacing w:before="120"/>
              <w:rPr>
                <w:rFonts w:ascii="Arial" w:hAnsi="Arial" w:cs="Arial"/>
                <w:sz w:val="18"/>
                <w:szCs w:val="18"/>
              </w:rPr>
            </w:pPr>
            <w:r w:rsidRPr="00403E66">
              <w:rPr>
                <w:rFonts w:ascii="Arial" w:hAnsi="Arial" w:cs="Arial"/>
                <w:sz w:val="18"/>
                <w:szCs w:val="18"/>
              </w:rPr>
              <w:lastRenderedPageBreak/>
              <w:t xml:space="preserve">Ley de Ohm. </w:t>
            </w:r>
          </w:p>
          <w:p w:rsidR="00403E66" w:rsidRDefault="00403E66" w:rsidP="00403E66">
            <w:pPr>
              <w:spacing w:before="120"/>
              <w:rPr>
                <w:rFonts w:ascii="Arial" w:hAnsi="Arial" w:cs="Arial"/>
                <w:sz w:val="18"/>
                <w:szCs w:val="18"/>
              </w:rPr>
            </w:pPr>
            <w:r w:rsidRPr="00403E66">
              <w:rPr>
                <w:rFonts w:ascii="Arial" w:hAnsi="Arial" w:cs="Arial"/>
                <w:sz w:val="18"/>
                <w:szCs w:val="18"/>
              </w:rPr>
              <w:t xml:space="preserve">Dispositivos electrónicos de uso frecuente. </w:t>
            </w:r>
          </w:p>
          <w:p w:rsidR="00403E66" w:rsidRDefault="00403E66" w:rsidP="00403E66">
            <w:pPr>
              <w:spacing w:before="120"/>
              <w:rPr>
                <w:rFonts w:ascii="Arial" w:hAnsi="Arial" w:cs="Arial"/>
                <w:sz w:val="18"/>
                <w:szCs w:val="18"/>
              </w:rPr>
            </w:pPr>
            <w:r w:rsidRPr="00403E66">
              <w:rPr>
                <w:rFonts w:ascii="Arial" w:hAnsi="Arial" w:cs="Arial"/>
                <w:sz w:val="18"/>
                <w:szCs w:val="18"/>
              </w:rPr>
              <w:t>Aspectos</w:t>
            </w:r>
            <w:r>
              <w:rPr>
                <w:rFonts w:ascii="Arial" w:hAnsi="Arial" w:cs="Arial"/>
                <w:sz w:val="18"/>
                <w:szCs w:val="18"/>
              </w:rPr>
              <w:t xml:space="preserve"> </w:t>
            </w:r>
            <w:r w:rsidRPr="00403E66">
              <w:rPr>
                <w:rFonts w:ascii="Arial" w:hAnsi="Arial" w:cs="Arial"/>
                <w:sz w:val="18"/>
                <w:szCs w:val="18"/>
              </w:rPr>
              <w:t xml:space="preserve">industriales de la energía. </w:t>
            </w:r>
          </w:p>
          <w:p w:rsidR="00D62F7C" w:rsidRPr="00D43168" w:rsidRDefault="00403E66" w:rsidP="00403E66">
            <w:pPr>
              <w:spacing w:before="120"/>
              <w:rPr>
                <w:rFonts w:ascii="Arial" w:hAnsi="Arial" w:cs="Arial"/>
                <w:sz w:val="18"/>
                <w:szCs w:val="18"/>
              </w:rPr>
            </w:pPr>
            <w:r w:rsidRPr="00403E66">
              <w:rPr>
                <w:rFonts w:ascii="Arial" w:hAnsi="Arial" w:cs="Arial"/>
                <w:sz w:val="18"/>
                <w:szCs w:val="18"/>
              </w:rPr>
              <w:t>Uso racional de la energía.</w:t>
            </w:r>
          </w:p>
        </w:tc>
        <w:tc>
          <w:tcPr>
            <w:tcW w:w="2519" w:type="dxa"/>
          </w:tcPr>
          <w:p w:rsidR="00C162FF" w:rsidRPr="00C162FF" w:rsidRDefault="00C162FF" w:rsidP="00C162FF">
            <w:pPr>
              <w:spacing w:before="120"/>
              <w:rPr>
                <w:rFonts w:ascii="Arial" w:hAnsi="Arial" w:cs="Arial"/>
                <w:sz w:val="18"/>
                <w:szCs w:val="18"/>
              </w:rPr>
            </w:pPr>
            <w:r w:rsidRPr="00C162FF">
              <w:rPr>
                <w:rFonts w:ascii="Arial" w:hAnsi="Arial" w:cs="Arial"/>
                <w:sz w:val="18"/>
                <w:szCs w:val="18"/>
              </w:rPr>
              <w:lastRenderedPageBreak/>
              <w:t xml:space="preserve">7. Valorar la importancia de realizar un consumo responsable de la energía. </w:t>
            </w:r>
            <w:r w:rsidRPr="00C162FF">
              <w:rPr>
                <w:rFonts w:ascii="Arial" w:hAnsi="Arial" w:cs="Arial"/>
                <w:sz w:val="18"/>
                <w:szCs w:val="18"/>
              </w:rPr>
              <w:lastRenderedPageBreak/>
              <w:t>CCL, CAA, CSC.</w:t>
            </w:r>
          </w:p>
          <w:p w:rsidR="00C162FF" w:rsidRPr="00C162FF" w:rsidRDefault="00C162FF" w:rsidP="00C162FF">
            <w:pPr>
              <w:spacing w:before="120"/>
              <w:rPr>
                <w:rFonts w:ascii="Arial" w:hAnsi="Arial" w:cs="Arial"/>
                <w:sz w:val="18"/>
                <w:szCs w:val="18"/>
              </w:rPr>
            </w:pPr>
            <w:r w:rsidRPr="00C162FF">
              <w:rPr>
                <w:rFonts w:ascii="Arial" w:hAnsi="Arial" w:cs="Arial"/>
                <w:sz w:val="18"/>
                <w:szCs w:val="18"/>
              </w:rPr>
              <w:t>8. Explicar el fenómeno físico de la corriente eléctrica e interpretar el significado de las magnitudes</w:t>
            </w:r>
            <w:r>
              <w:rPr>
                <w:rFonts w:ascii="Arial" w:hAnsi="Arial" w:cs="Arial"/>
                <w:sz w:val="18"/>
                <w:szCs w:val="18"/>
              </w:rPr>
              <w:t xml:space="preserve"> </w:t>
            </w:r>
            <w:r w:rsidRPr="00C162FF">
              <w:rPr>
                <w:rFonts w:ascii="Arial" w:hAnsi="Arial" w:cs="Arial"/>
                <w:sz w:val="18"/>
                <w:szCs w:val="18"/>
              </w:rPr>
              <w:t>intensidad de corriente, diferencia de potencial y resistencia, así como las relaciones entre ellas. CCL, CMCT.</w:t>
            </w:r>
          </w:p>
          <w:p w:rsidR="00C162FF" w:rsidRPr="00C162FF" w:rsidRDefault="00C162FF" w:rsidP="00C162FF">
            <w:pPr>
              <w:spacing w:before="120"/>
              <w:rPr>
                <w:rFonts w:ascii="Arial" w:hAnsi="Arial" w:cs="Arial"/>
                <w:sz w:val="18"/>
                <w:szCs w:val="18"/>
              </w:rPr>
            </w:pPr>
            <w:r w:rsidRPr="00C162FF">
              <w:rPr>
                <w:rFonts w:ascii="Arial" w:hAnsi="Arial" w:cs="Arial"/>
                <w:sz w:val="18"/>
                <w:szCs w:val="18"/>
              </w:rPr>
              <w:t>9. Comprobar los efectos de la electricidad y las relaciones entre las magnitudes eléctricas mediante el</w:t>
            </w:r>
            <w:r>
              <w:rPr>
                <w:rFonts w:ascii="Arial" w:hAnsi="Arial" w:cs="Arial"/>
                <w:sz w:val="18"/>
                <w:szCs w:val="18"/>
              </w:rPr>
              <w:t xml:space="preserve"> </w:t>
            </w:r>
            <w:r w:rsidRPr="00C162FF">
              <w:rPr>
                <w:rFonts w:ascii="Arial" w:hAnsi="Arial" w:cs="Arial"/>
                <w:sz w:val="18"/>
                <w:szCs w:val="18"/>
              </w:rPr>
              <w:t>diseño y construcción de circuitos eléctricos y electrónicos sencillos, en el laboratorio o mediante aplicaciones</w:t>
            </w:r>
            <w:r>
              <w:rPr>
                <w:rFonts w:ascii="Arial" w:hAnsi="Arial" w:cs="Arial"/>
                <w:sz w:val="18"/>
                <w:szCs w:val="18"/>
              </w:rPr>
              <w:t xml:space="preserve"> </w:t>
            </w:r>
            <w:r w:rsidRPr="00C162FF">
              <w:rPr>
                <w:rFonts w:ascii="Arial" w:hAnsi="Arial" w:cs="Arial"/>
                <w:sz w:val="18"/>
                <w:szCs w:val="18"/>
              </w:rPr>
              <w:t>virtuales interactivas. CD, CAA, SIEP.</w:t>
            </w:r>
          </w:p>
          <w:p w:rsidR="00C162FF" w:rsidRPr="00C162FF" w:rsidRDefault="00C162FF" w:rsidP="00C162FF">
            <w:pPr>
              <w:spacing w:before="120"/>
              <w:rPr>
                <w:rFonts w:ascii="Arial" w:hAnsi="Arial" w:cs="Arial"/>
                <w:sz w:val="18"/>
                <w:szCs w:val="18"/>
              </w:rPr>
            </w:pPr>
            <w:r w:rsidRPr="00C162FF">
              <w:rPr>
                <w:rFonts w:ascii="Arial" w:hAnsi="Arial" w:cs="Arial"/>
                <w:sz w:val="18"/>
                <w:szCs w:val="18"/>
              </w:rPr>
              <w:t>10. Valorar la importancia de los circuitos eléctricos y electrónicos en las instalaciones eléctricas e</w:t>
            </w:r>
            <w:r>
              <w:rPr>
                <w:rFonts w:ascii="Arial" w:hAnsi="Arial" w:cs="Arial"/>
                <w:sz w:val="18"/>
                <w:szCs w:val="18"/>
              </w:rPr>
              <w:t xml:space="preserve"> </w:t>
            </w:r>
            <w:r w:rsidRPr="00C162FF">
              <w:rPr>
                <w:rFonts w:ascii="Arial" w:hAnsi="Arial" w:cs="Arial"/>
                <w:sz w:val="18"/>
                <w:szCs w:val="18"/>
              </w:rPr>
              <w:t>instrumentos de uso cotidiano, describir su función básica e identificar sus distintos componentes. CCL, CMCT,</w:t>
            </w:r>
            <w:r>
              <w:rPr>
                <w:rFonts w:ascii="Arial" w:hAnsi="Arial" w:cs="Arial"/>
                <w:sz w:val="18"/>
                <w:szCs w:val="18"/>
              </w:rPr>
              <w:t xml:space="preserve"> </w:t>
            </w:r>
            <w:r w:rsidRPr="00C162FF">
              <w:rPr>
                <w:rFonts w:ascii="Arial" w:hAnsi="Arial" w:cs="Arial"/>
                <w:sz w:val="18"/>
                <w:szCs w:val="18"/>
              </w:rPr>
              <w:t>CAA, CSC.</w:t>
            </w:r>
          </w:p>
          <w:p w:rsidR="00D62F7C" w:rsidRPr="00D43168" w:rsidRDefault="00C162FF" w:rsidP="00C162FF">
            <w:pPr>
              <w:spacing w:before="120"/>
              <w:rPr>
                <w:rFonts w:ascii="Arial" w:hAnsi="Arial" w:cs="Arial"/>
                <w:sz w:val="18"/>
                <w:szCs w:val="18"/>
              </w:rPr>
            </w:pPr>
            <w:r w:rsidRPr="00C162FF">
              <w:rPr>
                <w:rFonts w:ascii="Arial" w:hAnsi="Arial" w:cs="Arial"/>
                <w:sz w:val="18"/>
                <w:szCs w:val="18"/>
              </w:rPr>
              <w:t>11. Conocer la forma en que se genera la electricidad en los distintos tipos de centrales eléctricas, así</w:t>
            </w:r>
            <w:r>
              <w:rPr>
                <w:rFonts w:ascii="Arial" w:hAnsi="Arial" w:cs="Arial"/>
                <w:sz w:val="18"/>
                <w:szCs w:val="18"/>
              </w:rPr>
              <w:t xml:space="preserve"> </w:t>
            </w:r>
            <w:r w:rsidRPr="00C162FF">
              <w:rPr>
                <w:rFonts w:ascii="Arial" w:hAnsi="Arial" w:cs="Arial"/>
                <w:sz w:val="18"/>
                <w:szCs w:val="18"/>
              </w:rPr>
              <w:t>como su transporte a los lugares de consumo. CMCT, CSC.</w:t>
            </w:r>
          </w:p>
        </w:tc>
        <w:tc>
          <w:tcPr>
            <w:tcW w:w="6201" w:type="dxa"/>
          </w:tcPr>
          <w:p w:rsidR="00C162FF" w:rsidRDefault="00C162FF" w:rsidP="00484238">
            <w:pPr>
              <w:spacing w:before="120"/>
              <w:rPr>
                <w:rFonts w:ascii="Arial" w:hAnsi="Arial" w:cs="Arial"/>
                <w:sz w:val="18"/>
                <w:szCs w:val="18"/>
              </w:rPr>
            </w:pPr>
            <w:r w:rsidRPr="00C162FF">
              <w:rPr>
                <w:rFonts w:ascii="Arial" w:hAnsi="Arial" w:cs="Arial"/>
                <w:sz w:val="18"/>
                <w:szCs w:val="18"/>
              </w:rPr>
              <w:lastRenderedPageBreak/>
              <w:t xml:space="preserve">7.1. Interpreta datos comparativos sobre la evolución del consumo de energía mundial proponiendo medidas que pueden contribuir al ahorro individual y colectivo. </w:t>
            </w:r>
          </w:p>
          <w:p w:rsidR="00C162FF" w:rsidRDefault="00C162FF" w:rsidP="00484238">
            <w:pPr>
              <w:spacing w:before="120"/>
              <w:rPr>
                <w:rFonts w:ascii="Arial" w:hAnsi="Arial" w:cs="Arial"/>
                <w:sz w:val="18"/>
                <w:szCs w:val="18"/>
              </w:rPr>
            </w:pPr>
            <w:r w:rsidRPr="00C162FF">
              <w:rPr>
                <w:rFonts w:ascii="Arial" w:hAnsi="Arial" w:cs="Arial"/>
                <w:sz w:val="18"/>
                <w:szCs w:val="18"/>
              </w:rPr>
              <w:lastRenderedPageBreak/>
              <w:t xml:space="preserve">8.1. Explica la corriente eléctrica como cargas en movimiento a través de un conductor. </w:t>
            </w:r>
          </w:p>
          <w:p w:rsidR="00C162FF" w:rsidRDefault="00C162FF" w:rsidP="00484238">
            <w:pPr>
              <w:spacing w:before="120"/>
              <w:rPr>
                <w:rFonts w:ascii="Arial" w:hAnsi="Arial" w:cs="Arial"/>
                <w:sz w:val="18"/>
                <w:szCs w:val="18"/>
              </w:rPr>
            </w:pPr>
            <w:r w:rsidRPr="00C162FF">
              <w:rPr>
                <w:rFonts w:ascii="Arial" w:hAnsi="Arial" w:cs="Arial"/>
                <w:sz w:val="18"/>
                <w:szCs w:val="18"/>
              </w:rPr>
              <w:t xml:space="preserve">8.2. Comprende el significado de las magnitudes eléctricas intensidad de corriente, diferencia de potencial y resistencia, y las relaciona entre sí utilizando la ley de Ohm. </w:t>
            </w:r>
          </w:p>
          <w:p w:rsidR="00C162FF" w:rsidRDefault="00C162FF" w:rsidP="00484238">
            <w:pPr>
              <w:spacing w:before="120"/>
              <w:rPr>
                <w:rFonts w:ascii="Arial" w:hAnsi="Arial" w:cs="Arial"/>
                <w:sz w:val="18"/>
                <w:szCs w:val="18"/>
              </w:rPr>
            </w:pPr>
            <w:r w:rsidRPr="00C162FF">
              <w:rPr>
                <w:rFonts w:ascii="Arial" w:hAnsi="Arial" w:cs="Arial"/>
                <w:sz w:val="18"/>
                <w:szCs w:val="18"/>
              </w:rPr>
              <w:t xml:space="preserve">8.3. Distingue entre conductores y aislantes reconociendo los principales materiales usados como tales. </w:t>
            </w:r>
          </w:p>
          <w:p w:rsidR="00C162FF" w:rsidRDefault="00C162FF" w:rsidP="00484238">
            <w:pPr>
              <w:spacing w:before="120"/>
              <w:rPr>
                <w:rFonts w:ascii="Arial" w:hAnsi="Arial" w:cs="Arial"/>
                <w:sz w:val="18"/>
                <w:szCs w:val="18"/>
              </w:rPr>
            </w:pPr>
            <w:r w:rsidRPr="00C162FF">
              <w:rPr>
                <w:rFonts w:ascii="Arial" w:hAnsi="Arial" w:cs="Arial"/>
                <w:sz w:val="18"/>
                <w:szCs w:val="18"/>
              </w:rPr>
              <w:t xml:space="preserve">9.1. Describe el fundamento de una máquina eléctrica, en la que la electricidad se transforma en movimiento, luz, sonido, calor, etc. mediante ejemplos de la vida cotidiana, identificando sus elementos principales. </w:t>
            </w:r>
          </w:p>
          <w:p w:rsidR="00C162FF" w:rsidRDefault="00C162FF" w:rsidP="00484238">
            <w:pPr>
              <w:spacing w:before="120"/>
              <w:rPr>
                <w:rFonts w:ascii="Arial" w:hAnsi="Arial" w:cs="Arial"/>
                <w:sz w:val="18"/>
                <w:szCs w:val="18"/>
              </w:rPr>
            </w:pPr>
            <w:r w:rsidRPr="00C162FF">
              <w:rPr>
                <w:rFonts w:ascii="Arial" w:hAnsi="Arial" w:cs="Arial"/>
                <w:sz w:val="18"/>
                <w:szCs w:val="18"/>
              </w:rPr>
              <w:t xml:space="preserve">9.2. Construye circuitos eléctricos con diferentes tipos de conexiones entre sus elementos, deduciendo de forma experimental las consecuencias de la conexión de generadores y receptores en serie o en paralelo. </w:t>
            </w:r>
          </w:p>
          <w:p w:rsidR="00C162FF" w:rsidRDefault="00C162FF" w:rsidP="00484238">
            <w:pPr>
              <w:spacing w:before="120"/>
              <w:rPr>
                <w:rFonts w:ascii="Arial" w:hAnsi="Arial" w:cs="Arial"/>
                <w:sz w:val="18"/>
                <w:szCs w:val="18"/>
              </w:rPr>
            </w:pPr>
            <w:r w:rsidRPr="00C162FF">
              <w:rPr>
                <w:rFonts w:ascii="Arial" w:hAnsi="Arial" w:cs="Arial"/>
                <w:sz w:val="18"/>
                <w:szCs w:val="18"/>
              </w:rPr>
              <w:t xml:space="preserve">9.3. Aplica la ley de Ohm a circuitos sencillos para calcular una de las magnitudes involucradas a partir de las dos, expresando el resultado en las unidades del Sistema Internacional. </w:t>
            </w:r>
          </w:p>
          <w:p w:rsidR="00C162FF" w:rsidRDefault="00C162FF" w:rsidP="00484238">
            <w:pPr>
              <w:spacing w:before="120"/>
              <w:rPr>
                <w:rFonts w:ascii="Arial" w:hAnsi="Arial" w:cs="Arial"/>
                <w:sz w:val="18"/>
                <w:szCs w:val="18"/>
              </w:rPr>
            </w:pPr>
            <w:r w:rsidRPr="00C162FF">
              <w:rPr>
                <w:rFonts w:ascii="Arial" w:hAnsi="Arial" w:cs="Arial"/>
                <w:sz w:val="18"/>
                <w:szCs w:val="18"/>
              </w:rPr>
              <w:t xml:space="preserve">9.4. Utiliza aplicaciones virtuales interactivas para simular circuitos y medir las magnitudes eléctricas. </w:t>
            </w:r>
          </w:p>
          <w:p w:rsidR="00C162FF" w:rsidRDefault="00C162FF" w:rsidP="00484238">
            <w:pPr>
              <w:spacing w:before="120"/>
              <w:rPr>
                <w:rFonts w:ascii="Arial" w:hAnsi="Arial" w:cs="Arial"/>
                <w:sz w:val="18"/>
                <w:szCs w:val="18"/>
              </w:rPr>
            </w:pPr>
            <w:r w:rsidRPr="00C162FF">
              <w:rPr>
                <w:rFonts w:ascii="Arial" w:hAnsi="Arial" w:cs="Arial"/>
                <w:sz w:val="18"/>
                <w:szCs w:val="18"/>
              </w:rPr>
              <w:t xml:space="preserve">10.1. Asocia los elementos principales que forman la instalación eléctrica típica de una vivienda con los componentes básicos de un circuito eléctrico. </w:t>
            </w:r>
          </w:p>
          <w:p w:rsidR="00C162FF" w:rsidRDefault="00C162FF" w:rsidP="00484238">
            <w:pPr>
              <w:spacing w:before="120"/>
              <w:rPr>
                <w:rFonts w:ascii="Arial" w:hAnsi="Arial" w:cs="Arial"/>
                <w:sz w:val="18"/>
                <w:szCs w:val="18"/>
              </w:rPr>
            </w:pPr>
            <w:r w:rsidRPr="00C162FF">
              <w:rPr>
                <w:rFonts w:ascii="Arial" w:hAnsi="Arial" w:cs="Arial"/>
                <w:sz w:val="18"/>
                <w:szCs w:val="18"/>
              </w:rPr>
              <w:t xml:space="preserve">10.2. Comprende el significado de los símbolos y abreviaturas que aparecen en las etiquetas de dispositivos eléctricos. </w:t>
            </w:r>
          </w:p>
          <w:p w:rsidR="00C162FF" w:rsidRDefault="00C162FF" w:rsidP="00484238">
            <w:pPr>
              <w:spacing w:before="120"/>
              <w:rPr>
                <w:rFonts w:ascii="Arial" w:hAnsi="Arial" w:cs="Arial"/>
                <w:sz w:val="18"/>
                <w:szCs w:val="18"/>
              </w:rPr>
            </w:pPr>
            <w:r w:rsidRPr="00C162FF">
              <w:rPr>
                <w:rFonts w:ascii="Arial" w:hAnsi="Arial" w:cs="Arial"/>
                <w:sz w:val="18"/>
                <w:szCs w:val="18"/>
              </w:rPr>
              <w:t xml:space="preserve">10.3. Identifica y representa los componentes más habituales en un circuito eléctrico: conductores, generadores, receptores y elementos de control describiendo su correspondiente función. </w:t>
            </w:r>
          </w:p>
          <w:p w:rsidR="00C162FF" w:rsidRDefault="00C162FF" w:rsidP="00484238">
            <w:pPr>
              <w:spacing w:before="120"/>
              <w:rPr>
                <w:rFonts w:ascii="Arial" w:hAnsi="Arial" w:cs="Arial"/>
                <w:sz w:val="18"/>
                <w:szCs w:val="18"/>
              </w:rPr>
            </w:pPr>
            <w:r w:rsidRPr="00C162FF">
              <w:rPr>
                <w:rFonts w:ascii="Arial" w:hAnsi="Arial" w:cs="Arial"/>
                <w:sz w:val="18"/>
                <w:szCs w:val="18"/>
              </w:rPr>
              <w:t xml:space="preserve">10.4. Reconoce los componentes electrónicos básicos describiendo sus aplicaciones prácticas y la repercusión de la miniaturización del microchip en el tamaño y precio de los dispositivos. </w:t>
            </w:r>
          </w:p>
          <w:p w:rsidR="00D62F7C" w:rsidRPr="00D43168" w:rsidRDefault="00C162FF" w:rsidP="00484238">
            <w:pPr>
              <w:spacing w:before="120"/>
              <w:rPr>
                <w:rFonts w:ascii="Arial" w:hAnsi="Arial" w:cs="Arial"/>
                <w:sz w:val="18"/>
                <w:szCs w:val="18"/>
              </w:rPr>
            </w:pPr>
            <w:r w:rsidRPr="00C162FF">
              <w:rPr>
                <w:rFonts w:ascii="Arial" w:hAnsi="Arial" w:cs="Arial"/>
                <w:sz w:val="18"/>
                <w:szCs w:val="18"/>
              </w:rPr>
              <w:t>11.1. Describe el proceso por el que las distintas fuentes de energía se transforman en energía eléctrica en las centrales eléctricas, así como los métodos de transporte y almacenamiento de la misma.</w:t>
            </w:r>
          </w:p>
        </w:tc>
      </w:tr>
    </w:tbl>
    <w:p w:rsidR="00C72E15" w:rsidRPr="00056424" w:rsidRDefault="00C72E15" w:rsidP="00C72E15">
      <w:pPr>
        <w:jc w:val="both"/>
        <w:rPr>
          <w:rFonts w:ascii="Arial" w:hAnsi="Arial" w:cs="Arial"/>
          <w:b/>
        </w:rPr>
      </w:pPr>
    </w:p>
    <w:p w:rsidR="00C72E15" w:rsidRPr="00056424" w:rsidRDefault="00C72E15" w:rsidP="00C72E15">
      <w:pPr>
        <w:jc w:val="both"/>
        <w:rPr>
          <w:rFonts w:ascii="Arial" w:hAnsi="Arial" w:cs="Arial"/>
          <w:b/>
        </w:rPr>
      </w:pPr>
      <w:r w:rsidRPr="00056424">
        <w:rPr>
          <w:rFonts w:ascii="Arial" w:hAnsi="Arial" w:cs="Arial"/>
          <w:b/>
        </w:rPr>
        <w:t>SECUENCIACIÓN Y TEMPORALIZACIÓN</w:t>
      </w:r>
      <w:bookmarkStart w:id="17" w:name="capítulo4_2_2s"/>
      <w:bookmarkEnd w:id="17"/>
    </w:p>
    <w:p w:rsidR="00C72E15" w:rsidRPr="00181C51" w:rsidRDefault="00C72E15" w:rsidP="00C72E15">
      <w:pPr>
        <w:jc w:val="both"/>
        <w:rPr>
          <w:rFonts w:ascii="Arial" w:hAnsi="Arial" w:cs="Arial"/>
          <w:sz w:val="16"/>
          <w:szCs w:val="16"/>
        </w:rPr>
      </w:pPr>
    </w:p>
    <w:p w:rsidR="00BB71CB" w:rsidRDefault="00BB71CB" w:rsidP="00BB71CB">
      <w:pPr>
        <w:jc w:val="both"/>
        <w:rPr>
          <w:rFonts w:ascii="Arial" w:hAnsi="Arial" w:cs="Arial"/>
        </w:rPr>
      </w:pPr>
      <w:r>
        <w:rPr>
          <w:rFonts w:ascii="Arial" w:hAnsi="Arial" w:cs="Arial"/>
        </w:rPr>
        <w:tab/>
        <w:t>Aunque el primer bloque se considera en gran medida transversal al resto de los contenidos, y parte de los suyos se desarrollarán simultáneamente a los del resto de los bloques, recibirá más dedicación durante el primer trimestre, por su carácter introductorio en la metodología y por la necesidad de tratar algunos contenidos propios de manera previa a los demás. En la segunda parte del primer trimestre se iniciará el desarrollo del bloque 2 “La Materia”, que se completará a lo largo del segundo trimestre, junto con el bloque 3 “Los Cambios”. Por último, en el tercer trimestre se desarrollarán, por este orden, el bloque 4 sobre “El movimiento y las fuerzas”,</w:t>
      </w:r>
      <w:r w:rsidRPr="00BB71CB">
        <w:rPr>
          <w:rFonts w:ascii="Arial" w:hAnsi="Arial" w:cs="Arial"/>
        </w:rPr>
        <w:t xml:space="preserve"> </w:t>
      </w:r>
      <w:r>
        <w:rPr>
          <w:rFonts w:ascii="Arial" w:hAnsi="Arial" w:cs="Arial"/>
        </w:rPr>
        <w:t>y el 5 sobre “La Energía”, que se tratará de manera más superficial, en coordinación con el Departamento de Tecnología, dado que esos contenidos son ampliamente tratados por éste.</w:t>
      </w:r>
    </w:p>
    <w:p w:rsidR="00181C51" w:rsidRDefault="00181C51" w:rsidP="00BB71CB">
      <w:pPr>
        <w:jc w:val="both"/>
        <w:rPr>
          <w:rFonts w:ascii="Arial" w:hAnsi="Arial" w:cs="Arial"/>
        </w:rPr>
      </w:pPr>
    </w:p>
    <w:p w:rsidR="00181C51" w:rsidRPr="00325E23" w:rsidRDefault="00181C51" w:rsidP="00181C51">
      <w:pPr>
        <w:spacing w:after="120"/>
        <w:jc w:val="both"/>
        <w:rPr>
          <w:rFonts w:ascii="Arial" w:hAnsi="Arial" w:cs="Arial"/>
          <w:b/>
        </w:rPr>
      </w:pPr>
      <w:r w:rsidRPr="00325E23">
        <w:rPr>
          <w:rFonts w:ascii="Arial" w:hAnsi="Arial" w:cs="Arial"/>
          <w:b/>
        </w:rPr>
        <w:t>PONDERACIÓN DE LOS INSTRUMENTOS DE EVALUACIÓN</w:t>
      </w:r>
    </w:p>
    <w:p w:rsidR="00181C51" w:rsidRDefault="00181C51" w:rsidP="00181C51">
      <w:pPr>
        <w:rPr>
          <w:rFonts w:ascii="Arial" w:hAnsi="Arial" w:cs="Arial"/>
        </w:rPr>
      </w:pPr>
      <w:r>
        <w:rPr>
          <w:rFonts w:ascii="Arial" w:hAnsi="Arial" w:cs="Arial"/>
        </w:rPr>
        <w:tab/>
        <w:t>- Pruebas objetivas escritas (exámenes)……………………...……70%</w:t>
      </w:r>
    </w:p>
    <w:p w:rsidR="00181C51" w:rsidRPr="00154CBC" w:rsidRDefault="00181C51" w:rsidP="00181C51">
      <w:pPr>
        <w:rPr>
          <w:rFonts w:ascii="Arial" w:hAnsi="Arial" w:cs="Arial"/>
          <w:b/>
          <w:sz w:val="16"/>
          <w:szCs w:val="16"/>
        </w:rPr>
      </w:pPr>
      <w:r w:rsidRPr="00154CBC">
        <w:rPr>
          <w:rFonts w:ascii="Arial" w:hAnsi="Arial" w:cs="Arial"/>
          <w:b/>
          <w:sz w:val="16"/>
          <w:szCs w:val="16"/>
        </w:rPr>
        <w:tab/>
        <w:t xml:space="preserve">  (*) Se </w:t>
      </w:r>
      <w:r>
        <w:rPr>
          <w:rFonts w:ascii="Arial" w:hAnsi="Arial" w:cs="Arial"/>
          <w:b/>
          <w:sz w:val="16"/>
          <w:szCs w:val="16"/>
        </w:rPr>
        <w:t>reducirá la calificación de la prueba en</w:t>
      </w:r>
      <w:r w:rsidRPr="00154CBC">
        <w:rPr>
          <w:rFonts w:ascii="Arial" w:hAnsi="Arial" w:cs="Arial"/>
          <w:b/>
          <w:sz w:val="16"/>
          <w:szCs w:val="16"/>
        </w:rPr>
        <w:t xml:space="preserve"> 0,1 puntos</w:t>
      </w:r>
      <w:r>
        <w:rPr>
          <w:rFonts w:ascii="Arial" w:hAnsi="Arial" w:cs="Arial"/>
          <w:b/>
          <w:sz w:val="16"/>
          <w:szCs w:val="16"/>
        </w:rPr>
        <w:t xml:space="preserve"> por cada falta de ortografía</w:t>
      </w:r>
      <w:r w:rsidRPr="00154CBC">
        <w:rPr>
          <w:rFonts w:ascii="Arial" w:hAnsi="Arial" w:cs="Arial"/>
          <w:b/>
          <w:sz w:val="16"/>
          <w:szCs w:val="16"/>
        </w:rPr>
        <w:t>, hasta un m</w:t>
      </w:r>
      <w:r>
        <w:rPr>
          <w:rFonts w:ascii="Arial" w:hAnsi="Arial" w:cs="Arial"/>
          <w:b/>
          <w:sz w:val="16"/>
          <w:szCs w:val="16"/>
        </w:rPr>
        <w:t>áximo de 2</w:t>
      </w:r>
      <w:r w:rsidRPr="00154CBC">
        <w:rPr>
          <w:rFonts w:ascii="Arial" w:hAnsi="Arial" w:cs="Arial"/>
          <w:b/>
          <w:sz w:val="16"/>
          <w:szCs w:val="16"/>
        </w:rPr>
        <w:t xml:space="preserve"> punto</w:t>
      </w:r>
      <w:r>
        <w:rPr>
          <w:rFonts w:ascii="Arial" w:hAnsi="Arial" w:cs="Arial"/>
          <w:b/>
          <w:sz w:val="16"/>
          <w:szCs w:val="16"/>
        </w:rPr>
        <w:t>s.</w:t>
      </w:r>
    </w:p>
    <w:p w:rsidR="00181C51" w:rsidRDefault="00181C51" w:rsidP="00181C51">
      <w:pPr>
        <w:rPr>
          <w:rFonts w:ascii="Arial" w:hAnsi="Arial" w:cs="Arial"/>
        </w:rPr>
      </w:pPr>
      <w:r>
        <w:rPr>
          <w:rFonts w:ascii="Arial" w:hAnsi="Arial" w:cs="Arial"/>
        </w:rPr>
        <w:tab/>
        <w:t>- Trabajos e informes de laboratorio…………………….……</w:t>
      </w:r>
      <w:r w:rsidR="00BA6EF9">
        <w:rPr>
          <w:rFonts w:ascii="Arial" w:hAnsi="Arial" w:cs="Arial"/>
        </w:rPr>
        <w:t>..</w:t>
      </w:r>
      <w:r>
        <w:rPr>
          <w:rFonts w:ascii="Arial" w:hAnsi="Arial" w:cs="Arial"/>
        </w:rPr>
        <w:t>……15%</w:t>
      </w:r>
    </w:p>
    <w:p w:rsidR="00181C51" w:rsidRDefault="00181C51" w:rsidP="00181C51">
      <w:pPr>
        <w:rPr>
          <w:rFonts w:ascii="Arial" w:hAnsi="Arial" w:cs="Arial"/>
        </w:rPr>
      </w:pPr>
      <w:r>
        <w:rPr>
          <w:rFonts w:ascii="Arial" w:hAnsi="Arial" w:cs="Arial"/>
        </w:rPr>
        <w:tab/>
        <w:t>- Observación diaria de actitud y trabajo en la materia….…..…….15%</w:t>
      </w:r>
    </w:p>
    <w:p w:rsidR="00181C51" w:rsidRDefault="00181C51" w:rsidP="00181C51">
      <w:pPr>
        <w:rPr>
          <w:rFonts w:ascii="Arial" w:hAnsi="Arial" w:cs="Arial"/>
        </w:rPr>
      </w:pPr>
    </w:p>
    <w:p w:rsidR="00181C51" w:rsidRDefault="00C576C7" w:rsidP="00181C51">
      <w:pPr>
        <w:spacing w:after="120"/>
        <w:jc w:val="both"/>
        <w:rPr>
          <w:rFonts w:ascii="Arial" w:hAnsi="Arial" w:cs="Arial"/>
          <w:b/>
        </w:rPr>
      </w:pPr>
      <w:r>
        <w:rPr>
          <w:rFonts w:ascii="Arial" w:hAnsi="Arial" w:cs="Arial"/>
          <w:b/>
        </w:rPr>
        <w:t>PROGRAMA COMPLEMENTARIO: “LABORATORIO”</w:t>
      </w:r>
      <w:bookmarkStart w:id="18" w:name="capítulo4_2_2slab"/>
      <w:bookmarkEnd w:id="18"/>
    </w:p>
    <w:p w:rsidR="00C576C7" w:rsidRPr="00181C51" w:rsidRDefault="00C576C7" w:rsidP="00181C51">
      <w:pPr>
        <w:spacing w:after="120"/>
        <w:ind w:firstLine="708"/>
        <w:jc w:val="both"/>
        <w:rPr>
          <w:rFonts w:ascii="Arial" w:hAnsi="Arial" w:cs="Arial"/>
          <w:b/>
        </w:rPr>
      </w:pPr>
      <w:r>
        <w:rPr>
          <w:rFonts w:ascii="Arial" w:hAnsi="Arial" w:cs="Arial"/>
        </w:rPr>
        <w:t>A lo largo de todo el curso</w:t>
      </w:r>
      <w:r w:rsidR="00BB71CB">
        <w:rPr>
          <w:rFonts w:ascii="Arial" w:hAnsi="Arial" w:cs="Arial"/>
        </w:rPr>
        <w:t xml:space="preserve">, el alumnado de este nivel dispone de una hora semanal correspondiente a horario “de libre disposición”, que se ocupará mayoritariamente con </w:t>
      </w:r>
      <w:r w:rsidR="00BB71CB">
        <w:rPr>
          <w:rFonts w:ascii="Arial" w:hAnsi="Arial" w:cs="Arial"/>
        </w:rPr>
        <w:lastRenderedPageBreak/>
        <w:t>actividades complementarias a los contenidos de la materia Física y Química, en los aspectos más prácticos, a través de experiencias de laboratorio, lo que permitirá el desarrollo más adecuado del bloque 1 “La actividad científica”, a la vez que el tratamiento de algunos contenidos desde una óptica interdisciplinar y en relación con elementos transversales como la educación medioambiental o la educación cívica y de los consumidores.</w:t>
      </w:r>
    </w:p>
    <w:p w:rsidR="00C72E15" w:rsidRDefault="00C72E15" w:rsidP="00103D05">
      <w:pPr>
        <w:autoSpaceDE w:val="0"/>
        <w:spacing w:line="260" w:lineRule="exact"/>
        <w:ind w:right="210"/>
        <w:jc w:val="both"/>
        <w:rPr>
          <w:rFonts w:ascii="Arial" w:hAnsi="Arial" w:cs="Arial"/>
          <w:sz w:val="22"/>
          <w:szCs w:val="22"/>
        </w:rPr>
      </w:pPr>
    </w:p>
    <w:p w:rsidR="00181C51" w:rsidRPr="00994946" w:rsidRDefault="00181C51" w:rsidP="00103D05">
      <w:pPr>
        <w:autoSpaceDE w:val="0"/>
        <w:spacing w:line="260" w:lineRule="exact"/>
        <w:ind w:right="210"/>
        <w:jc w:val="both"/>
        <w:rPr>
          <w:rFonts w:ascii="Arial" w:hAnsi="Arial" w:cs="Arial"/>
          <w:sz w:val="22"/>
          <w:szCs w:val="22"/>
        </w:rPr>
      </w:pPr>
    </w:p>
    <w:p w:rsidR="00C72E15" w:rsidRDefault="00C72E15" w:rsidP="00C72E15">
      <w:pPr>
        <w:pBdr>
          <w:top w:val="single" w:sz="4" w:space="1" w:color="000000"/>
          <w:left w:val="single" w:sz="4" w:space="4" w:color="000000"/>
          <w:bottom w:val="single" w:sz="4" w:space="1" w:color="000000"/>
          <w:right w:val="single" w:sz="4" w:space="4" w:color="000000"/>
        </w:pBdr>
        <w:jc w:val="center"/>
        <w:rPr>
          <w:rFonts w:ascii="Arial" w:hAnsi="Arial" w:cs="Arial"/>
          <w:b/>
          <w:sz w:val="28"/>
        </w:rPr>
      </w:pPr>
      <w:r>
        <w:rPr>
          <w:rFonts w:ascii="Arial" w:hAnsi="Arial" w:cs="Arial"/>
          <w:b/>
          <w:sz w:val="28"/>
        </w:rPr>
        <w:t>4.2.3  FÍSICA Y QUÍMICA – 4ºESO:</w:t>
      </w:r>
    </w:p>
    <w:p w:rsidR="00C72E15" w:rsidRDefault="00C72E15" w:rsidP="00C72E15">
      <w:pPr>
        <w:pBdr>
          <w:top w:val="single" w:sz="4" w:space="1" w:color="000000"/>
          <w:left w:val="single" w:sz="4" w:space="4" w:color="000000"/>
          <w:bottom w:val="single" w:sz="4" w:space="1" w:color="000000"/>
          <w:right w:val="single" w:sz="4" w:space="4" w:color="000000"/>
        </w:pBdr>
        <w:jc w:val="center"/>
        <w:rPr>
          <w:rFonts w:ascii="Arial" w:hAnsi="Arial" w:cs="Arial"/>
          <w:b/>
          <w:sz w:val="28"/>
        </w:rPr>
      </w:pPr>
      <w:r>
        <w:rPr>
          <w:rFonts w:ascii="Arial" w:hAnsi="Arial" w:cs="Arial"/>
          <w:b/>
          <w:sz w:val="28"/>
        </w:rPr>
        <w:t xml:space="preserve">CONTENIDOS Y CRITERIOS DE EVALUACIÓN </w:t>
      </w:r>
    </w:p>
    <w:p w:rsidR="00C72E15" w:rsidRDefault="00C72E15" w:rsidP="00C72E15">
      <w:pPr>
        <w:pBdr>
          <w:top w:val="single" w:sz="4" w:space="1" w:color="000000"/>
          <w:left w:val="single" w:sz="4" w:space="4" w:color="000000"/>
          <w:bottom w:val="single" w:sz="4" w:space="1" w:color="000000"/>
          <w:right w:val="single" w:sz="4" w:space="4" w:color="000000"/>
        </w:pBdr>
        <w:jc w:val="center"/>
        <w:rPr>
          <w:rFonts w:ascii="Arial" w:hAnsi="Arial" w:cs="Arial"/>
          <w:b/>
          <w:sz w:val="28"/>
        </w:rPr>
      </w:pPr>
      <w:r>
        <w:rPr>
          <w:rFonts w:ascii="Arial" w:hAnsi="Arial" w:cs="Arial"/>
          <w:b/>
          <w:sz w:val="28"/>
        </w:rPr>
        <w:t>CON ESTÁNDARES DE APRENDIZAJE EVALUABLES</w:t>
      </w:r>
      <w:bookmarkStart w:id="19" w:name="capítulo4_2_3"/>
      <w:bookmarkEnd w:id="19"/>
    </w:p>
    <w:p w:rsidR="00C72E15" w:rsidRDefault="00C72E15" w:rsidP="00C72E15">
      <w:pPr>
        <w:jc w:val="both"/>
        <w:rPr>
          <w:rFonts w:ascii="Arial" w:hAnsi="Arial" w:cs="Arial"/>
          <w:b/>
        </w:rPr>
      </w:pPr>
    </w:p>
    <w:p w:rsidR="00C72E15" w:rsidRDefault="00C72E15" w:rsidP="00C72E15">
      <w:pPr>
        <w:jc w:val="both"/>
        <w:rPr>
          <w:rFonts w:ascii="Arial" w:hAnsi="Arial" w:cs="Arial"/>
          <w:b/>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3827"/>
        <w:gridCol w:w="4784"/>
      </w:tblGrid>
      <w:tr w:rsidR="00C72E15" w:rsidRPr="00D43168" w:rsidTr="007D2C92">
        <w:tc>
          <w:tcPr>
            <w:tcW w:w="1526"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CONTENIDOS</w:t>
            </w:r>
          </w:p>
        </w:tc>
        <w:tc>
          <w:tcPr>
            <w:tcW w:w="3827"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 xml:space="preserve">CRITERIOS DE EVALUACIÓN </w:t>
            </w:r>
          </w:p>
          <w:p w:rsidR="00C72E15" w:rsidRPr="00D43168" w:rsidRDefault="00C72E15" w:rsidP="00490D8D">
            <w:pPr>
              <w:jc w:val="center"/>
              <w:rPr>
                <w:rFonts w:ascii="Arial" w:hAnsi="Arial" w:cs="Arial"/>
                <w:sz w:val="18"/>
                <w:szCs w:val="18"/>
              </w:rPr>
            </w:pPr>
            <w:r w:rsidRPr="00D43168">
              <w:rPr>
                <w:rFonts w:ascii="Arial" w:hAnsi="Arial" w:cs="Arial"/>
                <w:sz w:val="18"/>
                <w:szCs w:val="18"/>
              </w:rPr>
              <w:t>(y relación con competencias clave)</w:t>
            </w:r>
          </w:p>
        </w:tc>
        <w:tc>
          <w:tcPr>
            <w:tcW w:w="4784"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ESTÁNDARES DE APRENDIZAJE EVALUABLES</w:t>
            </w:r>
          </w:p>
        </w:tc>
      </w:tr>
      <w:tr w:rsidR="00C72E15" w:rsidRPr="00D43168" w:rsidTr="00490D8D">
        <w:tc>
          <w:tcPr>
            <w:tcW w:w="10137" w:type="dxa"/>
            <w:gridSpan w:val="3"/>
          </w:tcPr>
          <w:p w:rsidR="00C72E15" w:rsidRPr="00D43168" w:rsidRDefault="007D2C92" w:rsidP="00490D8D">
            <w:pPr>
              <w:spacing w:before="120"/>
              <w:jc w:val="center"/>
              <w:rPr>
                <w:rFonts w:ascii="Arial" w:hAnsi="Arial" w:cs="Arial"/>
                <w:b/>
                <w:sz w:val="18"/>
                <w:szCs w:val="18"/>
              </w:rPr>
            </w:pPr>
            <w:r w:rsidRPr="007D2C92">
              <w:rPr>
                <w:rFonts w:ascii="Arial" w:hAnsi="Arial" w:cs="Arial"/>
                <w:b/>
                <w:sz w:val="18"/>
                <w:szCs w:val="18"/>
              </w:rPr>
              <w:t>BLOQUE 1. LA ACTIVIDAD CIENTÍFICA.</w:t>
            </w:r>
          </w:p>
        </w:tc>
      </w:tr>
      <w:tr w:rsidR="00C72E15" w:rsidRPr="00D43168" w:rsidTr="007D2C92">
        <w:tc>
          <w:tcPr>
            <w:tcW w:w="1526" w:type="dxa"/>
          </w:tcPr>
          <w:p w:rsidR="007D2C92" w:rsidRDefault="007D2C92" w:rsidP="007D2C92">
            <w:pPr>
              <w:spacing w:before="120"/>
              <w:rPr>
                <w:rFonts w:ascii="Arial" w:hAnsi="Arial" w:cs="Arial"/>
                <w:sz w:val="18"/>
                <w:szCs w:val="18"/>
              </w:rPr>
            </w:pPr>
            <w:r w:rsidRPr="007D2C92">
              <w:rPr>
                <w:rFonts w:ascii="Arial" w:hAnsi="Arial" w:cs="Arial"/>
                <w:sz w:val="18"/>
                <w:szCs w:val="18"/>
              </w:rPr>
              <w:t xml:space="preserve">La investigación científica. </w:t>
            </w:r>
          </w:p>
          <w:p w:rsidR="007D2C92" w:rsidRDefault="007D2C92" w:rsidP="007D2C92">
            <w:pPr>
              <w:spacing w:before="120"/>
              <w:rPr>
                <w:rFonts w:ascii="Arial" w:hAnsi="Arial" w:cs="Arial"/>
                <w:sz w:val="18"/>
                <w:szCs w:val="18"/>
              </w:rPr>
            </w:pPr>
            <w:r w:rsidRPr="007D2C92">
              <w:rPr>
                <w:rFonts w:ascii="Arial" w:hAnsi="Arial" w:cs="Arial"/>
                <w:sz w:val="18"/>
                <w:szCs w:val="18"/>
              </w:rPr>
              <w:t xml:space="preserve">Magnitudes escalares y vectoriales. </w:t>
            </w:r>
          </w:p>
          <w:p w:rsidR="007D2C92" w:rsidRPr="007D2C92" w:rsidRDefault="007D2C92" w:rsidP="007D2C92">
            <w:pPr>
              <w:spacing w:before="120"/>
              <w:rPr>
                <w:rFonts w:ascii="Arial" w:hAnsi="Arial" w:cs="Arial"/>
                <w:sz w:val="18"/>
                <w:szCs w:val="18"/>
              </w:rPr>
            </w:pPr>
            <w:r w:rsidRPr="007D2C92">
              <w:rPr>
                <w:rFonts w:ascii="Arial" w:hAnsi="Arial" w:cs="Arial"/>
                <w:sz w:val="18"/>
                <w:szCs w:val="18"/>
              </w:rPr>
              <w:t>Magnitudes fundamentales y derivadas.</w:t>
            </w:r>
          </w:p>
          <w:p w:rsidR="007D2C92" w:rsidRDefault="007D2C92" w:rsidP="007D2C92">
            <w:pPr>
              <w:spacing w:before="120"/>
              <w:rPr>
                <w:rFonts w:ascii="Arial" w:hAnsi="Arial" w:cs="Arial"/>
                <w:sz w:val="18"/>
                <w:szCs w:val="18"/>
              </w:rPr>
            </w:pPr>
            <w:r w:rsidRPr="007D2C92">
              <w:rPr>
                <w:rFonts w:ascii="Arial" w:hAnsi="Arial" w:cs="Arial"/>
                <w:sz w:val="18"/>
                <w:szCs w:val="18"/>
              </w:rPr>
              <w:t xml:space="preserve">Ecuación de dimensiones. </w:t>
            </w:r>
          </w:p>
          <w:p w:rsidR="007D2C92" w:rsidRDefault="007D2C92" w:rsidP="007D2C92">
            <w:pPr>
              <w:spacing w:before="120"/>
              <w:rPr>
                <w:rFonts w:ascii="Arial" w:hAnsi="Arial" w:cs="Arial"/>
                <w:sz w:val="18"/>
                <w:szCs w:val="18"/>
              </w:rPr>
            </w:pPr>
            <w:r w:rsidRPr="007D2C92">
              <w:rPr>
                <w:rFonts w:ascii="Arial" w:hAnsi="Arial" w:cs="Arial"/>
                <w:sz w:val="18"/>
                <w:szCs w:val="18"/>
              </w:rPr>
              <w:t xml:space="preserve">Errores en la medida. </w:t>
            </w:r>
          </w:p>
          <w:p w:rsidR="007D2C92" w:rsidRDefault="007D2C92" w:rsidP="007D2C92">
            <w:pPr>
              <w:spacing w:before="120"/>
              <w:rPr>
                <w:rFonts w:ascii="Arial" w:hAnsi="Arial" w:cs="Arial"/>
                <w:sz w:val="18"/>
                <w:szCs w:val="18"/>
              </w:rPr>
            </w:pPr>
            <w:r w:rsidRPr="007D2C92">
              <w:rPr>
                <w:rFonts w:ascii="Arial" w:hAnsi="Arial" w:cs="Arial"/>
                <w:sz w:val="18"/>
                <w:szCs w:val="18"/>
              </w:rPr>
              <w:t xml:space="preserve">Expresión de resultados. </w:t>
            </w:r>
          </w:p>
          <w:p w:rsidR="007D2C92" w:rsidRPr="007D2C92" w:rsidRDefault="007D2C92" w:rsidP="007D2C92">
            <w:pPr>
              <w:spacing w:before="120"/>
              <w:rPr>
                <w:rFonts w:ascii="Arial" w:hAnsi="Arial" w:cs="Arial"/>
                <w:sz w:val="18"/>
                <w:szCs w:val="18"/>
              </w:rPr>
            </w:pPr>
            <w:r w:rsidRPr="007D2C92">
              <w:rPr>
                <w:rFonts w:ascii="Arial" w:hAnsi="Arial" w:cs="Arial"/>
                <w:sz w:val="18"/>
                <w:szCs w:val="18"/>
              </w:rPr>
              <w:t>Análisis de los datos experimentales.</w:t>
            </w:r>
          </w:p>
          <w:p w:rsidR="007D2C92" w:rsidRDefault="007D2C92" w:rsidP="007D2C92">
            <w:pPr>
              <w:spacing w:before="120"/>
              <w:rPr>
                <w:rFonts w:ascii="Arial" w:hAnsi="Arial" w:cs="Arial"/>
                <w:sz w:val="18"/>
                <w:szCs w:val="18"/>
              </w:rPr>
            </w:pPr>
            <w:r w:rsidRPr="007D2C92">
              <w:rPr>
                <w:rFonts w:ascii="Arial" w:hAnsi="Arial" w:cs="Arial"/>
                <w:sz w:val="18"/>
                <w:szCs w:val="18"/>
              </w:rPr>
              <w:t xml:space="preserve">Tecnologías de la Información y la Comunicación en el trabajo científico. </w:t>
            </w:r>
          </w:p>
          <w:p w:rsidR="00C72E15" w:rsidRPr="00D43168" w:rsidRDefault="007D2C92" w:rsidP="007D2C92">
            <w:pPr>
              <w:spacing w:before="120"/>
              <w:rPr>
                <w:rFonts w:ascii="Arial" w:hAnsi="Arial" w:cs="Arial"/>
                <w:sz w:val="18"/>
                <w:szCs w:val="18"/>
              </w:rPr>
            </w:pPr>
            <w:r w:rsidRPr="007D2C92">
              <w:rPr>
                <w:rFonts w:ascii="Arial" w:hAnsi="Arial" w:cs="Arial"/>
                <w:sz w:val="18"/>
                <w:szCs w:val="18"/>
              </w:rPr>
              <w:t>Proyecto de investigación.</w:t>
            </w:r>
          </w:p>
        </w:tc>
        <w:tc>
          <w:tcPr>
            <w:tcW w:w="3827" w:type="dxa"/>
          </w:tcPr>
          <w:p w:rsidR="007D2C92" w:rsidRPr="007D2C92" w:rsidRDefault="007D2C92" w:rsidP="007D2C92">
            <w:pPr>
              <w:spacing w:before="120"/>
              <w:rPr>
                <w:rFonts w:ascii="Arial" w:hAnsi="Arial" w:cs="Arial"/>
                <w:sz w:val="18"/>
                <w:szCs w:val="18"/>
              </w:rPr>
            </w:pPr>
            <w:r w:rsidRPr="007D2C92">
              <w:rPr>
                <w:rFonts w:ascii="Arial" w:hAnsi="Arial" w:cs="Arial"/>
                <w:sz w:val="18"/>
                <w:szCs w:val="18"/>
              </w:rPr>
              <w:t>1. Reconocer que la investigación en ciencia es una labor colectiva e interdisciplinar en constante</w:t>
            </w:r>
            <w:r>
              <w:rPr>
                <w:rFonts w:ascii="Arial" w:hAnsi="Arial" w:cs="Arial"/>
                <w:sz w:val="18"/>
                <w:szCs w:val="18"/>
              </w:rPr>
              <w:t xml:space="preserve"> </w:t>
            </w:r>
            <w:r w:rsidRPr="007D2C92">
              <w:rPr>
                <w:rFonts w:ascii="Arial" w:hAnsi="Arial" w:cs="Arial"/>
                <w:sz w:val="18"/>
                <w:szCs w:val="18"/>
              </w:rPr>
              <w:t>evolución e influida por el contexto económico y político. CAA, CSC.</w:t>
            </w:r>
          </w:p>
          <w:p w:rsidR="007D2C92" w:rsidRPr="007D2C92" w:rsidRDefault="007D2C92" w:rsidP="007D2C92">
            <w:pPr>
              <w:spacing w:before="120"/>
              <w:rPr>
                <w:rFonts w:ascii="Arial" w:hAnsi="Arial" w:cs="Arial"/>
                <w:sz w:val="18"/>
                <w:szCs w:val="18"/>
              </w:rPr>
            </w:pPr>
            <w:r w:rsidRPr="007D2C92">
              <w:rPr>
                <w:rFonts w:ascii="Arial" w:hAnsi="Arial" w:cs="Arial"/>
                <w:sz w:val="18"/>
                <w:szCs w:val="18"/>
              </w:rPr>
              <w:t>2. Analizar el proceso que debe seguir una hipótesis desde que se formula hasta que es aprobada por la</w:t>
            </w:r>
            <w:r>
              <w:rPr>
                <w:rFonts w:ascii="Arial" w:hAnsi="Arial" w:cs="Arial"/>
                <w:sz w:val="18"/>
                <w:szCs w:val="18"/>
              </w:rPr>
              <w:t xml:space="preserve"> </w:t>
            </w:r>
            <w:r w:rsidRPr="007D2C92">
              <w:rPr>
                <w:rFonts w:ascii="Arial" w:hAnsi="Arial" w:cs="Arial"/>
                <w:sz w:val="18"/>
                <w:szCs w:val="18"/>
              </w:rPr>
              <w:t>comunidad científica. CMCT, CAA, CSC.</w:t>
            </w:r>
          </w:p>
          <w:p w:rsidR="007D2C92" w:rsidRPr="007D2C92" w:rsidRDefault="007D2C92" w:rsidP="007D2C92">
            <w:pPr>
              <w:spacing w:before="120"/>
              <w:rPr>
                <w:rFonts w:ascii="Arial" w:hAnsi="Arial" w:cs="Arial"/>
                <w:sz w:val="18"/>
                <w:szCs w:val="18"/>
              </w:rPr>
            </w:pPr>
            <w:r w:rsidRPr="007D2C92">
              <w:rPr>
                <w:rFonts w:ascii="Arial" w:hAnsi="Arial" w:cs="Arial"/>
                <w:sz w:val="18"/>
                <w:szCs w:val="18"/>
              </w:rPr>
              <w:t>3. Comprobar la necesidad de usar vectores para la definición de determinadas magnitudes. CMCT.</w:t>
            </w:r>
          </w:p>
          <w:p w:rsidR="007D2C92" w:rsidRPr="007D2C92" w:rsidRDefault="007D2C92" w:rsidP="007D2C92">
            <w:pPr>
              <w:spacing w:before="120"/>
              <w:rPr>
                <w:rFonts w:ascii="Arial" w:hAnsi="Arial" w:cs="Arial"/>
                <w:sz w:val="18"/>
                <w:szCs w:val="18"/>
              </w:rPr>
            </w:pPr>
            <w:r w:rsidRPr="007D2C92">
              <w:rPr>
                <w:rFonts w:ascii="Arial" w:hAnsi="Arial" w:cs="Arial"/>
                <w:sz w:val="18"/>
                <w:szCs w:val="18"/>
              </w:rPr>
              <w:t>4. Relacionar las magnitudes fundamentales con las derivadas a través de ecuaciones de magnitudes. CMCT.</w:t>
            </w:r>
          </w:p>
          <w:p w:rsidR="007D2C92" w:rsidRPr="007D2C92" w:rsidRDefault="007D2C92" w:rsidP="007D2C92">
            <w:pPr>
              <w:spacing w:before="120"/>
              <w:rPr>
                <w:rFonts w:ascii="Arial" w:hAnsi="Arial" w:cs="Arial"/>
                <w:sz w:val="18"/>
                <w:szCs w:val="18"/>
              </w:rPr>
            </w:pPr>
            <w:r w:rsidRPr="007D2C92">
              <w:rPr>
                <w:rFonts w:ascii="Arial" w:hAnsi="Arial" w:cs="Arial"/>
                <w:sz w:val="18"/>
                <w:szCs w:val="18"/>
              </w:rPr>
              <w:t>5. Comprender que no es posible realizar medidas sin cometer errores y distinguir entre error absoluto</w:t>
            </w:r>
            <w:r>
              <w:rPr>
                <w:rFonts w:ascii="Arial" w:hAnsi="Arial" w:cs="Arial"/>
                <w:sz w:val="18"/>
                <w:szCs w:val="18"/>
              </w:rPr>
              <w:t xml:space="preserve"> </w:t>
            </w:r>
            <w:r w:rsidRPr="007D2C92">
              <w:rPr>
                <w:rFonts w:ascii="Arial" w:hAnsi="Arial" w:cs="Arial"/>
                <w:sz w:val="18"/>
                <w:szCs w:val="18"/>
              </w:rPr>
              <w:t>y relativo. CMCT, CAA.</w:t>
            </w:r>
          </w:p>
          <w:p w:rsidR="007D2C92" w:rsidRPr="007D2C92" w:rsidRDefault="007D2C92" w:rsidP="007D2C92">
            <w:pPr>
              <w:spacing w:before="120"/>
              <w:rPr>
                <w:rFonts w:ascii="Arial" w:hAnsi="Arial" w:cs="Arial"/>
                <w:sz w:val="18"/>
                <w:szCs w:val="18"/>
              </w:rPr>
            </w:pPr>
            <w:r w:rsidRPr="007D2C92">
              <w:rPr>
                <w:rFonts w:ascii="Arial" w:hAnsi="Arial" w:cs="Arial"/>
                <w:sz w:val="18"/>
                <w:szCs w:val="18"/>
              </w:rPr>
              <w:t>6. Expresar el valor de una medida usando el redondeo, el número de cifras significativas correctas y las</w:t>
            </w:r>
            <w:r>
              <w:rPr>
                <w:rFonts w:ascii="Arial" w:hAnsi="Arial" w:cs="Arial"/>
                <w:sz w:val="18"/>
                <w:szCs w:val="18"/>
              </w:rPr>
              <w:t xml:space="preserve"> </w:t>
            </w:r>
            <w:r w:rsidRPr="007D2C92">
              <w:rPr>
                <w:rFonts w:ascii="Arial" w:hAnsi="Arial" w:cs="Arial"/>
                <w:sz w:val="18"/>
                <w:szCs w:val="18"/>
              </w:rPr>
              <w:t>unidades adecuadas. CMCT, CAA.</w:t>
            </w:r>
          </w:p>
          <w:p w:rsidR="007D2C92" w:rsidRPr="007D2C92" w:rsidRDefault="007D2C92" w:rsidP="007D2C92">
            <w:pPr>
              <w:spacing w:before="120"/>
              <w:rPr>
                <w:rFonts w:ascii="Arial" w:hAnsi="Arial" w:cs="Arial"/>
                <w:sz w:val="18"/>
                <w:szCs w:val="18"/>
              </w:rPr>
            </w:pPr>
            <w:r w:rsidRPr="007D2C92">
              <w:rPr>
                <w:rFonts w:ascii="Arial" w:hAnsi="Arial" w:cs="Arial"/>
                <w:sz w:val="18"/>
                <w:szCs w:val="18"/>
              </w:rPr>
              <w:t>7. Realizar e interpretar representaciones gráficas de procesos físicos o químicos a partir de tablas de</w:t>
            </w:r>
            <w:r>
              <w:rPr>
                <w:rFonts w:ascii="Arial" w:hAnsi="Arial" w:cs="Arial"/>
                <w:sz w:val="18"/>
                <w:szCs w:val="18"/>
              </w:rPr>
              <w:t xml:space="preserve"> </w:t>
            </w:r>
            <w:r w:rsidRPr="007D2C92">
              <w:rPr>
                <w:rFonts w:ascii="Arial" w:hAnsi="Arial" w:cs="Arial"/>
                <w:sz w:val="18"/>
                <w:szCs w:val="18"/>
              </w:rPr>
              <w:t>datos y de las leyes o principios involucrados. CMCT, CAA.</w:t>
            </w:r>
          </w:p>
          <w:p w:rsidR="00C72E15" w:rsidRPr="00D43168" w:rsidRDefault="007D2C92" w:rsidP="007D2C92">
            <w:pPr>
              <w:spacing w:before="120"/>
              <w:rPr>
                <w:rFonts w:ascii="Arial" w:hAnsi="Arial" w:cs="Arial"/>
                <w:sz w:val="18"/>
                <w:szCs w:val="18"/>
              </w:rPr>
            </w:pPr>
            <w:r w:rsidRPr="007D2C92">
              <w:rPr>
                <w:rFonts w:ascii="Arial" w:hAnsi="Arial" w:cs="Arial"/>
                <w:sz w:val="18"/>
                <w:szCs w:val="18"/>
              </w:rPr>
              <w:t>8. Elaborar y defender un proyecto de investigación, aplicando las TIC. CCL, CD, CAA, SIEP.</w:t>
            </w:r>
          </w:p>
        </w:tc>
        <w:tc>
          <w:tcPr>
            <w:tcW w:w="4784" w:type="dxa"/>
          </w:tcPr>
          <w:p w:rsidR="007D2C92" w:rsidRDefault="007D2C92" w:rsidP="00490D8D">
            <w:pPr>
              <w:spacing w:before="120"/>
              <w:rPr>
                <w:rFonts w:ascii="Arial" w:hAnsi="Arial" w:cs="Arial"/>
                <w:sz w:val="18"/>
                <w:szCs w:val="18"/>
              </w:rPr>
            </w:pPr>
            <w:r w:rsidRPr="007D2C92">
              <w:rPr>
                <w:rFonts w:ascii="Arial" w:hAnsi="Arial" w:cs="Arial"/>
                <w:sz w:val="18"/>
                <w:szCs w:val="18"/>
              </w:rPr>
              <w:t xml:space="preserve">1.1. Describe hechos históricos relevantes en los que ha sido definitiva la colaboración de científicos y científicas de diferentes áreas de conocimiento. </w:t>
            </w:r>
          </w:p>
          <w:p w:rsidR="007D2C92" w:rsidRDefault="007D2C92" w:rsidP="00490D8D">
            <w:pPr>
              <w:spacing w:before="120"/>
              <w:rPr>
                <w:rFonts w:ascii="Arial" w:hAnsi="Arial" w:cs="Arial"/>
                <w:sz w:val="18"/>
                <w:szCs w:val="18"/>
              </w:rPr>
            </w:pPr>
            <w:r w:rsidRPr="007D2C92">
              <w:rPr>
                <w:rFonts w:ascii="Arial" w:hAnsi="Arial" w:cs="Arial"/>
                <w:sz w:val="18"/>
                <w:szCs w:val="18"/>
              </w:rPr>
              <w:t xml:space="preserve">1.2. Argumenta con espíritu crítico el grado de rigor científico de un artículo o una noticia, analizando el método de trabajo e identificando las características del trabajo científico. </w:t>
            </w:r>
          </w:p>
          <w:p w:rsidR="007D2C92" w:rsidRDefault="007D2C92" w:rsidP="00490D8D">
            <w:pPr>
              <w:spacing w:before="120"/>
              <w:rPr>
                <w:rFonts w:ascii="Arial" w:hAnsi="Arial" w:cs="Arial"/>
                <w:sz w:val="18"/>
                <w:szCs w:val="18"/>
              </w:rPr>
            </w:pPr>
            <w:r w:rsidRPr="007D2C92">
              <w:rPr>
                <w:rFonts w:ascii="Arial" w:hAnsi="Arial" w:cs="Arial"/>
                <w:sz w:val="18"/>
                <w:szCs w:val="18"/>
              </w:rPr>
              <w:t xml:space="preserve">2.1. Distingue entre hipótesis, leyes y teorías, y explica los procesos que corroboran una hipótesis y la dotan de valor científico. </w:t>
            </w:r>
          </w:p>
          <w:p w:rsidR="007D2C92" w:rsidRDefault="007D2C92" w:rsidP="007D2C92">
            <w:pPr>
              <w:spacing w:before="120"/>
              <w:rPr>
                <w:rFonts w:ascii="Arial" w:hAnsi="Arial" w:cs="Arial"/>
                <w:sz w:val="18"/>
                <w:szCs w:val="18"/>
              </w:rPr>
            </w:pPr>
            <w:r w:rsidRPr="007D2C92">
              <w:rPr>
                <w:rFonts w:ascii="Arial" w:hAnsi="Arial" w:cs="Arial"/>
                <w:sz w:val="18"/>
                <w:szCs w:val="18"/>
              </w:rPr>
              <w:t xml:space="preserve">3.1. Identifica una determinada magnitud como escalar o vectorial y describe los elementos que definen a esta última. </w:t>
            </w:r>
          </w:p>
          <w:p w:rsidR="007D2C92" w:rsidRDefault="007D2C92" w:rsidP="007D2C92">
            <w:pPr>
              <w:spacing w:before="120"/>
              <w:rPr>
                <w:rFonts w:ascii="Arial" w:hAnsi="Arial" w:cs="Arial"/>
                <w:sz w:val="18"/>
                <w:szCs w:val="18"/>
              </w:rPr>
            </w:pPr>
            <w:r>
              <w:rPr>
                <w:rFonts w:ascii="Arial" w:hAnsi="Arial" w:cs="Arial"/>
                <w:sz w:val="18"/>
                <w:szCs w:val="18"/>
              </w:rPr>
              <w:t>4</w:t>
            </w:r>
            <w:r w:rsidRPr="007D2C92">
              <w:rPr>
                <w:rFonts w:ascii="Arial" w:hAnsi="Arial" w:cs="Arial"/>
                <w:sz w:val="18"/>
                <w:szCs w:val="18"/>
              </w:rPr>
              <w:t xml:space="preserve">.1. Comprueba la homogeneidad de una fórmula aplicando la ecuación de dimensiones a los dos miembros. </w:t>
            </w:r>
          </w:p>
          <w:p w:rsidR="007D2C92" w:rsidRDefault="007D2C92" w:rsidP="007D2C92">
            <w:pPr>
              <w:spacing w:before="120"/>
              <w:rPr>
                <w:rFonts w:ascii="Arial" w:hAnsi="Arial" w:cs="Arial"/>
                <w:sz w:val="18"/>
                <w:szCs w:val="18"/>
              </w:rPr>
            </w:pPr>
            <w:r w:rsidRPr="007D2C92">
              <w:rPr>
                <w:rFonts w:ascii="Arial" w:hAnsi="Arial" w:cs="Arial"/>
                <w:sz w:val="18"/>
                <w:szCs w:val="18"/>
              </w:rPr>
              <w:t xml:space="preserve">5.1. Calcula e interpreta el error absoluto y el error relativo de una medida conocido el valor real. </w:t>
            </w:r>
          </w:p>
          <w:p w:rsidR="007D2C92" w:rsidRDefault="007D2C92" w:rsidP="007D2C92">
            <w:pPr>
              <w:spacing w:before="120"/>
              <w:rPr>
                <w:rFonts w:ascii="Arial" w:hAnsi="Arial" w:cs="Arial"/>
                <w:sz w:val="18"/>
                <w:szCs w:val="18"/>
              </w:rPr>
            </w:pPr>
            <w:r w:rsidRPr="007D2C92">
              <w:rPr>
                <w:rFonts w:ascii="Arial" w:hAnsi="Arial" w:cs="Arial"/>
                <w:sz w:val="18"/>
                <w:szCs w:val="18"/>
              </w:rPr>
              <w:t xml:space="preserve">6.1. Calcula y expresa correctamente, partiendo de un conjunto de valores resultantes de la medida de una misma magnitud, el valor de la medida, utilizando las cifras significativas adecuadas. </w:t>
            </w:r>
          </w:p>
          <w:p w:rsidR="007D2C92" w:rsidRDefault="007D2C92" w:rsidP="007D2C92">
            <w:pPr>
              <w:spacing w:before="120"/>
              <w:rPr>
                <w:rFonts w:ascii="Arial" w:hAnsi="Arial" w:cs="Arial"/>
                <w:sz w:val="18"/>
                <w:szCs w:val="18"/>
              </w:rPr>
            </w:pPr>
            <w:r w:rsidRPr="007D2C92">
              <w:rPr>
                <w:rFonts w:ascii="Arial" w:hAnsi="Arial" w:cs="Arial"/>
                <w:sz w:val="18"/>
                <w:szCs w:val="18"/>
              </w:rPr>
              <w:t xml:space="preserve">7.1. Representa gráficamente los resultados obtenidos de la medida de dos magnitudes relacionadas infiriendo, en su caso, si se trata de una relación lineal, cuadrática o de proporcionalidad inversa, y deduciendo la fórmula. </w:t>
            </w:r>
          </w:p>
          <w:p w:rsidR="00C72E15" w:rsidRPr="00D43168" w:rsidRDefault="007D2C92" w:rsidP="007D2C92">
            <w:pPr>
              <w:spacing w:before="120"/>
              <w:rPr>
                <w:rFonts w:ascii="Arial" w:hAnsi="Arial" w:cs="Arial"/>
                <w:sz w:val="18"/>
                <w:szCs w:val="18"/>
              </w:rPr>
            </w:pPr>
            <w:r w:rsidRPr="007D2C92">
              <w:rPr>
                <w:rFonts w:ascii="Arial" w:hAnsi="Arial" w:cs="Arial"/>
                <w:sz w:val="18"/>
                <w:szCs w:val="18"/>
              </w:rPr>
              <w:t>8.1. Elabora y defiende un proyecto de investigación, sobre un tema de interés científico, utilizando las TIC.</w:t>
            </w:r>
          </w:p>
        </w:tc>
      </w:tr>
    </w:tbl>
    <w:p w:rsidR="00C72E15" w:rsidRDefault="00C72E15" w:rsidP="00C72E15">
      <w:pPr>
        <w:jc w:val="both"/>
        <w:rPr>
          <w:rFonts w:ascii="Arial" w:hAnsi="Arial" w:cs="Arial"/>
          <w:b/>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3118"/>
        <w:gridCol w:w="5351"/>
      </w:tblGrid>
      <w:tr w:rsidR="00C72E15" w:rsidRPr="00D43168" w:rsidTr="00C87557">
        <w:tc>
          <w:tcPr>
            <w:tcW w:w="1668"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CONTENIDOS</w:t>
            </w:r>
          </w:p>
        </w:tc>
        <w:tc>
          <w:tcPr>
            <w:tcW w:w="3118"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 xml:space="preserve">CRITERIOS DE EVALUACIÓN </w:t>
            </w:r>
          </w:p>
          <w:p w:rsidR="00C72E15" w:rsidRPr="00D43168" w:rsidRDefault="00C72E15" w:rsidP="00490D8D">
            <w:pPr>
              <w:jc w:val="center"/>
              <w:rPr>
                <w:rFonts w:ascii="Arial" w:hAnsi="Arial" w:cs="Arial"/>
                <w:sz w:val="18"/>
                <w:szCs w:val="18"/>
              </w:rPr>
            </w:pPr>
            <w:r w:rsidRPr="00D43168">
              <w:rPr>
                <w:rFonts w:ascii="Arial" w:hAnsi="Arial" w:cs="Arial"/>
                <w:sz w:val="18"/>
                <w:szCs w:val="18"/>
              </w:rPr>
              <w:t>(y relación con competencias clave)</w:t>
            </w:r>
          </w:p>
        </w:tc>
        <w:tc>
          <w:tcPr>
            <w:tcW w:w="5351"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ESTÁNDARES DE APRENDIZAJE EVALUABLES</w:t>
            </w:r>
          </w:p>
        </w:tc>
      </w:tr>
      <w:tr w:rsidR="00C72E15" w:rsidRPr="00D43168" w:rsidTr="00C87557">
        <w:tc>
          <w:tcPr>
            <w:tcW w:w="10137" w:type="dxa"/>
            <w:gridSpan w:val="3"/>
          </w:tcPr>
          <w:p w:rsidR="00C72E15" w:rsidRPr="00D43168" w:rsidRDefault="00C87557" w:rsidP="00490D8D">
            <w:pPr>
              <w:spacing w:before="120"/>
              <w:jc w:val="center"/>
              <w:rPr>
                <w:rFonts w:ascii="Arial" w:hAnsi="Arial" w:cs="Arial"/>
                <w:b/>
                <w:sz w:val="18"/>
                <w:szCs w:val="18"/>
              </w:rPr>
            </w:pPr>
            <w:r w:rsidRPr="00C87557">
              <w:rPr>
                <w:rFonts w:ascii="Arial" w:hAnsi="Arial" w:cs="Arial"/>
                <w:b/>
                <w:sz w:val="18"/>
                <w:szCs w:val="18"/>
              </w:rPr>
              <w:t>BLOQUE 2. LA MATERIA.</w:t>
            </w:r>
          </w:p>
        </w:tc>
      </w:tr>
      <w:tr w:rsidR="00C72E15" w:rsidRPr="00D43168" w:rsidTr="00C87557">
        <w:tc>
          <w:tcPr>
            <w:tcW w:w="1668" w:type="dxa"/>
          </w:tcPr>
          <w:p w:rsidR="00C87557" w:rsidRDefault="00C87557" w:rsidP="00C87557">
            <w:pPr>
              <w:spacing w:before="120"/>
              <w:rPr>
                <w:rFonts w:ascii="Arial" w:hAnsi="Arial" w:cs="Arial"/>
                <w:sz w:val="18"/>
                <w:szCs w:val="18"/>
              </w:rPr>
            </w:pPr>
            <w:r w:rsidRPr="00C87557">
              <w:rPr>
                <w:rFonts w:ascii="Arial" w:hAnsi="Arial" w:cs="Arial"/>
                <w:sz w:val="18"/>
                <w:szCs w:val="18"/>
              </w:rPr>
              <w:t xml:space="preserve">Modelos atómicos. </w:t>
            </w:r>
          </w:p>
          <w:p w:rsidR="00C87557" w:rsidRDefault="00C87557" w:rsidP="00C87557">
            <w:pPr>
              <w:spacing w:before="120"/>
              <w:rPr>
                <w:rFonts w:ascii="Arial" w:hAnsi="Arial" w:cs="Arial"/>
                <w:sz w:val="18"/>
                <w:szCs w:val="18"/>
              </w:rPr>
            </w:pPr>
            <w:r w:rsidRPr="00C87557">
              <w:rPr>
                <w:rFonts w:ascii="Arial" w:hAnsi="Arial" w:cs="Arial"/>
                <w:sz w:val="18"/>
                <w:szCs w:val="18"/>
              </w:rPr>
              <w:t xml:space="preserve">Sistema Periódico y configuración electrónica. </w:t>
            </w:r>
          </w:p>
          <w:p w:rsidR="00C87557" w:rsidRDefault="00C87557" w:rsidP="00C87557">
            <w:pPr>
              <w:spacing w:before="120"/>
              <w:rPr>
                <w:rFonts w:ascii="Arial" w:hAnsi="Arial" w:cs="Arial"/>
                <w:sz w:val="18"/>
                <w:szCs w:val="18"/>
              </w:rPr>
            </w:pPr>
            <w:r w:rsidRPr="00C87557">
              <w:rPr>
                <w:rFonts w:ascii="Arial" w:hAnsi="Arial" w:cs="Arial"/>
                <w:sz w:val="18"/>
                <w:szCs w:val="18"/>
              </w:rPr>
              <w:t xml:space="preserve">Enlace químico: </w:t>
            </w:r>
            <w:r w:rsidRPr="00C87557">
              <w:rPr>
                <w:rFonts w:ascii="Arial" w:hAnsi="Arial" w:cs="Arial"/>
                <w:sz w:val="18"/>
                <w:szCs w:val="18"/>
              </w:rPr>
              <w:lastRenderedPageBreak/>
              <w:t>iónico, covalente y</w:t>
            </w:r>
            <w:r>
              <w:rPr>
                <w:rFonts w:ascii="Arial" w:hAnsi="Arial" w:cs="Arial"/>
                <w:sz w:val="18"/>
                <w:szCs w:val="18"/>
              </w:rPr>
              <w:t xml:space="preserve"> </w:t>
            </w:r>
            <w:r w:rsidRPr="00C87557">
              <w:rPr>
                <w:rFonts w:ascii="Arial" w:hAnsi="Arial" w:cs="Arial"/>
                <w:sz w:val="18"/>
                <w:szCs w:val="18"/>
              </w:rPr>
              <w:t xml:space="preserve">metálico. </w:t>
            </w:r>
          </w:p>
          <w:p w:rsidR="00C87557" w:rsidRDefault="00C87557" w:rsidP="00C87557">
            <w:pPr>
              <w:spacing w:before="120"/>
              <w:rPr>
                <w:rFonts w:ascii="Arial" w:hAnsi="Arial" w:cs="Arial"/>
                <w:sz w:val="18"/>
                <w:szCs w:val="18"/>
              </w:rPr>
            </w:pPr>
            <w:r w:rsidRPr="00C87557">
              <w:rPr>
                <w:rFonts w:ascii="Arial" w:hAnsi="Arial" w:cs="Arial"/>
                <w:sz w:val="18"/>
                <w:szCs w:val="18"/>
              </w:rPr>
              <w:t xml:space="preserve">Fuerzas intermoleculares. </w:t>
            </w:r>
          </w:p>
          <w:p w:rsidR="00C87557" w:rsidRPr="00C87557" w:rsidRDefault="00C87557" w:rsidP="00C87557">
            <w:pPr>
              <w:spacing w:before="120"/>
              <w:rPr>
                <w:rFonts w:ascii="Arial" w:hAnsi="Arial" w:cs="Arial"/>
                <w:sz w:val="18"/>
                <w:szCs w:val="18"/>
              </w:rPr>
            </w:pPr>
            <w:r w:rsidRPr="00C87557">
              <w:rPr>
                <w:rFonts w:ascii="Arial" w:hAnsi="Arial" w:cs="Arial"/>
                <w:sz w:val="18"/>
                <w:szCs w:val="18"/>
              </w:rPr>
              <w:t>Formulación y nomenclatura de compuestos inorgánicos según las normas</w:t>
            </w:r>
          </w:p>
          <w:p w:rsidR="00C87557" w:rsidRDefault="00C87557" w:rsidP="00C87557">
            <w:pPr>
              <w:spacing w:before="120"/>
              <w:rPr>
                <w:rFonts w:ascii="Arial" w:hAnsi="Arial" w:cs="Arial"/>
                <w:sz w:val="18"/>
                <w:szCs w:val="18"/>
              </w:rPr>
            </w:pPr>
            <w:r w:rsidRPr="00C87557">
              <w:rPr>
                <w:rFonts w:ascii="Arial" w:hAnsi="Arial" w:cs="Arial"/>
                <w:sz w:val="18"/>
                <w:szCs w:val="18"/>
              </w:rPr>
              <w:t xml:space="preserve">IUPAC. </w:t>
            </w:r>
          </w:p>
          <w:p w:rsidR="00C72E15" w:rsidRPr="00D43168" w:rsidRDefault="00C87557" w:rsidP="00C87557">
            <w:pPr>
              <w:spacing w:before="120"/>
              <w:rPr>
                <w:rFonts w:ascii="Arial" w:hAnsi="Arial" w:cs="Arial"/>
                <w:sz w:val="18"/>
                <w:szCs w:val="18"/>
              </w:rPr>
            </w:pPr>
            <w:r w:rsidRPr="00C87557">
              <w:rPr>
                <w:rFonts w:ascii="Arial" w:hAnsi="Arial" w:cs="Arial"/>
                <w:sz w:val="18"/>
                <w:szCs w:val="18"/>
              </w:rPr>
              <w:t>Introducción a la química orgánica.</w:t>
            </w:r>
          </w:p>
        </w:tc>
        <w:tc>
          <w:tcPr>
            <w:tcW w:w="3118" w:type="dxa"/>
          </w:tcPr>
          <w:p w:rsidR="00C87557" w:rsidRPr="00C87557" w:rsidRDefault="00C87557" w:rsidP="00C87557">
            <w:pPr>
              <w:spacing w:before="120"/>
              <w:rPr>
                <w:rFonts w:ascii="Arial" w:hAnsi="Arial" w:cs="Arial"/>
                <w:sz w:val="18"/>
                <w:szCs w:val="18"/>
              </w:rPr>
            </w:pPr>
            <w:r w:rsidRPr="00C87557">
              <w:rPr>
                <w:rFonts w:ascii="Arial" w:hAnsi="Arial" w:cs="Arial"/>
                <w:sz w:val="18"/>
                <w:szCs w:val="18"/>
              </w:rPr>
              <w:lastRenderedPageBreak/>
              <w:t>1. Reconocer la necesidad de usar modelos para interpretar la estructura de la materia utilizando</w:t>
            </w:r>
            <w:r>
              <w:rPr>
                <w:rFonts w:ascii="Arial" w:hAnsi="Arial" w:cs="Arial"/>
                <w:sz w:val="18"/>
                <w:szCs w:val="18"/>
              </w:rPr>
              <w:t xml:space="preserve"> </w:t>
            </w:r>
            <w:r w:rsidRPr="00C87557">
              <w:rPr>
                <w:rFonts w:ascii="Arial" w:hAnsi="Arial" w:cs="Arial"/>
                <w:sz w:val="18"/>
                <w:szCs w:val="18"/>
              </w:rPr>
              <w:t>aplicaciones virtuales interactivas para su representación e identificación. CMCT, CD, CAA.</w:t>
            </w:r>
          </w:p>
          <w:p w:rsidR="00C87557" w:rsidRPr="00C87557" w:rsidRDefault="00C87557" w:rsidP="00C87557">
            <w:pPr>
              <w:spacing w:before="120"/>
              <w:rPr>
                <w:rFonts w:ascii="Arial" w:hAnsi="Arial" w:cs="Arial"/>
                <w:sz w:val="18"/>
                <w:szCs w:val="18"/>
              </w:rPr>
            </w:pPr>
            <w:r w:rsidRPr="00C87557">
              <w:rPr>
                <w:rFonts w:ascii="Arial" w:hAnsi="Arial" w:cs="Arial"/>
                <w:sz w:val="18"/>
                <w:szCs w:val="18"/>
              </w:rPr>
              <w:t xml:space="preserve">2. Relacionar las propiedades de un </w:t>
            </w:r>
            <w:r w:rsidRPr="00C87557">
              <w:rPr>
                <w:rFonts w:ascii="Arial" w:hAnsi="Arial" w:cs="Arial"/>
                <w:sz w:val="18"/>
                <w:szCs w:val="18"/>
              </w:rPr>
              <w:lastRenderedPageBreak/>
              <w:t>elemento con su posición en la Tabla Periódica y su configuración</w:t>
            </w:r>
            <w:r>
              <w:rPr>
                <w:rFonts w:ascii="Arial" w:hAnsi="Arial" w:cs="Arial"/>
                <w:sz w:val="18"/>
                <w:szCs w:val="18"/>
              </w:rPr>
              <w:t xml:space="preserve"> </w:t>
            </w:r>
            <w:r w:rsidRPr="00C87557">
              <w:rPr>
                <w:rFonts w:ascii="Arial" w:hAnsi="Arial" w:cs="Arial"/>
                <w:sz w:val="18"/>
                <w:szCs w:val="18"/>
              </w:rPr>
              <w:t>electrónica. CMCT, CAA.</w:t>
            </w:r>
          </w:p>
          <w:p w:rsidR="00C87557" w:rsidRPr="00C87557" w:rsidRDefault="00C87557" w:rsidP="00C87557">
            <w:pPr>
              <w:spacing w:before="120"/>
              <w:rPr>
                <w:rFonts w:ascii="Arial" w:hAnsi="Arial" w:cs="Arial"/>
                <w:sz w:val="18"/>
                <w:szCs w:val="18"/>
              </w:rPr>
            </w:pPr>
            <w:r w:rsidRPr="00C87557">
              <w:rPr>
                <w:rFonts w:ascii="Arial" w:hAnsi="Arial" w:cs="Arial"/>
                <w:sz w:val="18"/>
                <w:szCs w:val="18"/>
              </w:rPr>
              <w:t>3. Agrupar por familias los elementos representativos y los elementos de transición según las</w:t>
            </w:r>
            <w:r>
              <w:rPr>
                <w:rFonts w:ascii="Arial" w:hAnsi="Arial" w:cs="Arial"/>
                <w:sz w:val="18"/>
                <w:szCs w:val="18"/>
              </w:rPr>
              <w:t xml:space="preserve"> </w:t>
            </w:r>
            <w:r w:rsidRPr="00C87557">
              <w:rPr>
                <w:rFonts w:ascii="Arial" w:hAnsi="Arial" w:cs="Arial"/>
                <w:sz w:val="18"/>
                <w:szCs w:val="18"/>
              </w:rPr>
              <w:t>recomendaciones de la IUPAC. CMCT, CAA.</w:t>
            </w:r>
          </w:p>
          <w:p w:rsidR="00C87557" w:rsidRPr="00C87557" w:rsidRDefault="00C87557" w:rsidP="00C87557">
            <w:pPr>
              <w:spacing w:before="120"/>
              <w:rPr>
                <w:rFonts w:ascii="Arial" w:hAnsi="Arial" w:cs="Arial"/>
                <w:sz w:val="18"/>
                <w:szCs w:val="18"/>
              </w:rPr>
            </w:pPr>
            <w:r w:rsidRPr="00C87557">
              <w:rPr>
                <w:rFonts w:ascii="Arial" w:hAnsi="Arial" w:cs="Arial"/>
                <w:sz w:val="18"/>
                <w:szCs w:val="18"/>
              </w:rPr>
              <w:t>4. Interpretar los distintos tipos de enlace químico a partir de la configuración electrónica de los</w:t>
            </w:r>
            <w:r>
              <w:rPr>
                <w:rFonts w:ascii="Arial" w:hAnsi="Arial" w:cs="Arial"/>
                <w:sz w:val="18"/>
                <w:szCs w:val="18"/>
              </w:rPr>
              <w:t xml:space="preserve"> </w:t>
            </w:r>
            <w:r w:rsidRPr="00C87557">
              <w:rPr>
                <w:rFonts w:ascii="Arial" w:hAnsi="Arial" w:cs="Arial"/>
                <w:sz w:val="18"/>
                <w:szCs w:val="18"/>
              </w:rPr>
              <w:t>elementos implicados y su posición en la Tabla Periódica. CMCT, CAA.</w:t>
            </w:r>
          </w:p>
          <w:p w:rsidR="00C87557" w:rsidRPr="00C87557" w:rsidRDefault="00C87557" w:rsidP="00C87557">
            <w:pPr>
              <w:spacing w:before="120"/>
              <w:rPr>
                <w:rFonts w:ascii="Arial" w:hAnsi="Arial" w:cs="Arial"/>
                <w:sz w:val="18"/>
                <w:szCs w:val="18"/>
              </w:rPr>
            </w:pPr>
            <w:r w:rsidRPr="00C87557">
              <w:rPr>
                <w:rFonts w:ascii="Arial" w:hAnsi="Arial" w:cs="Arial"/>
                <w:sz w:val="18"/>
                <w:szCs w:val="18"/>
              </w:rPr>
              <w:t>5. Justificar las propiedades de una sustancia a partir de la naturaleza de su enlace químico. CMCT, CCL, CAA.</w:t>
            </w:r>
          </w:p>
          <w:p w:rsidR="00C87557" w:rsidRPr="00C87557" w:rsidRDefault="00C87557" w:rsidP="00C87557">
            <w:pPr>
              <w:spacing w:before="120"/>
              <w:rPr>
                <w:rFonts w:ascii="Arial" w:hAnsi="Arial" w:cs="Arial"/>
                <w:sz w:val="18"/>
                <w:szCs w:val="18"/>
              </w:rPr>
            </w:pPr>
            <w:r w:rsidRPr="00C87557">
              <w:rPr>
                <w:rFonts w:ascii="Arial" w:hAnsi="Arial" w:cs="Arial"/>
                <w:sz w:val="18"/>
                <w:szCs w:val="18"/>
              </w:rPr>
              <w:t>6. Nombrar y formular compuestos inorgánicos ternarios según las normas IUPAC. CCL, CMCT, CAA.</w:t>
            </w:r>
          </w:p>
          <w:p w:rsidR="00C87557" w:rsidRPr="00C87557" w:rsidRDefault="00C87557" w:rsidP="00C87557">
            <w:pPr>
              <w:spacing w:before="120"/>
              <w:rPr>
                <w:rFonts w:ascii="Arial" w:hAnsi="Arial" w:cs="Arial"/>
                <w:sz w:val="18"/>
                <w:szCs w:val="18"/>
              </w:rPr>
            </w:pPr>
            <w:r w:rsidRPr="00C87557">
              <w:rPr>
                <w:rFonts w:ascii="Arial" w:hAnsi="Arial" w:cs="Arial"/>
                <w:sz w:val="18"/>
                <w:szCs w:val="18"/>
              </w:rPr>
              <w:t>7. Reconocer la influencia de las fuerzas intermoleculares en el estado de agregación y propiedades de</w:t>
            </w:r>
            <w:r>
              <w:rPr>
                <w:rFonts w:ascii="Arial" w:hAnsi="Arial" w:cs="Arial"/>
                <w:sz w:val="18"/>
                <w:szCs w:val="18"/>
              </w:rPr>
              <w:t xml:space="preserve"> </w:t>
            </w:r>
            <w:r w:rsidRPr="00C87557">
              <w:rPr>
                <w:rFonts w:ascii="Arial" w:hAnsi="Arial" w:cs="Arial"/>
                <w:sz w:val="18"/>
                <w:szCs w:val="18"/>
              </w:rPr>
              <w:t>sustancias de interés. CMCT, CAA, CSC.</w:t>
            </w:r>
          </w:p>
          <w:p w:rsidR="00C87557" w:rsidRPr="00C87557" w:rsidRDefault="00C87557" w:rsidP="00C87557">
            <w:pPr>
              <w:spacing w:before="120"/>
              <w:rPr>
                <w:rFonts w:ascii="Arial" w:hAnsi="Arial" w:cs="Arial"/>
                <w:sz w:val="18"/>
                <w:szCs w:val="18"/>
              </w:rPr>
            </w:pPr>
            <w:r w:rsidRPr="00C87557">
              <w:rPr>
                <w:rFonts w:ascii="Arial" w:hAnsi="Arial" w:cs="Arial"/>
                <w:sz w:val="18"/>
                <w:szCs w:val="18"/>
              </w:rPr>
              <w:t>8. Establecer las razones de la singularidad del carbono y valorar su importancia en la constitución de</w:t>
            </w:r>
            <w:r>
              <w:rPr>
                <w:rFonts w:ascii="Arial" w:hAnsi="Arial" w:cs="Arial"/>
                <w:sz w:val="18"/>
                <w:szCs w:val="18"/>
              </w:rPr>
              <w:t xml:space="preserve"> </w:t>
            </w:r>
            <w:r w:rsidRPr="00C87557">
              <w:rPr>
                <w:rFonts w:ascii="Arial" w:hAnsi="Arial" w:cs="Arial"/>
                <w:sz w:val="18"/>
                <w:szCs w:val="18"/>
              </w:rPr>
              <w:t>un elevado número de compuestos naturales y sintéticos. CMCT, CAA, CSC.</w:t>
            </w:r>
          </w:p>
          <w:p w:rsidR="00C72E15" w:rsidRDefault="00C87557" w:rsidP="00C87557">
            <w:pPr>
              <w:spacing w:before="120"/>
              <w:rPr>
                <w:rFonts w:ascii="Arial" w:hAnsi="Arial" w:cs="Arial"/>
                <w:sz w:val="18"/>
                <w:szCs w:val="18"/>
              </w:rPr>
            </w:pPr>
            <w:r w:rsidRPr="00C87557">
              <w:rPr>
                <w:rFonts w:ascii="Arial" w:hAnsi="Arial" w:cs="Arial"/>
                <w:sz w:val="18"/>
                <w:szCs w:val="18"/>
              </w:rPr>
              <w:t>9. Identificar y representar hidrocarburos sencillos mediante las distintas fórmulas, relacionarlas con</w:t>
            </w:r>
            <w:r>
              <w:rPr>
                <w:rFonts w:ascii="Arial" w:hAnsi="Arial" w:cs="Arial"/>
                <w:sz w:val="18"/>
                <w:szCs w:val="18"/>
              </w:rPr>
              <w:t xml:space="preserve"> </w:t>
            </w:r>
            <w:r w:rsidRPr="00C87557">
              <w:rPr>
                <w:rFonts w:ascii="Arial" w:hAnsi="Arial" w:cs="Arial"/>
                <w:sz w:val="18"/>
                <w:szCs w:val="18"/>
              </w:rPr>
              <w:t xml:space="preserve">modelos moleculares </w:t>
            </w:r>
            <w:r>
              <w:rPr>
                <w:rFonts w:ascii="Arial" w:hAnsi="Arial" w:cs="Arial"/>
                <w:sz w:val="18"/>
                <w:szCs w:val="18"/>
              </w:rPr>
              <w:t>f</w:t>
            </w:r>
            <w:r w:rsidRPr="00C87557">
              <w:rPr>
                <w:rFonts w:ascii="Arial" w:hAnsi="Arial" w:cs="Arial"/>
                <w:sz w:val="18"/>
                <w:szCs w:val="18"/>
              </w:rPr>
              <w:t>ísicos o generados por ordenador, y conocer algunas aplicaciones de especial interés.</w:t>
            </w:r>
            <w:r>
              <w:rPr>
                <w:rFonts w:ascii="Arial" w:hAnsi="Arial" w:cs="Arial"/>
                <w:sz w:val="18"/>
                <w:szCs w:val="18"/>
              </w:rPr>
              <w:t xml:space="preserve"> </w:t>
            </w:r>
            <w:r w:rsidRPr="00C87557">
              <w:rPr>
                <w:rFonts w:ascii="Arial" w:hAnsi="Arial" w:cs="Arial"/>
                <w:sz w:val="18"/>
                <w:szCs w:val="18"/>
              </w:rPr>
              <w:t>CMCT, CD, CAA, CSC.</w:t>
            </w:r>
          </w:p>
          <w:p w:rsidR="00C87557" w:rsidRPr="00D43168" w:rsidRDefault="00C87557" w:rsidP="00C87557">
            <w:pPr>
              <w:spacing w:before="120"/>
              <w:rPr>
                <w:rFonts w:ascii="Arial" w:hAnsi="Arial" w:cs="Arial"/>
                <w:sz w:val="18"/>
                <w:szCs w:val="18"/>
              </w:rPr>
            </w:pPr>
            <w:r w:rsidRPr="00C87557">
              <w:rPr>
                <w:rFonts w:ascii="Arial" w:hAnsi="Arial" w:cs="Arial"/>
                <w:sz w:val="18"/>
                <w:szCs w:val="18"/>
              </w:rPr>
              <w:t>10. Reconocer los grupos funcionales presentes en moléculas de especial interés. CMCT, CAA, CSC.</w:t>
            </w:r>
          </w:p>
        </w:tc>
        <w:tc>
          <w:tcPr>
            <w:tcW w:w="5351" w:type="dxa"/>
          </w:tcPr>
          <w:p w:rsidR="00C87557" w:rsidRDefault="00C87557" w:rsidP="00490D8D">
            <w:pPr>
              <w:spacing w:before="120"/>
              <w:rPr>
                <w:rFonts w:ascii="Arial" w:hAnsi="Arial" w:cs="Arial"/>
                <w:sz w:val="18"/>
                <w:szCs w:val="18"/>
              </w:rPr>
            </w:pPr>
            <w:r w:rsidRPr="00C87557">
              <w:rPr>
                <w:rFonts w:ascii="Arial" w:hAnsi="Arial" w:cs="Arial"/>
                <w:sz w:val="18"/>
                <w:szCs w:val="18"/>
              </w:rPr>
              <w:lastRenderedPageBreak/>
              <w:t xml:space="preserve">1.1. Compara los diferentes modelos atómicos propuestos a lo largo de la historia para interpretar la naturaleza íntima de la materia, interpretando las evidencias que hicieron necesaria la evolución de los mismos. </w:t>
            </w:r>
          </w:p>
          <w:p w:rsidR="00C87557" w:rsidRDefault="00C87557" w:rsidP="00490D8D">
            <w:pPr>
              <w:spacing w:before="120"/>
              <w:rPr>
                <w:rFonts w:ascii="Arial" w:hAnsi="Arial" w:cs="Arial"/>
                <w:sz w:val="18"/>
                <w:szCs w:val="18"/>
              </w:rPr>
            </w:pPr>
            <w:r w:rsidRPr="00C87557">
              <w:rPr>
                <w:rFonts w:ascii="Arial" w:hAnsi="Arial" w:cs="Arial"/>
                <w:sz w:val="18"/>
                <w:szCs w:val="18"/>
              </w:rPr>
              <w:t xml:space="preserve">2.1. Establece la configuración electrónica de los elementos representativos a partir de su número atómico para deducir su posición en la Tabla Periódica, sus electrones de valencia y su </w:t>
            </w:r>
            <w:r w:rsidRPr="00C87557">
              <w:rPr>
                <w:rFonts w:ascii="Arial" w:hAnsi="Arial" w:cs="Arial"/>
                <w:sz w:val="18"/>
                <w:szCs w:val="18"/>
              </w:rPr>
              <w:lastRenderedPageBreak/>
              <w:t xml:space="preserve">comportamiento químico. </w:t>
            </w:r>
          </w:p>
          <w:p w:rsidR="00C87557" w:rsidRDefault="00C87557" w:rsidP="00490D8D">
            <w:pPr>
              <w:spacing w:before="120"/>
              <w:rPr>
                <w:rFonts w:ascii="Arial" w:hAnsi="Arial" w:cs="Arial"/>
                <w:sz w:val="18"/>
                <w:szCs w:val="18"/>
              </w:rPr>
            </w:pPr>
            <w:r w:rsidRPr="00C87557">
              <w:rPr>
                <w:rFonts w:ascii="Arial" w:hAnsi="Arial" w:cs="Arial"/>
                <w:sz w:val="18"/>
                <w:szCs w:val="18"/>
              </w:rPr>
              <w:t xml:space="preserve">2.2. Distingue entre metales, no metales, semimetales y gases nobles justificando esta clasificación en función de su configuración electrónica. </w:t>
            </w:r>
          </w:p>
          <w:p w:rsidR="00C87557" w:rsidRDefault="00C87557" w:rsidP="00490D8D">
            <w:pPr>
              <w:spacing w:before="120"/>
              <w:rPr>
                <w:rFonts w:ascii="Arial" w:hAnsi="Arial" w:cs="Arial"/>
                <w:sz w:val="18"/>
                <w:szCs w:val="18"/>
              </w:rPr>
            </w:pPr>
            <w:r w:rsidRPr="00C87557">
              <w:rPr>
                <w:rFonts w:ascii="Arial" w:hAnsi="Arial" w:cs="Arial"/>
                <w:sz w:val="18"/>
                <w:szCs w:val="18"/>
              </w:rPr>
              <w:t xml:space="preserve">3.1. Escribe el nombre y el símbolo de los elementos químicos y los sitúa en la Tabla Periódica. </w:t>
            </w:r>
          </w:p>
          <w:p w:rsidR="00C87557" w:rsidRDefault="00C87557" w:rsidP="00490D8D">
            <w:pPr>
              <w:spacing w:before="120"/>
              <w:rPr>
                <w:rFonts w:ascii="Arial" w:hAnsi="Arial" w:cs="Arial"/>
                <w:sz w:val="18"/>
                <w:szCs w:val="18"/>
              </w:rPr>
            </w:pPr>
            <w:r w:rsidRPr="00C87557">
              <w:rPr>
                <w:rFonts w:ascii="Arial" w:hAnsi="Arial" w:cs="Arial"/>
                <w:sz w:val="18"/>
                <w:szCs w:val="18"/>
              </w:rPr>
              <w:t xml:space="preserve">4.1. Utiliza la regla del octeto y diagramas de Lewis para predecir la estructura y fórmula de los compuestos iónicos y covalentes. </w:t>
            </w:r>
          </w:p>
          <w:p w:rsidR="00C87557" w:rsidRDefault="00C87557" w:rsidP="00490D8D">
            <w:pPr>
              <w:spacing w:before="120"/>
              <w:rPr>
                <w:rFonts w:ascii="Arial" w:hAnsi="Arial" w:cs="Arial"/>
                <w:sz w:val="18"/>
                <w:szCs w:val="18"/>
              </w:rPr>
            </w:pPr>
            <w:r w:rsidRPr="00C87557">
              <w:rPr>
                <w:rFonts w:ascii="Arial" w:hAnsi="Arial" w:cs="Arial"/>
                <w:sz w:val="18"/>
                <w:szCs w:val="18"/>
              </w:rPr>
              <w:t xml:space="preserve">4.2. Interpreta la diferente información que ofrecen los subíndices de la fórmula de un compuesto según se trate de moléculas o redes cristalinas. </w:t>
            </w:r>
          </w:p>
          <w:p w:rsidR="00C87557" w:rsidRDefault="00C87557" w:rsidP="00490D8D">
            <w:pPr>
              <w:spacing w:before="120"/>
              <w:rPr>
                <w:rFonts w:ascii="Arial" w:hAnsi="Arial" w:cs="Arial"/>
                <w:sz w:val="18"/>
                <w:szCs w:val="18"/>
              </w:rPr>
            </w:pPr>
            <w:r w:rsidRPr="00C87557">
              <w:rPr>
                <w:rFonts w:ascii="Arial" w:hAnsi="Arial" w:cs="Arial"/>
                <w:sz w:val="18"/>
                <w:szCs w:val="18"/>
              </w:rPr>
              <w:t xml:space="preserve">5.1. Explica las propiedades de sustancias covalentes, iónicas y metálicas en función de las interacciones entre sus átomos o moléculas. </w:t>
            </w:r>
          </w:p>
          <w:p w:rsidR="00C87557" w:rsidRDefault="00C87557" w:rsidP="00490D8D">
            <w:pPr>
              <w:spacing w:before="120"/>
              <w:rPr>
                <w:rFonts w:ascii="Arial" w:hAnsi="Arial" w:cs="Arial"/>
                <w:sz w:val="18"/>
                <w:szCs w:val="18"/>
              </w:rPr>
            </w:pPr>
            <w:r w:rsidRPr="00C87557">
              <w:rPr>
                <w:rFonts w:ascii="Arial" w:hAnsi="Arial" w:cs="Arial"/>
                <w:sz w:val="18"/>
                <w:szCs w:val="18"/>
              </w:rPr>
              <w:t xml:space="preserve">5.2. Explica la naturaleza del enlace metálico utilizando la teoría de los electrones libres y la relaciona con las propiedades características de los metales. </w:t>
            </w:r>
          </w:p>
          <w:p w:rsidR="00C87557" w:rsidRDefault="00C87557" w:rsidP="00490D8D">
            <w:pPr>
              <w:spacing w:before="120"/>
              <w:rPr>
                <w:rFonts w:ascii="Arial" w:hAnsi="Arial" w:cs="Arial"/>
                <w:sz w:val="18"/>
                <w:szCs w:val="18"/>
              </w:rPr>
            </w:pPr>
            <w:r w:rsidRPr="00C87557">
              <w:rPr>
                <w:rFonts w:ascii="Arial" w:hAnsi="Arial" w:cs="Arial"/>
                <w:sz w:val="18"/>
                <w:szCs w:val="18"/>
              </w:rPr>
              <w:t xml:space="preserve">5.3. Diseña y realiza ensayos de laboratorio que permitan deducir el tipo de enlace presente en una sustancia desconocida. </w:t>
            </w:r>
          </w:p>
          <w:p w:rsidR="00C87557" w:rsidRDefault="00C87557" w:rsidP="00490D8D">
            <w:pPr>
              <w:spacing w:before="120"/>
              <w:rPr>
                <w:rFonts w:ascii="Arial" w:hAnsi="Arial" w:cs="Arial"/>
                <w:sz w:val="18"/>
                <w:szCs w:val="18"/>
              </w:rPr>
            </w:pPr>
            <w:r w:rsidRPr="00C87557">
              <w:rPr>
                <w:rFonts w:ascii="Arial" w:hAnsi="Arial" w:cs="Arial"/>
                <w:sz w:val="18"/>
                <w:szCs w:val="18"/>
              </w:rPr>
              <w:t xml:space="preserve">6.1. Nombra y formula compuestos inorgánicos ternarios, siguiendo las normas de la IUPAC. </w:t>
            </w:r>
          </w:p>
          <w:p w:rsidR="00C87557" w:rsidRDefault="00C87557" w:rsidP="00490D8D">
            <w:pPr>
              <w:spacing w:before="120"/>
              <w:rPr>
                <w:rFonts w:ascii="Arial" w:hAnsi="Arial" w:cs="Arial"/>
                <w:sz w:val="18"/>
                <w:szCs w:val="18"/>
              </w:rPr>
            </w:pPr>
            <w:r w:rsidRPr="00C87557">
              <w:rPr>
                <w:rFonts w:ascii="Arial" w:hAnsi="Arial" w:cs="Arial"/>
                <w:sz w:val="18"/>
                <w:szCs w:val="18"/>
              </w:rPr>
              <w:t xml:space="preserve">7.1. Justifica la importancia de las fuerzas intermoleculares en sustancias de interés biológico. </w:t>
            </w:r>
          </w:p>
          <w:p w:rsidR="00C87557" w:rsidRDefault="00C87557" w:rsidP="00490D8D">
            <w:pPr>
              <w:spacing w:before="120"/>
              <w:rPr>
                <w:rFonts w:ascii="Arial" w:hAnsi="Arial" w:cs="Arial"/>
                <w:sz w:val="18"/>
                <w:szCs w:val="18"/>
              </w:rPr>
            </w:pPr>
            <w:r w:rsidRPr="00C87557">
              <w:rPr>
                <w:rFonts w:ascii="Arial" w:hAnsi="Arial" w:cs="Arial"/>
                <w:sz w:val="18"/>
                <w:szCs w:val="18"/>
              </w:rPr>
              <w:t xml:space="preserve">7.2. Relaciona la intensidad y el tipo de las fuerzas intermoleculares con el estado físico y los puntos de fusión y ebullición de las sustancias covalentes moleculares, interpretando gráficos o tablas que contengan los datos necesarios. </w:t>
            </w:r>
          </w:p>
          <w:p w:rsidR="00C87557" w:rsidRDefault="00C87557" w:rsidP="00490D8D">
            <w:pPr>
              <w:spacing w:before="120"/>
              <w:rPr>
                <w:rFonts w:ascii="Arial" w:hAnsi="Arial" w:cs="Arial"/>
                <w:sz w:val="18"/>
                <w:szCs w:val="18"/>
              </w:rPr>
            </w:pPr>
            <w:r w:rsidRPr="00C87557">
              <w:rPr>
                <w:rFonts w:ascii="Arial" w:hAnsi="Arial" w:cs="Arial"/>
                <w:sz w:val="18"/>
                <w:szCs w:val="18"/>
              </w:rPr>
              <w:t xml:space="preserve">8.1. Explica los motivos por los que el carbono es el elemento que forma mayor número de compuestos. </w:t>
            </w:r>
          </w:p>
          <w:p w:rsidR="00C87557" w:rsidRDefault="00C87557" w:rsidP="00490D8D">
            <w:pPr>
              <w:spacing w:before="120"/>
              <w:rPr>
                <w:rFonts w:ascii="Arial" w:hAnsi="Arial" w:cs="Arial"/>
                <w:sz w:val="18"/>
                <w:szCs w:val="18"/>
              </w:rPr>
            </w:pPr>
            <w:r w:rsidRPr="00C87557">
              <w:rPr>
                <w:rFonts w:ascii="Arial" w:hAnsi="Arial" w:cs="Arial"/>
                <w:sz w:val="18"/>
                <w:szCs w:val="18"/>
              </w:rPr>
              <w:t xml:space="preserve">8.2. Analiza las distintas formas alotrópicas del carbono, relacionando la estructura con las propiedades. </w:t>
            </w:r>
          </w:p>
          <w:p w:rsidR="00C87557" w:rsidRDefault="00C87557" w:rsidP="00490D8D">
            <w:pPr>
              <w:spacing w:before="120"/>
              <w:rPr>
                <w:rFonts w:ascii="Arial" w:hAnsi="Arial" w:cs="Arial"/>
                <w:sz w:val="18"/>
                <w:szCs w:val="18"/>
              </w:rPr>
            </w:pPr>
            <w:r w:rsidRPr="00C87557">
              <w:rPr>
                <w:rFonts w:ascii="Arial" w:hAnsi="Arial" w:cs="Arial"/>
                <w:sz w:val="18"/>
                <w:szCs w:val="18"/>
              </w:rPr>
              <w:t xml:space="preserve">9.1. Identifica y representa hidrocarburos sencillos mediante su fórmula molecular, </w:t>
            </w:r>
            <w:proofErr w:type="spellStart"/>
            <w:r w:rsidRPr="00C87557">
              <w:rPr>
                <w:rFonts w:ascii="Arial" w:hAnsi="Arial" w:cs="Arial"/>
                <w:sz w:val="18"/>
                <w:szCs w:val="18"/>
              </w:rPr>
              <w:t>semidesarrollada</w:t>
            </w:r>
            <w:proofErr w:type="spellEnd"/>
            <w:r w:rsidRPr="00C87557">
              <w:rPr>
                <w:rFonts w:ascii="Arial" w:hAnsi="Arial" w:cs="Arial"/>
                <w:sz w:val="18"/>
                <w:szCs w:val="18"/>
              </w:rPr>
              <w:t xml:space="preserve"> y desarrollada. </w:t>
            </w:r>
          </w:p>
          <w:p w:rsidR="00C87557" w:rsidRDefault="00C87557" w:rsidP="00490D8D">
            <w:pPr>
              <w:spacing w:before="120"/>
              <w:rPr>
                <w:rFonts w:ascii="Arial" w:hAnsi="Arial" w:cs="Arial"/>
                <w:sz w:val="18"/>
                <w:szCs w:val="18"/>
              </w:rPr>
            </w:pPr>
            <w:r w:rsidRPr="00C87557">
              <w:rPr>
                <w:rFonts w:ascii="Arial" w:hAnsi="Arial" w:cs="Arial"/>
                <w:sz w:val="18"/>
                <w:szCs w:val="18"/>
              </w:rPr>
              <w:t xml:space="preserve">9.2. Deduce, a partir de modelos moleculares, las distintas fórmulas usadas en la representación de hidrocarburos. </w:t>
            </w:r>
          </w:p>
          <w:p w:rsidR="00C87557" w:rsidRDefault="00C87557" w:rsidP="00490D8D">
            <w:pPr>
              <w:spacing w:before="120"/>
              <w:rPr>
                <w:rFonts w:ascii="Arial" w:hAnsi="Arial" w:cs="Arial"/>
                <w:sz w:val="18"/>
                <w:szCs w:val="18"/>
              </w:rPr>
            </w:pPr>
            <w:r w:rsidRPr="00C87557">
              <w:rPr>
                <w:rFonts w:ascii="Arial" w:hAnsi="Arial" w:cs="Arial"/>
                <w:sz w:val="18"/>
                <w:szCs w:val="18"/>
              </w:rPr>
              <w:t xml:space="preserve">9.3. Describe las aplicaciones de hidrocarburos sencillos de especial interés. </w:t>
            </w:r>
          </w:p>
          <w:p w:rsidR="00C72E15" w:rsidRPr="00D43168" w:rsidRDefault="00C87557" w:rsidP="00490D8D">
            <w:pPr>
              <w:spacing w:before="120"/>
              <w:rPr>
                <w:rFonts w:ascii="Arial" w:hAnsi="Arial" w:cs="Arial"/>
                <w:sz w:val="18"/>
                <w:szCs w:val="18"/>
              </w:rPr>
            </w:pPr>
            <w:r w:rsidRPr="00C87557">
              <w:rPr>
                <w:rFonts w:ascii="Arial" w:hAnsi="Arial" w:cs="Arial"/>
                <w:sz w:val="18"/>
                <w:szCs w:val="18"/>
              </w:rPr>
              <w:t xml:space="preserve">10.1. Reconoce el grupo funcional y la familia orgánica a partir de la fórmula de alcoholes, aldehídos, cetonas, ácidos carboxílicos, </w:t>
            </w:r>
            <w:proofErr w:type="spellStart"/>
            <w:r w:rsidRPr="00C87557">
              <w:rPr>
                <w:rFonts w:ascii="Arial" w:hAnsi="Arial" w:cs="Arial"/>
                <w:sz w:val="18"/>
                <w:szCs w:val="18"/>
              </w:rPr>
              <w:t>ésteres</w:t>
            </w:r>
            <w:proofErr w:type="spellEnd"/>
            <w:r w:rsidRPr="00C87557">
              <w:rPr>
                <w:rFonts w:ascii="Arial" w:hAnsi="Arial" w:cs="Arial"/>
                <w:sz w:val="18"/>
                <w:szCs w:val="18"/>
              </w:rPr>
              <w:t xml:space="preserve"> y aminas.</w:t>
            </w:r>
          </w:p>
        </w:tc>
      </w:tr>
    </w:tbl>
    <w:p w:rsidR="00C72E15" w:rsidRDefault="00C72E15" w:rsidP="00C72E15">
      <w:pPr>
        <w:jc w:val="both"/>
        <w:rPr>
          <w:rFonts w:ascii="Arial" w:hAnsi="Arial" w:cs="Arial"/>
          <w:b/>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3118"/>
        <w:gridCol w:w="5351"/>
      </w:tblGrid>
      <w:tr w:rsidR="00C72E15" w:rsidRPr="00D43168" w:rsidTr="00430314">
        <w:tc>
          <w:tcPr>
            <w:tcW w:w="1668"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CONTENIDOS</w:t>
            </w:r>
          </w:p>
        </w:tc>
        <w:tc>
          <w:tcPr>
            <w:tcW w:w="3118"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 xml:space="preserve">CRITERIOS DE EVALUACIÓN </w:t>
            </w:r>
          </w:p>
          <w:p w:rsidR="00C72E15" w:rsidRPr="00D43168" w:rsidRDefault="00C72E15" w:rsidP="00490D8D">
            <w:pPr>
              <w:jc w:val="center"/>
              <w:rPr>
                <w:rFonts w:ascii="Arial" w:hAnsi="Arial" w:cs="Arial"/>
                <w:sz w:val="18"/>
                <w:szCs w:val="18"/>
              </w:rPr>
            </w:pPr>
            <w:r w:rsidRPr="00D43168">
              <w:rPr>
                <w:rFonts w:ascii="Arial" w:hAnsi="Arial" w:cs="Arial"/>
                <w:sz w:val="18"/>
                <w:szCs w:val="18"/>
              </w:rPr>
              <w:t>(y relación con competencias clave)</w:t>
            </w:r>
          </w:p>
        </w:tc>
        <w:tc>
          <w:tcPr>
            <w:tcW w:w="5351"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ESTÁNDARES DE APRENDIZAJE EVALUABLES</w:t>
            </w:r>
          </w:p>
        </w:tc>
      </w:tr>
      <w:tr w:rsidR="00C72E15" w:rsidRPr="00D43168" w:rsidTr="00430314">
        <w:tc>
          <w:tcPr>
            <w:tcW w:w="10137" w:type="dxa"/>
            <w:gridSpan w:val="3"/>
          </w:tcPr>
          <w:p w:rsidR="00C72E15" w:rsidRPr="00D43168" w:rsidRDefault="0044277A" w:rsidP="00490D8D">
            <w:pPr>
              <w:spacing w:before="120"/>
              <w:jc w:val="center"/>
              <w:rPr>
                <w:rFonts w:ascii="Arial" w:hAnsi="Arial" w:cs="Arial"/>
                <w:b/>
                <w:sz w:val="18"/>
                <w:szCs w:val="18"/>
              </w:rPr>
            </w:pPr>
            <w:r w:rsidRPr="0044277A">
              <w:rPr>
                <w:rFonts w:ascii="Arial" w:hAnsi="Arial" w:cs="Arial"/>
                <w:b/>
                <w:sz w:val="18"/>
                <w:szCs w:val="18"/>
              </w:rPr>
              <w:t>BLOQUE 3. LOS CAMBIOS.</w:t>
            </w:r>
          </w:p>
        </w:tc>
      </w:tr>
      <w:tr w:rsidR="00C72E15" w:rsidRPr="00D43168" w:rsidTr="00430314">
        <w:tc>
          <w:tcPr>
            <w:tcW w:w="1668" w:type="dxa"/>
          </w:tcPr>
          <w:p w:rsidR="0044277A" w:rsidRDefault="0044277A" w:rsidP="0044277A">
            <w:pPr>
              <w:spacing w:before="120"/>
              <w:rPr>
                <w:rFonts w:ascii="Arial" w:hAnsi="Arial" w:cs="Arial"/>
                <w:sz w:val="18"/>
                <w:szCs w:val="18"/>
              </w:rPr>
            </w:pPr>
            <w:r w:rsidRPr="0044277A">
              <w:rPr>
                <w:rFonts w:ascii="Arial" w:hAnsi="Arial" w:cs="Arial"/>
                <w:sz w:val="18"/>
                <w:szCs w:val="18"/>
              </w:rPr>
              <w:t xml:space="preserve">Reacciones y ecuaciones químicas. </w:t>
            </w:r>
          </w:p>
          <w:p w:rsidR="0044277A" w:rsidRDefault="0044277A" w:rsidP="0044277A">
            <w:pPr>
              <w:spacing w:before="120"/>
              <w:rPr>
                <w:rFonts w:ascii="Arial" w:hAnsi="Arial" w:cs="Arial"/>
                <w:sz w:val="18"/>
                <w:szCs w:val="18"/>
              </w:rPr>
            </w:pPr>
            <w:r w:rsidRPr="0044277A">
              <w:rPr>
                <w:rFonts w:ascii="Arial" w:hAnsi="Arial" w:cs="Arial"/>
                <w:sz w:val="18"/>
                <w:szCs w:val="18"/>
              </w:rPr>
              <w:t xml:space="preserve">Mecanismo, velocidad y energía de las reacciones. </w:t>
            </w:r>
          </w:p>
          <w:p w:rsidR="0044277A" w:rsidRDefault="0044277A" w:rsidP="0044277A">
            <w:pPr>
              <w:spacing w:before="120"/>
              <w:rPr>
                <w:rFonts w:ascii="Arial" w:hAnsi="Arial" w:cs="Arial"/>
                <w:sz w:val="18"/>
                <w:szCs w:val="18"/>
              </w:rPr>
            </w:pPr>
            <w:r w:rsidRPr="0044277A">
              <w:rPr>
                <w:rFonts w:ascii="Arial" w:hAnsi="Arial" w:cs="Arial"/>
                <w:sz w:val="18"/>
                <w:szCs w:val="18"/>
              </w:rPr>
              <w:t>Cantidad de</w:t>
            </w:r>
            <w:r>
              <w:rPr>
                <w:rFonts w:ascii="Arial" w:hAnsi="Arial" w:cs="Arial"/>
                <w:sz w:val="18"/>
                <w:szCs w:val="18"/>
              </w:rPr>
              <w:t xml:space="preserve"> </w:t>
            </w:r>
            <w:r w:rsidRPr="0044277A">
              <w:rPr>
                <w:rFonts w:ascii="Arial" w:hAnsi="Arial" w:cs="Arial"/>
                <w:sz w:val="18"/>
                <w:szCs w:val="18"/>
              </w:rPr>
              <w:t xml:space="preserve">sustancia: el mol. </w:t>
            </w:r>
          </w:p>
          <w:p w:rsidR="0044277A" w:rsidRDefault="0044277A" w:rsidP="0044277A">
            <w:pPr>
              <w:spacing w:before="120"/>
              <w:rPr>
                <w:rFonts w:ascii="Arial" w:hAnsi="Arial" w:cs="Arial"/>
                <w:sz w:val="18"/>
                <w:szCs w:val="18"/>
              </w:rPr>
            </w:pPr>
            <w:r w:rsidRPr="0044277A">
              <w:rPr>
                <w:rFonts w:ascii="Arial" w:hAnsi="Arial" w:cs="Arial"/>
                <w:sz w:val="18"/>
                <w:szCs w:val="18"/>
              </w:rPr>
              <w:t xml:space="preserve">Concentración </w:t>
            </w:r>
            <w:r w:rsidRPr="0044277A">
              <w:rPr>
                <w:rFonts w:ascii="Arial" w:hAnsi="Arial" w:cs="Arial"/>
                <w:sz w:val="18"/>
                <w:szCs w:val="18"/>
              </w:rPr>
              <w:lastRenderedPageBreak/>
              <w:t xml:space="preserve">molar. </w:t>
            </w:r>
          </w:p>
          <w:p w:rsidR="0044277A" w:rsidRDefault="0044277A" w:rsidP="0044277A">
            <w:pPr>
              <w:spacing w:before="120"/>
              <w:rPr>
                <w:rFonts w:ascii="Arial" w:hAnsi="Arial" w:cs="Arial"/>
                <w:sz w:val="18"/>
                <w:szCs w:val="18"/>
              </w:rPr>
            </w:pPr>
            <w:r w:rsidRPr="0044277A">
              <w:rPr>
                <w:rFonts w:ascii="Arial" w:hAnsi="Arial" w:cs="Arial"/>
                <w:sz w:val="18"/>
                <w:szCs w:val="18"/>
              </w:rPr>
              <w:t xml:space="preserve">Cálculos </w:t>
            </w:r>
            <w:proofErr w:type="spellStart"/>
            <w:r w:rsidRPr="0044277A">
              <w:rPr>
                <w:rFonts w:ascii="Arial" w:hAnsi="Arial" w:cs="Arial"/>
                <w:sz w:val="18"/>
                <w:szCs w:val="18"/>
              </w:rPr>
              <w:t>estequiométricos</w:t>
            </w:r>
            <w:proofErr w:type="spellEnd"/>
            <w:r w:rsidRPr="0044277A">
              <w:rPr>
                <w:rFonts w:ascii="Arial" w:hAnsi="Arial" w:cs="Arial"/>
                <w:sz w:val="18"/>
                <w:szCs w:val="18"/>
              </w:rPr>
              <w:t xml:space="preserve">. </w:t>
            </w:r>
          </w:p>
          <w:p w:rsidR="00C72E15" w:rsidRPr="00D43168" w:rsidRDefault="0044277A" w:rsidP="0044277A">
            <w:pPr>
              <w:spacing w:before="120"/>
              <w:rPr>
                <w:rFonts w:ascii="Arial" w:hAnsi="Arial" w:cs="Arial"/>
                <w:sz w:val="18"/>
                <w:szCs w:val="18"/>
              </w:rPr>
            </w:pPr>
            <w:r w:rsidRPr="0044277A">
              <w:rPr>
                <w:rFonts w:ascii="Arial" w:hAnsi="Arial" w:cs="Arial"/>
                <w:sz w:val="18"/>
                <w:szCs w:val="18"/>
              </w:rPr>
              <w:t>Reacciones de especial interés.</w:t>
            </w:r>
          </w:p>
        </w:tc>
        <w:tc>
          <w:tcPr>
            <w:tcW w:w="3118" w:type="dxa"/>
          </w:tcPr>
          <w:p w:rsidR="00430314" w:rsidRPr="00430314" w:rsidRDefault="00430314" w:rsidP="00430314">
            <w:pPr>
              <w:spacing w:before="120"/>
              <w:rPr>
                <w:rFonts w:ascii="Arial" w:hAnsi="Arial" w:cs="Arial"/>
                <w:sz w:val="18"/>
                <w:szCs w:val="18"/>
              </w:rPr>
            </w:pPr>
            <w:r w:rsidRPr="00430314">
              <w:rPr>
                <w:rFonts w:ascii="Arial" w:hAnsi="Arial" w:cs="Arial"/>
                <w:sz w:val="18"/>
                <w:szCs w:val="18"/>
              </w:rPr>
              <w:lastRenderedPageBreak/>
              <w:t>1. Comprender el mecanismo de una reacción química y deducir la ley de conservación de la masa a</w:t>
            </w:r>
            <w:r>
              <w:rPr>
                <w:rFonts w:ascii="Arial" w:hAnsi="Arial" w:cs="Arial"/>
                <w:sz w:val="18"/>
                <w:szCs w:val="18"/>
              </w:rPr>
              <w:t xml:space="preserve"> </w:t>
            </w:r>
            <w:r w:rsidRPr="00430314">
              <w:rPr>
                <w:rFonts w:ascii="Arial" w:hAnsi="Arial" w:cs="Arial"/>
                <w:sz w:val="18"/>
                <w:szCs w:val="18"/>
              </w:rPr>
              <w:t>partir del concepto de la reorganización atómica que tiene lugar. CMCT, CAA.</w:t>
            </w:r>
          </w:p>
          <w:p w:rsidR="00430314" w:rsidRPr="00430314" w:rsidRDefault="00430314" w:rsidP="00430314">
            <w:pPr>
              <w:spacing w:before="120"/>
              <w:rPr>
                <w:rFonts w:ascii="Arial" w:hAnsi="Arial" w:cs="Arial"/>
                <w:sz w:val="18"/>
                <w:szCs w:val="18"/>
              </w:rPr>
            </w:pPr>
            <w:r w:rsidRPr="00430314">
              <w:rPr>
                <w:rFonts w:ascii="Arial" w:hAnsi="Arial" w:cs="Arial"/>
                <w:sz w:val="18"/>
                <w:szCs w:val="18"/>
              </w:rPr>
              <w:t>2. Razonar cómo se altera la velocidad de una reacción al modificar alguno de los factores que influyen</w:t>
            </w:r>
            <w:r>
              <w:rPr>
                <w:rFonts w:ascii="Arial" w:hAnsi="Arial" w:cs="Arial"/>
                <w:sz w:val="18"/>
                <w:szCs w:val="18"/>
              </w:rPr>
              <w:t xml:space="preserve"> </w:t>
            </w:r>
            <w:r w:rsidRPr="00430314">
              <w:rPr>
                <w:rFonts w:ascii="Arial" w:hAnsi="Arial" w:cs="Arial"/>
                <w:sz w:val="18"/>
                <w:szCs w:val="18"/>
              </w:rPr>
              <w:t xml:space="preserve">sobre la misma, utilizando el modelo cinético-molecular y la </w:t>
            </w:r>
            <w:r w:rsidRPr="00430314">
              <w:rPr>
                <w:rFonts w:ascii="Arial" w:hAnsi="Arial" w:cs="Arial"/>
                <w:sz w:val="18"/>
                <w:szCs w:val="18"/>
              </w:rPr>
              <w:lastRenderedPageBreak/>
              <w:t>teoría de colisiones para justificar esta predicción.</w:t>
            </w:r>
            <w:r>
              <w:rPr>
                <w:rFonts w:ascii="Arial" w:hAnsi="Arial" w:cs="Arial"/>
                <w:sz w:val="18"/>
                <w:szCs w:val="18"/>
              </w:rPr>
              <w:t xml:space="preserve"> </w:t>
            </w:r>
            <w:r w:rsidRPr="00430314">
              <w:rPr>
                <w:rFonts w:ascii="Arial" w:hAnsi="Arial" w:cs="Arial"/>
                <w:sz w:val="18"/>
                <w:szCs w:val="18"/>
              </w:rPr>
              <w:t>CMCT, CAA.</w:t>
            </w:r>
          </w:p>
          <w:p w:rsidR="00430314" w:rsidRPr="00430314" w:rsidRDefault="00430314" w:rsidP="00430314">
            <w:pPr>
              <w:spacing w:before="120"/>
              <w:rPr>
                <w:rFonts w:ascii="Arial" w:hAnsi="Arial" w:cs="Arial"/>
                <w:sz w:val="18"/>
                <w:szCs w:val="18"/>
              </w:rPr>
            </w:pPr>
            <w:r w:rsidRPr="00430314">
              <w:rPr>
                <w:rFonts w:ascii="Arial" w:hAnsi="Arial" w:cs="Arial"/>
                <w:sz w:val="18"/>
                <w:szCs w:val="18"/>
              </w:rPr>
              <w:t>3. Interpretar ecuaciones termoquímicas y distinguir entre reacciones endotérmicas y exotérmicas.</w:t>
            </w:r>
            <w:r>
              <w:rPr>
                <w:rFonts w:ascii="Arial" w:hAnsi="Arial" w:cs="Arial"/>
                <w:sz w:val="18"/>
                <w:szCs w:val="18"/>
              </w:rPr>
              <w:t xml:space="preserve"> </w:t>
            </w:r>
            <w:r w:rsidRPr="00430314">
              <w:rPr>
                <w:rFonts w:ascii="Arial" w:hAnsi="Arial" w:cs="Arial"/>
                <w:sz w:val="18"/>
                <w:szCs w:val="18"/>
              </w:rPr>
              <w:t>CMCT, CAA.</w:t>
            </w:r>
          </w:p>
          <w:p w:rsidR="00430314" w:rsidRPr="00430314" w:rsidRDefault="00430314" w:rsidP="00430314">
            <w:pPr>
              <w:spacing w:before="120"/>
              <w:rPr>
                <w:rFonts w:ascii="Arial" w:hAnsi="Arial" w:cs="Arial"/>
                <w:sz w:val="18"/>
                <w:szCs w:val="18"/>
              </w:rPr>
            </w:pPr>
            <w:r w:rsidRPr="00430314">
              <w:rPr>
                <w:rFonts w:ascii="Arial" w:hAnsi="Arial" w:cs="Arial"/>
                <w:sz w:val="18"/>
                <w:szCs w:val="18"/>
              </w:rPr>
              <w:t>4. Reconocer la cantidad de sustancia como magnitud fundamental y el mol como su unidad en el</w:t>
            </w:r>
            <w:r>
              <w:rPr>
                <w:rFonts w:ascii="Arial" w:hAnsi="Arial" w:cs="Arial"/>
                <w:sz w:val="18"/>
                <w:szCs w:val="18"/>
              </w:rPr>
              <w:t xml:space="preserve"> </w:t>
            </w:r>
            <w:r w:rsidRPr="00430314">
              <w:rPr>
                <w:rFonts w:ascii="Arial" w:hAnsi="Arial" w:cs="Arial"/>
                <w:sz w:val="18"/>
                <w:szCs w:val="18"/>
              </w:rPr>
              <w:t>Sistema Internacional de Unidades. CMCT.</w:t>
            </w:r>
          </w:p>
          <w:p w:rsidR="00430314" w:rsidRPr="00430314" w:rsidRDefault="00430314" w:rsidP="00430314">
            <w:pPr>
              <w:spacing w:before="120"/>
              <w:rPr>
                <w:rFonts w:ascii="Arial" w:hAnsi="Arial" w:cs="Arial"/>
                <w:sz w:val="18"/>
                <w:szCs w:val="18"/>
              </w:rPr>
            </w:pPr>
            <w:r w:rsidRPr="00430314">
              <w:rPr>
                <w:rFonts w:ascii="Arial" w:hAnsi="Arial" w:cs="Arial"/>
                <w:sz w:val="18"/>
                <w:szCs w:val="18"/>
              </w:rPr>
              <w:t xml:space="preserve">5. Realizar cálculos </w:t>
            </w:r>
            <w:proofErr w:type="spellStart"/>
            <w:r w:rsidRPr="00430314">
              <w:rPr>
                <w:rFonts w:ascii="Arial" w:hAnsi="Arial" w:cs="Arial"/>
                <w:sz w:val="18"/>
                <w:szCs w:val="18"/>
              </w:rPr>
              <w:t>estequiométricos</w:t>
            </w:r>
            <w:proofErr w:type="spellEnd"/>
            <w:r w:rsidRPr="00430314">
              <w:rPr>
                <w:rFonts w:ascii="Arial" w:hAnsi="Arial" w:cs="Arial"/>
                <w:sz w:val="18"/>
                <w:szCs w:val="18"/>
              </w:rPr>
              <w:t xml:space="preserve"> con reactivos puros suponiendo un rendimiento completo de la</w:t>
            </w:r>
            <w:r>
              <w:rPr>
                <w:rFonts w:ascii="Arial" w:hAnsi="Arial" w:cs="Arial"/>
                <w:sz w:val="18"/>
                <w:szCs w:val="18"/>
              </w:rPr>
              <w:t xml:space="preserve"> </w:t>
            </w:r>
            <w:r w:rsidRPr="00430314">
              <w:rPr>
                <w:rFonts w:ascii="Arial" w:hAnsi="Arial" w:cs="Arial"/>
                <w:sz w:val="18"/>
                <w:szCs w:val="18"/>
              </w:rPr>
              <w:t>reacción, partiendo del ajuste de la ecuación química correspondiente. CMCT, CAA.</w:t>
            </w:r>
          </w:p>
          <w:p w:rsidR="00430314" w:rsidRPr="00430314" w:rsidRDefault="00430314" w:rsidP="00430314">
            <w:pPr>
              <w:spacing w:before="120"/>
              <w:rPr>
                <w:rFonts w:ascii="Arial" w:hAnsi="Arial" w:cs="Arial"/>
                <w:sz w:val="18"/>
                <w:szCs w:val="18"/>
              </w:rPr>
            </w:pPr>
            <w:r w:rsidRPr="00430314">
              <w:rPr>
                <w:rFonts w:ascii="Arial" w:hAnsi="Arial" w:cs="Arial"/>
                <w:sz w:val="18"/>
                <w:szCs w:val="18"/>
              </w:rPr>
              <w:t>6. Identificar ácidos y bases, conocer su comportamiento químico y medir su fortaleza utilizando</w:t>
            </w:r>
            <w:r>
              <w:rPr>
                <w:rFonts w:ascii="Arial" w:hAnsi="Arial" w:cs="Arial"/>
                <w:sz w:val="18"/>
                <w:szCs w:val="18"/>
              </w:rPr>
              <w:t xml:space="preserve"> </w:t>
            </w:r>
            <w:r w:rsidRPr="00430314">
              <w:rPr>
                <w:rFonts w:ascii="Arial" w:hAnsi="Arial" w:cs="Arial"/>
                <w:sz w:val="18"/>
                <w:szCs w:val="18"/>
              </w:rPr>
              <w:t>indicadores y el pH-metro digital. CMCT, CAA, CCL.</w:t>
            </w:r>
          </w:p>
          <w:p w:rsidR="00C72E15" w:rsidRDefault="00430314" w:rsidP="00430314">
            <w:pPr>
              <w:spacing w:before="120"/>
              <w:rPr>
                <w:rFonts w:ascii="Arial" w:hAnsi="Arial" w:cs="Arial"/>
                <w:sz w:val="18"/>
                <w:szCs w:val="18"/>
              </w:rPr>
            </w:pPr>
            <w:r w:rsidRPr="00430314">
              <w:rPr>
                <w:rFonts w:ascii="Arial" w:hAnsi="Arial" w:cs="Arial"/>
                <w:sz w:val="18"/>
                <w:szCs w:val="18"/>
              </w:rPr>
              <w:t>7. Realizar experiencias de laboratorio en las que tengan lugar reacciones de síntesis, combustión y</w:t>
            </w:r>
            <w:r>
              <w:rPr>
                <w:rFonts w:ascii="Arial" w:hAnsi="Arial" w:cs="Arial"/>
                <w:sz w:val="18"/>
                <w:szCs w:val="18"/>
              </w:rPr>
              <w:t xml:space="preserve"> </w:t>
            </w:r>
            <w:r w:rsidRPr="00430314">
              <w:rPr>
                <w:rFonts w:ascii="Arial" w:hAnsi="Arial" w:cs="Arial"/>
                <w:sz w:val="18"/>
                <w:szCs w:val="18"/>
              </w:rPr>
              <w:t>neutralización, interpretando los fenómenos observados. CCL, CMCT, CAA.</w:t>
            </w:r>
          </w:p>
          <w:p w:rsidR="00430314" w:rsidRPr="00D43168" w:rsidRDefault="00430314" w:rsidP="00430314">
            <w:pPr>
              <w:spacing w:before="120"/>
              <w:rPr>
                <w:rFonts w:ascii="Arial" w:hAnsi="Arial" w:cs="Arial"/>
                <w:sz w:val="18"/>
                <w:szCs w:val="18"/>
              </w:rPr>
            </w:pPr>
            <w:r w:rsidRPr="00430314">
              <w:rPr>
                <w:rFonts w:ascii="Arial" w:hAnsi="Arial" w:cs="Arial"/>
                <w:sz w:val="18"/>
                <w:szCs w:val="18"/>
              </w:rPr>
              <w:t>8. Valorar la importancia de las reacciones de síntesis, combustión y neutralización en procesos</w:t>
            </w:r>
            <w:r>
              <w:rPr>
                <w:rFonts w:ascii="Arial" w:hAnsi="Arial" w:cs="Arial"/>
                <w:sz w:val="18"/>
                <w:szCs w:val="18"/>
              </w:rPr>
              <w:t xml:space="preserve"> </w:t>
            </w:r>
            <w:r w:rsidRPr="00430314">
              <w:rPr>
                <w:rFonts w:ascii="Arial" w:hAnsi="Arial" w:cs="Arial"/>
                <w:sz w:val="18"/>
                <w:szCs w:val="18"/>
              </w:rPr>
              <w:t>biológicos, aplicaciones cotidianas y en la industria, así como su repercusión medioambiental. CCL, CSC.</w:t>
            </w:r>
          </w:p>
        </w:tc>
        <w:tc>
          <w:tcPr>
            <w:tcW w:w="5351" w:type="dxa"/>
          </w:tcPr>
          <w:p w:rsidR="00430314" w:rsidRDefault="00430314" w:rsidP="00490D8D">
            <w:pPr>
              <w:spacing w:before="120"/>
              <w:rPr>
                <w:rFonts w:ascii="Arial" w:hAnsi="Arial" w:cs="Arial"/>
                <w:sz w:val="18"/>
                <w:szCs w:val="18"/>
              </w:rPr>
            </w:pPr>
            <w:r w:rsidRPr="00430314">
              <w:rPr>
                <w:rFonts w:ascii="Arial" w:hAnsi="Arial" w:cs="Arial"/>
                <w:sz w:val="18"/>
                <w:szCs w:val="18"/>
              </w:rPr>
              <w:lastRenderedPageBreak/>
              <w:t xml:space="preserve">1. Interpreta reacciones químicas sencillas utilizando la teoría de colisiones y deduce la ley de conservación de la masa. </w:t>
            </w:r>
            <w:r>
              <w:rPr>
                <w:rFonts w:ascii="Arial" w:hAnsi="Arial" w:cs="Arial"/>
                <w:sz w:val="18"/>
                <w:szCs w:val="18"/>
              </w:rPr>
              <w:t xml:space="preserve"> </w:t>
            </w:r>
          </w:p>
          <w:p w:rsidR="00430314" w:rsidRDefault="00430314" w:rsidP="00490D8D">
            <w:pPr>
              <w:spacing w:before="120"/>
              <w:rPr>
                <w:rFonts w:ascii="Arial" w:hAnsi="Arial" w:cs="Arial"/>
                <w:sz w:val="18"/>
                <w:szCs w:val="18"/>
              </w:rPr>
            </w:pPr>
            <w:r w:rsidRPr="00430314">
              <w:rPr>
                <w:rFonts w:ascii="Arial" w:hAnsi="Arial" w:cs="Arial"/>
                <w:sz w:val="18"/>
                <w:szCs w:val="18"/>
              </w:rPr>
              <w:t xml:space="preserve">2.1. Predice el efecto que sobre la velocidad de reacción tienen: la concentración de los reactivos, la temperatura, el grado de división de los reactivos sólidos y los catalizadores. </w:t>
            </w:r>
          </w:p>
          <w:p w:rsidR="00430314" w:rsidRDefault="00430314" w:rsidP="00490D8D">
            <w:pPr>
              <w:spacing w:before="120"/>
              <w:rPr>
                <w:rFonts w:ascii="Arial" w:hAnsi="Arial" w:cs="Arial"/>
                <w:sz w:val="18"/>
                <w:szCs w:val="18"/>
              </w:rPr>
            </w:pPr>
            <w:r w:rsidRPr="00430314">
              <w:rPr>
                <w:rFonts w:ascii="Arial" w:hAnsi="Arial" w:cs="Arial"/>
                <w:sz w:val="18"/>
                <w:szCs w:val="18"/>
              </w:rPr>
              <w:t xml:space="preserve">2.2. Analiza el efecto de los distintos factores que afectan a la velocidad de una reacción química ya sea a través de experiencias de laboratorio o mediante aplicaciones virtuales interactivas en las que la manipulación de las distintas variables permita extraer conclusiones. </w:t>
            </w:r>
          </w:p>
          <w:p w:rsidR="00430314" w:rsidRDefault="00430314" w:rsidP="00490D8D">
            <w:pPr>
              <w:spacing w:before="120"/>
              <w:rPr>
                <w:rFonts w:ascii="Arial" w:hAnsi="Arial" w:cs="Arial"/>
                <w:sz w:val="18"/>
                <w:szCs w:val="18"/>
              </w:rPr>
            </w:pPr>
            <w:r w:rsidRPr="00430314">
              <w:rPr>
                <w:rFonts w:ascii="Arial" w:hAnsi="Arial" w:cs="Arial"/>
                <w:sz w:val="18"/>
                <w:szCs w:val="18"/>
              </w:rPr>
              <w:lastRenderedPageBreak/>
              <w:t xml:space="preserve">3.1. Determina el carácter endotérmico o exotérmico de una reacción química analizando el signo del calor de reacción asociado. </w:t>
            </w:r>
          </w:p>
          <w:p w:rsidR="00430314" w:rsidRDefault="00430314" w:rsidP="00490D8D">
            <w:pPr>
              <w:spacing w:before="120"/>
              <w:rPr>
                <w:rFonts w:ascii="Arial" w:hAnsi="Arial" w:cs="Arial"/>
                <w:sz w:val="18"/>
                <w:szCs w:val="18"/>
              </w:rPr>
            </w:pPr>
            <w:r w:rsidRPr="00430314">
              <w:rPr>
                <w:rFonts w:ascii="Arial" w:hAnsi="Arial" w:cs="Arial"/>
                <w:sz w:val="18"/>
                <w:szCs w:val="18"/>
              </w:rPr>
              <w:t xml:space="preserve">4.1. Realiza cálculos que relacionen la cantidad de sustancia, la masa atómica o molecular y la constante del número de </w:t>
            </w:r>
            <w:proofErr w:type="spellStart"/>
            <w:r w:rsidRPr="00430314">
              <w:rPr>
                <w:rFonts w:ascii="Arial" w:hAnsi="Arial" w:cs="Arial"/>
                <w:sz w:val="18"/>
                <w:szCs w:val="18"/>
              </w:rPr>
              <w:t>Avogadro</w:t>
            </w:r>
            <w:proofErr w:type="spellEnd"/>
            <w:r w:rsidRPr="00430314">
              <w:rPr>
                <w:rFonts w:ascii="Arial" w:hAnsi="Arial" w:cs="Arial"/>
                <w:sz w:val="18"/>
                <w:szCs w:val="18"/>
              </w:rPr>
              <w:t xml:space="preserve">. </w:t>
            </w:r>
          </w:p>
          <w:p w:rsidR="00430314" w:rsidRDefault="00430314" w:rsidP="00490D8D">
            <w:pPr>
              <w:spacing w:before="120"/>
              <w:rPr>
                <w:rFonts w:ascii="Arial" w:hAnsi="Arial" w:cs="Arial"/>
                <w:sz w:val="18"/>
                <w:szCs w:val="18"/>
              </w:rPr>
            </w:pPr>
            <w:r w:rsidRPr="00430314">
              <w:rPr>
                <w:rFonts w:ascii="Arial" w:hAnsi="Arial" w:cs="Arial"/>
                <w:sz w:val="18"/>
                <w:szCs w:val="18"/>
              </w:rPr>
              <w:t xml:space="preserve">5.1. Interpreta los coeficientes de una ecuación química en términos de partículas, moles y, en el caso de reacciones entre gases, en términos de volúmenes. </w:t>
            </w:r>
          </w:p>
          <w:p w:rsidR="00430314" w:rsidRDefault="00430314" w:rsidP="00490D8D">
            <w:pPr>
              <w:spacing w:before="120"/>
              <w:rPr>
                <w:rFonts w:ascii="Arial" w:hAnsi="Arial" w:cs="Arial"/>
                <w:sz w:val="18"/>
                <w:szCs w:val="18"/>
              </w:rPr>
            </w:pPr>
            <w:r w:rsidRPr="00430314">
              <w:rPr>
                <w:rFonts w:ascii="Arial" w:hAnsi="Arial" w:cs="Arial"/>
                <w:sz w:val="18"/>
                <w:szCs w:val="18"/>
              </w:rPr>
              <w:t xml:space="preserve">5.2. Resuelve problemas, realizando cálculos </w:t>
            </w:r>
            <w:proofErr w:type="spellStart"/>
            <w:r w:rsidRPr="00430314">
              <w:rPr>
                <w:rFonts w:ascii="Arial" w:hAnsi="Arial" w:cs="Arial"/>
                <w:sz w:val="18"/>
                <w:szCs w:val="18"/>
              </w:rPr>
              <w:t>estequiométricos</w:t>
            </w:r>
            <w:proofErr w:type="spellEnd"/>
            <w:r w:rsidRPr="00430314">
              <w:rPr>
                <w:rFonts w:ascii="Arial" w:hAnsi="Arial" w:cs="Arial"/>
                <w:sz w:val="18"/>
                <w:szCs w:val="18"/>
              </w:rPr>
              <w:t xml:space="preserve">, con reactivos puros y suponiendo un rendimiento completo de la reacción, tanto si los reactivos están en estado sólido como en disolución. </w:t>
            </w:r>
          </w:p>
          <w:p w:rsidR="00430314" w:rsidRDefault="00430314" w:rsidP="00490D8D">
            <w:pPr>
              <w:spacing w:before="120"/>
              <w:rPr>
                <w:rFonts w:ascii="Arial" w:hAnsi="Arial" w:cs="Arial"/>
                <w:sz w:val="18"/>
                <w:szCs w:val="18"/>
              </w:rPr>
            </w:pPr>
            <w:r w:rsidRPr="00430314">
              <w:rPr>
                <w:rFonts w:ascii="Arial" w:hAnsi="Arial" w:cs="Arial"/>
                <w:sz w:val="18"/>
                <w:szCs w:val="18"/>
              </w:rPr>
              <w:t xml:space="preserve">6.1. Utiliza la teoría de </w:t>
            </w:r>
            <w:proofErr w:type="spellStart"/>
            <w:r w:rsidRPr="00430314">
              <w:rPr>
                <w:rFonts w:ascii="Arial" w:hAnsi="Arial" w:cs="Arial"/>
                <w:sz w:val="18"/>
                <w:szCs w:val="18"/>
              </w:rPr>
              <w:t>Arrhenius</w:t>
            </w:r>
            <w:proofErr w:type="spellEnd"/>
            <w:r w:rsidRPr="00430314">
              <w:rPr>
                <w:rFonts w:ascii="Arial" w:hAnsi="Arial" w:cs="Arial"/>
                <w:sz w:val="18"/>
                <w:szCs w:val="18"/>
              </w:rPr>
              <w:t xml:space="preserve"> para describir el comportamiento químico de ácidos y bases. </w:t>
            </w:r>
          </w:p>
          <w:p w:rsidR="00430314" w:rsidRDefault="00430314" w:rsidP="00490D8D">
            <w:pPr>
              <w:spacing w:before="120"/>
              <w:rPr>
                <w:rFonts w:ascii="Arial" w:hAnsi="Arial" w:cs="Arial"/>
                <w:sz w:val="18"/>
                <w:szCs w:val="18"/>
              </w:rPr>
            </w:pPr>
            <w:r w:rsidRPr="00430314">
              <w:rPr>
                <w:rFonts w:ascii="Arial" w:hAnsi="Arial" w:cs="Arial"/>
                <w:sz w:val="18"/>
                <w:szCs w:val="18"/>
              </w:rPr>
              <w:t xml:space="preserve">6.2. Establece el carácter ácido, básico o neutro de una disolución utilizando la escala de pH. </w:t>
            </w:r>
          </w:p>
          <w:p w:rsidR="00430314" w:rsidRDefault="00430314" w:rsidP="00490D8D">
            <w:pPr>
              <w:spacing w:before="120"/>
              <w:rPr>
                <w:rFonts w:ascii="Arial" w:hAnsi="Arial" w:cs="Arial"/>
                <w:sz w:val="18"/>
                <w:szCs w:val="18"/>
              </w:rPr>
            </w:pPr>
            <w:r w:rsidRPr="00430314">
              <w:rPr>
                <w:rFonts w:ascii="Arial" w:hAnsi="Arial" w:cs="Arial"/>
                <w:sz w:val="18"/>
                <w:szCs w:val="18"/>
              </w:rPr>
              <w:t xml:space="preserve">7.1. Diseña y describe el procedimiento de realización una volumetría de neutralización entre un ácido fuerte y una base fuertes, interpretando los resultados. </w:t>
            </w:r>
          </w:p>
          <w:p w:rsidR="00430314" w:rsidRDefault="00430314" w:rsidP="00490D8D">
            <w:pPr>
              <w:spacing w:before="120"/>
              <w:rPr>
                <w:rFonts w:ascii="Arial" w:hAnsi="Arial" w:cs="Arial"/>
                <w:sz w:val="18"/>
                <w:szCs w:val="18"/>
              </w:rPr>
            </w:pPr>
            <w:r w:rsidRPr="00430314">
              <w:rPr>
                <w:rFonts w:ascii="Arial" w:hAnsi="Arial" w:cs="Arial"/>
                <w:sz w:val="18"/>
                <w:szCs w:val="18"/>
              </w:rPr>
              <w:t xml:space="preserve">7.2. Planifica una experiencia, y describe el procedimiento a seguir en el laboratorio, que demuestre que en las reacciones de combustión se produce dióxido de carbono mediante la detección de este gas. </w:t>
            </w:r>
          </w:p>
          <w:p w:rsidR="00430314" w:rsidRDefault="00430314" w:rsidP="00490D8D">
            <w:pPr>
              <w:spacing w:before="120"/>
              <w:rPr>
                <w:rFonts w:ascii="Arial" w:hAnsi="Arial" w:cs="Arial"/>
                <w:sz w:val="18"/>
                <w:szCs w:val="18"/>
              </w:rPr>
            </w:pPr>
            <w:r w:rsidRPr="00430314">
              <w:rPr>
                <w:rFonts w:ascii="Arial" w:hAnsi="Arial" w:cs="Arial"/>
                <w:sz w:val="18"/>
                <w:szCs w:val="18"/>
              </w:rPr>
              <w:t xml:space="preserve">8.1. Describe las reacciones de síntesis industrial del amoníaco y del ácido sulfúrico, así como los usos de estas sustancias en la industria química. </w:t>
            </w:r>
          </w:p>
          <w:p w:rsidR="00430314" w:rsidRDefault="00430314" w:rsidP="00490D8D">
            <w:pPr>
              <w:spacing w:before="120"/>
              <w:rPr>
                <w:rFonts w:ascii="Arial" w:hAnsi="Arial" w:cs="Arial"/>
                <w:sz w:val="18"/>
                <w:szCs w:val="18"/>
              </w:rPr>
            </w:pPr>
            <w:r w:rsidRPr="00430314">
              <w:rPr>
                <w:rFonts w:ascii="Arial" w:hAnsi="Arial" w:cs="Arial"/>
                <w:sz w:val="18"/>
                <w:szCs w:val="18"/>
              </w:rPr>
              <w:t xml:space="preserve">8.2. Justifica la importancia de las reacciones de combustión en la generación de electricidad en centrales térmicas, en la automoción y en la respiración celular. </w:t>
            </w:r>
          </w:p>
          <w:p w:rsidR="00C72E15" w:rsidRPr="00D43168" w:rsidRDefault="00430314" w:rsidP="00490D8D">
            <w:pPr>
              <w:spacing w:before="120"/>
              <w:rPr>
                <w:rFonts w:ascii="Arial" w:hAnsi="Arial" w:cs="Arial"/>
                <w:sz w:val="18"/>
                <w:szCs w:val="18"/>
              </w:rPr>
            </w:pPr>
            <w:r w:rsidRPr="00430314">
              <w:rPr>
                <w:rFonts w:ascii="Arial" w:hAnsi="Arial" w:cs="Arial"/>
                <w:sz w:val="18"/>
                <w:szCs w:val="18"/>
              </w:rPr>
              <w:t>8.3. Interpreta casos concretos de reacciones de neutralización de importancia biológica e industrial.</w:t>
            </w:r>
          </w:p>
        </w:tc>
      </w:tr>
    </w:tbl>
    <w:p w:rsidR="00C72E15" w:rsidRDefault="00C72E15" w:rsidP="00C72E15">
      <w:pPr>
        <w:jc w:val="both"/>
        <w:rPr>
          <w:rFonts w:ascii="Arial" w:hAnsi="Arial" w:cs="Arial"/>
          <w:b/>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693"/>
        <w:gridCol w:w="567"/>
        <w:gridCol w:w="5351"/>
      </w:tblGrid>
      <w:tr w:rsidR="00C72E15" w:rsidRPr="00D43168" w:rsidTr="00400317">
        <w:tc>
          <w:tcPr>
            <w:tcW w:w="1526"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CONTENIDOS</w:t>
            </w:r>
          </w:p>
        </w:tc>
        <w:tc>
          <w:tcPr>
            <w:tcW w:w="3260" w:type="dxa"/>
            <w:gridSpan w:val="2"/>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 xml:space="preserve">CRITERIOS DE EVALUACIÓN </w:t>
            </w:r>
          </w:p>
          <w:p w:rsidR="00C72E15" w:rsidRPr="00D43168" w:rsidRDefault="00C72E15" w:rsidP="00490D8D">
            <w:pPr>
              <w:jc w:val="center"/>
              <w:rPr>
                <w:rFonts w:ascii="Arial" w:hAnsi="Arial" w:cs="Arial"/>
                <w:sz w:val="18"/>
                <w:szCs w:val="18"/>
              </w:rPr>
            </w:pPr>
            <w:r w:rsidRPr="00D43168">
              <w:rPr>
                <w:rFonts w:ascii="Arial" w:hAnsi="Arial" w:cs="Arial"/>
                <w:sz w:val="18"/>
                <w:szCs w:val="18"/>
              </w:rPr>
              <w:t>(y relación con competencias clave)</w:t>
            </w:r>
          </w:p>
        </w:tc>
        <w:tc>
          <w:tcPr>
            <w:tcW w:w="5351" w:type="dxa"/>
          </w:tcPr>
          <w:p w:rsidR="00C72E15" w:rsidRPr="00D43168" w:rsidRDefault="00C72E15" w:rsidP="00490D8D">
            <w:pPr>
              <w:spacing w:before="120"/>
              <w:jc w:val="center"/>
              <w:rPr>
                <w:rFonts w:ascii="Arial" w:hAnsi="Arial" w:cs="Arial"/>
                <w:sz w:val="18"/>
                <w:szCs w:val="18"/>
              </w:rPr>
            </w:pPr>
            <w:r w:rsidRPr="00D43168">
              <w:rPr>
                <w:rFonts w:ascii="Arial" w:hAnsi="Arial" w:cs="Arial"/>
                <w:sz w:val="18"/>
                <w:szCs w:val="18"/>
              </w:rPr>
              <w:t>ESTÁNDARES DE APRENDIZAJE EVALUABLES</w:t>
            </w:r>
          </w:p>
        </w:tc>
      </w:tr>
      <w:tr w:rsidR="00C72E15" w:rsidRPr="00D43168" w:rsidTr="00146719">
        <w:tc>
          <w:tcPr>
            <w:tcW w:w="10137" w:type="dxa"/>
            <w:gridSpan w:val="4"/>
          </w:tcPr>
          <w:p w:rsidR="00C72E15" w:rsidRPr="00D43168" w:rsidRDefault="00146719" w:rsidP="00490D8D">
            <w:pPr>
              <w:spacing w:before="120"/>
              <w:jc w:val="center"/>
              <w:rPr>
                <w:rFonts w:ascii="Arial" w:hAnsi="Arial" w:cs="Arial"/>
                <w:b/>
                <w:sz w:val="18"/>
                <w:szCs w:val="18"/>
              </w:rPr>
            </w:pPr>
            <w:r w:rsidRPr="00146719">
              <w:rPr>
                <w:rFonts w:ascii="Arial" w:hAnsi="Arial" w:cs="Arial"/>
                <w:b/>
                <w:sz w:val="18"/>
                <w:szCs w:val="18"/>
              </w:rPr>
              <w:t>BLOQUE 4. EL MOVIMIENTO Y LAS FUERZAS.</w:t>
            </w:r>
          </w:p>
        </w:tc>
      </w:tr>
      <w:tr w:rsidR="00C72E15" w:rsidRPr="00D43168" w:rsidTr="00146719">
        <w:tc>
          <w:tcPr>
            <w:tcW w:w="1526" w:type="dxa"/>
          </w:tcPr>
          <w:p w:rsidR="00146719" w:rsidRDefault="00146719" w:rsidP="00146719">
            <w:pPr>
              <w:spacing w:before="120"/>
              <w:rPr>
                <w:rFonts w:ascii="Arial" w:hAnsi="Arial" w:cs="Arial"/>
                <w:sz w:val="18"/>
                <w:szCs w:val="18"/>
              </w:rPr>
            </w:pPr>
            <w:r w:rsidRPr="00146719">
              <w:rPr>
                <w:rFonts w:ascii="Arial" w:hAnsi="Arial" w:cs="Arial"/>
                <w:sz w:val="18"/>
                <w:szCs w:val="18"/>
              </w:rPr>
              <w:t xml:space="preserve">El movimiento. </w:t>
            </w:r>
          </w:p>
          <w:p w:rsidR="00146719" w:rsidRPr="00146719" w:rsidRDefault="00146719" w:rsidP="00146719">
            <w:pPr>
              <w:spacing w:before="120"/>
              <w:rPr>
                <w:rFonts w:ascii="Arial" w:hAnsi="Arial" w:cs="Arial"/>
                <w:sz w:val="18"/>
                <w:szCs w:val="18"/>
              </w:rPr>
            </w:pPr>
            <w:r w:rsidRPr="00146719">
              <w:rPr>
                <w:rFonts w:ascii="Arial" w:hAnsi="Arial" w:cs="Arial"/>
                <w:sz w:val="18"/>
                <w:szCs w:val="18"/>
              </w:rPr>
              <w:t>Movimientos rectilíneo uniforme, rectilíneo uniformemente acelerado y circular uniforme.</w:t>
            </w:r>
          </w:p>
          <w:p w:rsidR="00146719" w:rsidRDefault="00146719" w:rsidP="00146719">
            <w:pPr>
              <w:spacing w:before="120"/>
              <w:rPr>
                <w:rFonts w:ascii="Arial" w:hAnsi="Arial" w:cs="Arial"/>
                <w:sz w:val="18"/>
                <w:szCs w:val="18"/>
              </w:rPr>
            </w:pPr>
            <w:r w:rsidRPr="00146719">
              <w:rPr>
                <w:rFonts w:ascii="Arial" w:hAnsi="Arial" w:cs="Arial"/>
                <w:sz w:val="18"/>
                <w:szCs w:val="18"/>
              </w:rPr>
              <w:t xml:space="preserve">Naturaleza vectorial de las fuerzas. </w:t>
            </w:r>
          </w:p>
          <w:p w:rsidR="00146719" w:rsidRDefault="00146719" w:rsidP="00146719">
            <w:pPr>
              <w:spacing w:before="120"/>
              <w:rPr>
                <w:rFonts w:ascii="Arial" w:hAnsi="Arial" w:cs="Arial"/>
                <w:sz w:val="18"/>
                <w:szCs w:val="18"/>
              </w:rPr>
            </w:pPr>
            <w:r w:rsidRPr="00146719">
              <w:rPr>
                <w:rFonts w:ascii="Arial" w:hAnsi="Arial" w:cs="Arial"/>
                <w:sz w:val="18"/>
                <w:szCs w:val="18"/>
              </w:rPr>
              <w:t xml:space="preserve">Leyes de Newton. </w:t>
            </w:r>
          </w:p>
          <w:p w:rsidR="00146719" w:rsidRDefault="00146719" w:rsidP="00146719">
            <w:pPr>
              <w:spacing w:before="120"/>
              <w:rPr>
                <w:rFonts w:ascii="Arial" w:hAnsi="Arial" w:cs="Arial"/>
                <w:sz w:val="18"/>
                <w:szCs w:val="18"/>
              </w:rPr>
            </w:pPr>
            <w:r w:rsidRPr="00146719">
              <w:rPr>
                <w:rFonts w:ascii="Arial" w:hAnsi="Arial" w:cs="Arial"/>
                <w:sz w:val="18"/>
                <w:szCs w:val="18"/>
              </w:rPr>
              <w:t>Fuerzas de especial interés: peso, normal, rozamiento,</w:t>
            </w:r>
            <w:r>
              <w:rPr>
                <w:rFonts w:ascii="Arial" w:hAnsi="Arial" w:cs="Arial"/>
                <w:sz w:val="18"/>
                <w:szCs w:val="18"/>
              </w:rPr>
              <w:t xml:space="preserve"> </w:t>
            </w:r>
            <w:r w:rsidRPr="00146719">
              <w:rPr>
                <w:rFonts w:ascii="Arial" w:hAnsi="Arial" w:cs="Arial"/>
                <w:sz w:val="18"/>
                <w:szCs w:val="18"/>
              </w:rPr>
              <w:t xml:space="preserve">centrípeta. </w:t>
            </w:r>
          </w:p>
          <w:p w:rsidR="00146719" w:rsidRDefault="00146719" w:rsidP="00146719">
            <w:pPr>
              <w:spacing w:before="120"/>
              <w:rPr>
                <w:rFonts w:ascii="Arial" w:hAnsi="Arial" w:cs="Arial"/>
                <w:sz w:val="18"/>
                <w:szCs w:val="18"/>
              </w:rPr>
            </w:pPr>
            <w:r w:rsidRPr="00146719">
              <w:rPr>
                <w:rFonts w:ascii="Arial" w:hAnsi="Arial" w:cs="Arial"/>
                <w:sz w:val="18"/>
                <w:szCs w:val="18"/>
              </w:rPr>
              <w:t xml:space="preserve">Ley de la gravitación universal. </w:t>
            </w:r>
          </w:p>
          <w:p w:rsidR="00146719" w:rsidRDefault="00146719" w:rsidP="00146719">
            <w:pPr>
              <w:spacing w:before="120"/>
              <w:rPr>
                <w:rFonts w:ascii="Arial" w:hAnsi="Arial" w:cs="Arial"/>
                <w:sz w:val="18"/>
                <w:szCs w:val="18"/>
              </w:rPr>
            </w:pPr>
            <w:r w:rsidRPr="00146719">
              <w:rPr>
                <w:rFonts w:ascii="Arial" w:hAnsi="Arial" w:cs="Arial"/>
                <w:sz w:val="18"/>
                <w:szCs w:val="18"/>
              </w:rPr>
              <w:lastRenderedPageBreak/>
              <w:t xml:space="preserve">Presión. </w:t>
            </w:r>
          </w:p>
          <w:p w:rsidR="00146719" w:rsidRDefault="00146719" w:rsidP="00146719">
            <w:pPr>
              <w:spacing w:before="120"/>
              <w:rPr>
                <w:rFonts w:ascii="Arial" w:hAnsi="Arial" w:cs="Arial"/>
                <w:sz w:val="18"/>
                <w:szCs w:val="18"/>
              </w:rPr>
            </w:pPr>
            <w:r w:rsidRPr="00146719">
              <w:rPr>
                <w:rFonts w:ascii="Arial" w:hAnsi="Arial" w:cs="Arial"/>
                <w:sz w:val="18"/>
                <w:szCs w:val="18"/>
              </w:rPr>
              <w:t xml:space="preserve">Principios de la hidrostática. </w:t>
            </w:r>
          </w:p>
          <w:p w:rsidR="00C72E15" w:rsidRPr="00D43168" w:rsidRDefault="00146719" w:rsidP="00146719">
            <w:pPr>
              <w:spacing w:before="120"/>
              <w:rPr>
                <w:rFonts w:ascii="Arial" w:hAnsi="Arial" w:cs="Arial"/>
                <w:sz w:val="18"/>
                <w:szCs w:val="18"/>
              </w:rPr>
            </w:pPr>
            <w:r w:rsidRPr="00146719">
              <w:rPr>
                <w:rFonts w:ascii="Arial" w:hAnsi="Arial" w:cs="Arial"/>
                <w:sz w:val="18"/>
                <w:szCs w:val="18"/>
              </w:rPr>
              <w:t>Física de la atmósfera.</w:t>
            </w:r>
          </w:p>
        </w:tc>
        <w:tc>
          <w:tcPr>
            <w:tcW w:w="2693" w:type="dxa"/>
          </w:tcPr>
          <w:p w:rsidR="00146719" w:rsidRPr="00146719" w:rsidRDefault="00146719" w:rsidP="00146719">
            <w:pPr>
              <w:spacing w:before="120"/>
              <w:rPr>
                <w:rFonts w:ascii="Arial" w:hAnsi="Arial" w:cs="Arial"/>
                <w:sz w:val="18"/>
                <w:szCs w:val="18"/>
              </w:rPr>
            </w:pPr>
            <w:r w:rsidRPr="00146719">
              <w:rPr>
                <w:rFonts w:ascii="Arial" w:hAnsi="Arial" w:cs="Arial"/>
                <w:sz w:val="18"/>
                <w:szCs w:val="18"/>
              </w:rPr>
              <w:lastRenderedPageBreak/>
              <w:t>1. Justificar el carácter relativo del movimiento y la necesidad de un sistema de referencia y de vectores</w:t>
            </w:r>
            <w:r>
              <w:rPr>
                <w:rFonts w:ascii="Arial" w:hAnsi="Arial" w:cs="Arial"/>
                <w:sz w:val="18"/>
                <w:szCs w:val="18"/>
              </w:rPr>
              <w:t xml:space="preserve"> </w:t>
            </w:r>
            <w:r w:rsidRPr="00146719">
              <w:rPr>
                <w:rFonts w:ascii="Arial" w:hAnsi="Arial" w:cs="Arial"/>
                <w:sz w:val="18"/>
                <w:szCs w:val="18"/>
              </w:rPr>
              <w:t>para describirlo adecuadamente, aplicando lo anterior a la representación de distintos tipos de desplazamiento.</w:t>
            </w:r>
            <w:r>
              <w:rPr>
                <w:rFonts w:ascii="Arial" w:hAnsi="Arial" w:cs="Arial"/>
                <w:sz w:val="18"/>
                <w:szCs w:val="18"/>
              </w:rPr>
              <w:t xml:space="preserve"> </w:t>
            </w:r>
            <w:r w:rsidRPr="00146719">
              <w:rPr>
                <w:rFonts w:ascii="Arial" w:hAnsi="Arial" w:cs="Arial"/>
                <w:sz w:val="18"/>
                <w:szCs w:val="18"/>
              </w:rPr>
              <w:t>CMCT, CAA.</w:t>
            </w:r>
          </w:p>
          <w:p w:rsidR="00146719" w:rsidRPr="00146719" w:rsidRDefault="00146719" w:rsidP="00146719">
            <w:pPr>
              <w:spacing w:before="120"/>
              <w:rPr>
                <w:rFonts w:ascii="Arial" w:hAnsi="Arial" w:cs="Arial"/>
                <w:sz w:val="18"/>
                <w:szCs w:val="18"/>
              </w:rPr>
            </w:pPr>
            <w:r w:rsidRPr="00146719">
              <w:rPr>
                <w:rFonts w:ascii="Arial" w:hAnsi="Arial" w:cs="Arial"/>
                <w:sz w:val="18"/>
                <w:szCs w:val="18"/>
              </w:rPr>
              <w:t>2. Distinguir los conceptos de velocidad media y velocidad instantánea justificando su necesidad según</w:t>
            </w:r>
            <w:r>
              <w:rPr>
                <w:rFonts w:ascii="Arial" w:hAnsi="Arial" w:cs="Arial"/>
                <w:sz w:val="18"/>
                <w:szCs w:val="18"/>
              </w:rPr>
              <w:t xml:space="preserve"> </w:t>
            </w:r>
            <w:r w:rsidRPr="00146719">
              <w:rPr>
                <w:rFonts w:ascii="Arial" w:hAnsi="Arial" w:cs="Arial"/>
                <w:sz w:val="18"/>
                <w:szCs w:val="18"/>
              </w:rPr>
              <w:t>el tipo de movimiento. CMCT, CAA.</w:t>
            </w:r>
          </w:p>
          <w:p w:rsidR="00146719" w:rsidRPr="00146719" w:rsidRDefault="00146719" w:rsidP="00146719">
            <w:pPr>
              <w:spacing w:before="120"/>
              <w:rPr>
                <w:rFonts w:ascii="Arial" w:hAnsi="Arial" w:cs="Arial"/>
                <w:sz w:val="18"/>
                <w:szCs w:val="18"/>
              </w:rPr>
            </w:pPr>
            <w:r w:rsidRPr="00146719">
              <w:rPr>
                <w:rFonts w:ascii="Arial" w:hAnsi="Arial" w:cs="Arial"/>
                <w:sz w:val="18"/>
                <w:szCs w:val="18"/>
              </w:rPr>
              <w:t>3. Expresar correctamente las relaciones matemáticas que existen entre las magnitudes que definen los</w:t>
            </w:r>
            <w:r>
              <w:rPr>
                <w:rFonts w:ascii="Arial" w:hAnsi="Arial" w:cs="Arial"/>
                <w:sz w:val="18"/>
                <w:szCs w:val="18"/>
              </w:rPr>
              <w:t xml:space="preserve"> </w:t>
            </w:r>
            <w:r w:rsidRPr="00146719">
              <w:rPr>
                <w:rFonts w:ascii="Arial" w:hAnsi="Arial" w:cs="Arial"/>
                <w:sz w:val="18"/>
                <w:szCs w:val="18"/>
              </w:rPr>
              <w:t>movimientos rectilíneos y circulares. CMCT.</w:t>
            </w:r>
          </w:p>
          <w:p w:rsidR="00146719" w:rsidRPr="00146719" w:rsidRDefault="00146719" w:rsidP="00146719">
            <w:pPr>
              <w:spacing w:before="120"/>
              <w:rPr>
                <w:rFonts w:ascii="Arial" w:hAnsi="Arial" w:cs="Arial"/>
                <w:sz w:val="18"/>
                <w:szCs w:val="18"/>
              </w:rPr>
            </w:pPr>
            <w:r w:rsidRPr="00146719">
              <w:rPr>
                <w:rFonts w:ascii="Arial" w:hAnsi="Arial" w:cs="Arial"/>
                <w:sz w:val="18"/>
                <w:szCs w:val="18"/>
              </w:rPr>
              <w:t>4. Resolver problemas de movimientos rectilíneos y circulares, utilizando una representación esquemática</w:t>
            </w:r>
            <w:r>
              <w:rPr>
                <w:rFonts w:ascii="Arial" w:hAnsi="Arial" w:cs="Arial"/>
                <w:sz w:val="18"/>
                <w:szCs w:val="18"/>
              </w:rPr>
              <w:t xml:space="preserve"> </w:t>
            </w:r>
            <w:r w:rsidRPr="00146719">
              <w:rPr>
                <w:rFonts w:ascii="Arial" w:hAnsi="Arial" w:cs="Arial"/>
                <w:sz w:val="18"/>
                <w:szCs w:val="18"/>
              </w:rPr>
              <w:t xml:space="preserve">con las magnitudes vectoriales </w:t>
            </w:r>
            <w:r w:rsidRPr="00146719">
              <w:rPr>
                <w:rFonts w:ascii="Arial" w:hAnsi="Arial" w:cs="Arial"/>
                <w:sz w:val="18"/>
                <w:szCs w:val="18"/>
              </w:rPr>
              <w:lastRenderedPageBreak/>
              <w:t>implicadas, expresando el resultado en las unidades del Sistema Internacional.</w:t>
            </w:r>
            <w:r>
              <w:rPr>
                <w:rFonts w:ascii="Arial" w:hAnsi="Arial" w:cs="Arial"/>
                <w:sz w:val="18"/>
                <w:szCs w:val="18"/>
              </w:rPr>
              <w:t xml:space="preserve"> </w:t>
            </w:r>
            <w:r w:rsidRPr="00146719">
              <w:rPr>
                <w:rFonts w:ascii="Arial" w:hAnsi="Arial" w:cs="Arial"/>
                <w:sz w:val="18"/>
                <w:szCs w:val="18"/>
              </w:rPr>
              <w:t>CMCT, CAA.</w:t>
            </w:r>
          </w:p>
          <w:p w:rsidR="00146719" w:rsidRPr="00146719" w:rsidRDefault="00146719" w:rsidP="00146719">
            <w:pPr>
              <w:spacing w:before="120"/>
              <w:rPr>
                <w:rFonts w:ascii="Arial" w:hAnsi="Arial" w:cs="Arial"/>
                <w:sz w:val="18"/>
                <w:szCs w:val="18"/>
              </w:rPr>
            </w:pPr>
            <w:r w:rsidRPr="00146719">
              <w:rPr>
                <w:rFonts w:ascii="Arial" w:hAnsi="Arial" w:cs="Arial"/>
                <w:sz w:val="18"/>
                <w:szCs w:val="18"/>
              </w:rPr>
              <w:t>5. Elaborar e interpretar gráficas que relacionen las variables del movimiento partiendo de experiencias</w:t>
            </w:r>
            <w:r>
              <w:rPr>
                <w:rFonts w:ascii="Arial" w:hAnsi="Arial" w:cs="Arial"/>
                <w:sz w:val="18"/>
                <w:szCs w:val="18"/>
              </w:rPr>
              <w:t xml:space="preserve"> </w:t>
            </w:r>
            <w:r w:rsidRPr="00146719">
              <w:rPr>
                <w:rFonts w:ascii="Arial" w:hAnsi="Arial" w:cs="Arial"/>
                <w:sz w:val="18"/>
                <w:szCs w:val="18"/>
              </w:rPr>
              <w:t>de laboratorio o de aplicaciones virtuales interactivas y relacionar los resultados obtenidos con las ecuaciones</w:t>
            </w:r>
            <w:r>
              <w:rPr>
                <w:rFonts w:ascii="Arial" w:hAnsi="Arial" w:cs="Arial"/>
                <w:sz w:val="18"/>
                <w:szCs w:val="18"/>
              </w:rPr>
              <w:t xml:space="preserve"> </w:t>
            </w:r>
            <w:r w:rsidRPr="00146719">
              <w:rPr>
                <w:rFonts w:ascii="Arial" w:hAnsi="Arial" w:cs="Arial"/>
                <w:sz w:val="18"/>
                <w:szCs w:val="18"/>
              </w:rPr>
              <w:t>matemáticas que vinculan estas variables. CMCT, CD, CAA.</w:t>
            </w:r>
          </w:p>
          <w:p w:rsidR="00146719" w:rsidRPr="00146719" w:rsidRDefault="00146719" w:rsidP="00146719">
            <w:pPr>
              <w:spacing w:before="120"/>
              <w:rPr>
                <w:rFonts w:ascii="Arial" w:hAnsi="Arial" w:cs="Arial"/>
                <w:sz w:val="18"/>
                <w:szCs w:val="18"/>
              </w:rPr>
            </w:pPr>
            <w:r w:rsidRPr="00146719">
              <w:rPr>
                <w:rFonts w:ascii="Arial" w:hAnsi="Arial" w:cs="Arial"/>
                <w:sz w:val="18"/>
                <w:szCs w:val="18"/>
              </w:rPr>
              <w:t>6. Reconocer el papel de las fuerzas como causa de los cambios en la velocidad de los cuerpos y</w:t>
            </w:r>
            <w:r>
              <w:rPr>
                <w:rFonts w:ascii="Arial" w:hAnsi="Arial" w:cs="Arial"/>
                <w:sz w:val="18"/>
                <w:szCs w:val="18"/>
              </w:rPr>
              <w:t xml:space="preserve"> </w:t>
            </w:r>
            <w:r w:rsidRPr="00146719">
              <w:rPr>
                <w:rFonts w:ascii="Arial" w:hAnsi="Arial" w:cs="Arial"/>
                <w:sz w:val="18"/>
                <w:szCs w:val="18"/>
              </w:rPr>
              <w:t xml:space="preserve">representarlas </w:t>
            </w:r>
            <w:r>
              <w:rPr>
                <w:rFonts w:ascii="Arial" w:hAnsi="Arial" w:cs="Arial"/>
                <w:sz w:val="18"/>
                <w:szCs w:val="18"/>
              </w:rPr>
              <w:t>v</w:t>
            </w:r>
            <w:r w:rsidRPr="00146719">
              <w:rPr>
                <w:rFonts w:ascii="Arial" w:hAnsi="Arial" w:cs="Arial"/>
                <w:sz w:val="18"/>
                <w:szCs w:val="18"/>
              </w:rPr>
              <w:t>ectorialmente. CMCT, CAA.</w:t>
            </w:r>
          </w:p>
          <w:p w:rsidR="00146719" w:rsidRPr="00146719" w:rsidRDefault="00146719" w:rsidP="00146719">
            <w:pPr>
              <w:spacing w:before="120"/>
              <w:rPr>
                <w:rFonts w:ascii="Arial" w:hAnsi="Arial" w:cs="Arial"/>
                <w:sz w:val="18"/>
                <w:szCs w:val="18"/>
              </w:rPr>
            </w:pPr>
            <w:r w:rsidRPr="00146719">
              <w:rPr>
                <w:rFonts w:ascii="Arial" w:hAnsi="Arial" w:cs="Arial"/>
                <w:sz w:val="18"/>
                <w:szCs w:val="18"/>
              </w:rPr>
              <w:t>7. Utilizar el principio fundamental de la Dinámica en la resolución de problemas en los que intervienen</w:t>
            </w:r>
            <w:r>
              <w:rPr>
                <w:rFonts w:ascii="Arial" w:hAnsi="Arial" w:cs="Arial"/>
                <w:sz w:val="18"/>
                <w:szCs w:val="18"/>
              </w:rPr>
              <w:t xml:space="preserve"> </w:t>
            </w:r>
            <w:r w:rsidRPr="00146719">
              <w:rPr>
                <w:rFonts w:ascii="Arial" w:hAnsi="Arial" w:cs="Arial"/>
                <w:sz w:val="18"/>
                <w:szCs w:val="18"/>
              </w:rPr>
              <w:t>varias fuerzas. CMCT, CAA.</w:t>
            </w:r>
          </w:p>
          <w:p w:rsidR="00146719" w:rsidRPr="00146719" w:rsidRDefault="00146719" w:rsidP="00146719">
            <w:pPr>
              <w:spacing w:before="120"/>
              <w:rPr>
                <w:rFonts w:ascii="Arial" w:hAnsi="Arial" w:cs="Arial"/>
                <w:sz w:val="18"/>
                <w:szCs w:val="18"/>
              </w:rPr>
            </w:pPr>
            <w:r w:rsidRPr="00146719">
              <w:rPr>
                <w:rFonts w:ascii="Arial" w:hAnsi="Arial" w:cs="Arial"/>
                <w:sz w:val="18"/>
                <w:szCs w:val="18"/>
              </w:rPr>
              <w:t>8. Aplicar las leyes de Newton para la interpretación de fenómenos cotidianos. CCL, CMCT, CAA, CSC.</w:t>
            </w:r>
          </w:p>
          <w:p w:rsidR="00146719" w:rsidRPr="00146719" w:rsidRDefault="00146719" w:rsidP="00146719">
            <w:pPr>
              <w:spacing w:before="120"/>
              <w:rPr>
                <w:rFonts w:ascii="Arial" w:hAnsi="Arial" w:cs="Arial"/>
                <w:sz w:val="18"/>
                <w:szCs w:val="18"/>
              </w:rPr>
            </w:pPr>
            <w:r w:rsidRPr="00146719">
              <w:rPr>
                <w:rFonts w:ascii="Arial" w:hAnsi="Arial" w:cs="Arial"/>
                <w:sz w:val="18"/>
                <w:szCs w:val="18"/>
              </w:rPr>
              <w:t>9. Valorar la relevancia histórica y científica que la ley de la gravitación universal supuso para la unificación</w:t>
            </w:r>
            <w:r>
              <w:rPr>
                <w:rFonts w:ascii="Arial" w:hAnsi="Arial" w:cs="Arial"/>
                <w:sz w:val="18"/>
                <w:szCs w:val="18"/>
              </w:rPr>
              <w:t xml:space="preserve"> </w:t>
            </w:r>
            <w:r w:rsidRPr="00146719">
              <w:rPr>
                <w:rFonts w:ascii="Arial" w:hAnsi="Arial" w:cs="Arial"/>
                <w:sz w:val="18"/>
                <w:szCs w:val="18"/>
              </w:rPr>
              <w:t>de la mecánica terrestre y celeste, e interpretar su expresión matemática. CCL, CMCT, CEC.</w:t>
            </w:r>
          </w:p>
          <w:p w:rsidR="00146719" w:rsidRPr="00146719" w:rsidRDefault="00146719" w:rsidP="00146719">
            <w:pPr>
              <w:spacing w:before="120"/>
              <w:rPr>
                <w:rFonts w:ascii="Arial" w:hAnsi="Arial" w:cs="Arial"/>
                <w:sz w:val="18"/>
                <w:szCs w:val="18"/>
              </w:rPr>
            </w:pPr>
            <w:r w:rsidRPr="00146719">
              <w:rPr>
                <w:rFonts w:ascii="Arial" w:hAnsi="Arial" w:cs="Arial"/>
                <w:sz w:val="18"/>
                <w:szCs w:val="18"/>
              </w:rPr>
              <w:t>10. Comprender que la caída libre de los cuerpos y el movimiento orbital son dos manifestaciones de la</w:t>
            </w:r>
            <w:r>
              <w:rPr>
                <w:rFonts w:ascii="Arial" w:hAnsi="Arial" w:cs="Arial"/>
                <w:sz w:val="18"/>
                <w:szCs w:val="18"/>
              </w:rPr>
              <w:t xml:space="preserve"> </w:t>
            </w:r>
            <w:r w:rsidRPr="00146719">
              <w:rPr>
                <w:rFonts w:ascii="Arial" w:hAnsi="Arial" w:cs="Arial"/>
                <w:sz w:val="18"/>
                <w:szCs w:val="18"/>
              </w:rPr>
              <w:t>ley de la gravitación universal. CMCT, CAA.</w:t>
            </w:r>
          </w:p>
          <w:p w:rsidR="00146719" w:rsidRPr="00146719" w:rsidRDefault="00146719" w:rsidP="00146719">
            <w:pPr>
              <w:spacing w:before="120"/>
              <w:rPr>
                <w:rFonts w:ascii="Arial" w:hAnsi="Arial" w:cs="Arial"/>
                <w:sz w:val="18"/>
                <w:szCs w:val="18"/>
              </w:rPr>
            </w:pPr>
            <w:r w:rsidRPr="00146719">
              <w:rPr>
                <w:rFonts w:ascii="Arial" w:hAnsi="Arial" w:cs="Arial"/>
                <w:sz w:val="18"/>
                <w:szCs w:val="18"/>
              </w:rPr>
              <w:t>11. Identificar las aplicaciones prácticas de los satélites artificiales y la problemática planteada por la</w:t>
            </w:r>
            <w:r>
              <w:rPr>
                <w:rFonts w:ascii="Arial" w:hAnsi="Arial" w:cs="Arial"/>
                <w:sz w:val="18"/>
                <w:szCs w:val="18"/>
              </w:rPr>
              <w:t xml:space="preserve"> </w:t>
            </w:r>
            <w:r w:rsidRPr="00146719">
              <w:rPr>
                <w:rFonts w:ascii="Arial" w:hAnsi="Arial" w:cs="Arial"/>
                <w:sz w:val="18"/>
                <w:szCs w:val="18"/>
              </w:rPr>
              <w:t>basura espacial que generan. CAA, CSC.</w:t>
            </w:r>
          </w:p>
          <w:p w:rsidR="00146719" w:rsidRPr="00146719" w:rsidRDefault="00146719" w:rsidP="00146719">
            <w:pPr>
              <w:spacing w:before="120"/>
              <w:rPr>
                <w:rFonts w:ascii="Arial" w:hAnsi="Arial" w:cs="Arial"/>
                <w:sz w:val="18"/>
                <w:szCs w:val="18"/>
              </w:rPr>
            </w:pPr>
            <w:r w:rsidRPr="00146719">
              <w:rPr>
                <w:rFonts w:ascii="Arial" w:hAnsi="Arial" w:cs="Arial"/>
                <w:sz w:val="18"/>
                <w:szCs w:val="18"/>
              </w:rPr>
              <w:t>12. Reconocer que el efecto de una fuerza no solo depende de su intensidad sino también de la superficie</w:t>
            </w:r>
            <w:r>
              <w:rPr>
                <w:rFonts w:ascii="Arial" w:hAnsi="Arial" w:cs="Arial"/>
                <w:sz w:val="18"/>
                <w:szCs w:val="18"/>
              </w:rPr>
              <w:t xml:space="preserve"> </w:t>
            </w:r>
            <w:r w:rsidRPr="00146719">
              <w:rPr>
                <w:rFonts w:ascii="Arial" w:hAnsi="Arial" w:cs="Arial"/>
                <w:sz w:val="18"/>
                <w:szCs w:val="18"/>
              </w:rPr>
              <w:t>sobre la que actúa. CMCT, CAA, CSC.</w:t>
            </w:r>
          </w:p>
          <w:p w:rsidR="00146719" w:rsidRPr="00146719" w:rsidRDefault="00146719" w:rsidP="00146719">
            <w:pPr>
              <w:spacing w:before="120"/>
              <w:rPr>
                <w:rFonts w:ascii="Arial" w:hAnsi="Arial" w:cs="Arial"/>
                <w:sz w:val="18"/>
                <w:szCs w:val="18"/>
              </w:rPr>
            </w:pPr>
            <w:r w:rsidRPr="00146719">
              <w:rPr>
                <w:rFonts w:ascii="Arial" w:hAnsi="Arial" w:cs="Arial"/>
                <w:sz w:val="18"/>
                <w:szCs w:val="18"/>
              </w:rPr>
              <w:t>13. Interpretar fenómenos naturales y aplicaciones tecnológicas en relación con los principios de la</w:t>
            </w:r>
            <w:r>
              <w:rPr>
                <w:rFonts w:ascii="Arial" w:hAnsi="Arial" w:cs="Arial"/>
                <w:sz w:val="18"/>
                <w:szCs w:val="18"/>
              </w:rPr>
              <w:t xml:space="preserve"> </w:t>
            </w:r>
            <w:r w:rsidRPr="00146719">
              <w:rPr>
                <w:rFonts w:ascii="Arial" w:hAnsi="Arial" w:cs="Arial"/>
                <w:sz w:val="18"/>
                <w:szCs w:val="18"/>
              </w:rPr>
              <w:t>hidrostática, y resolver problemas aplicando las expresiones matemáticas de los mismos. CCL, CMCT, CAA,</w:t>
            </w:r>
            <w:r>
              <w:rPr>
                <w:rFonts w:ascii="Arial" w:hAnsi="Arial" w:cs="Arial"/>
                <w:sz w:val="18"/>
                <w:szCs w:val="18"/>
              </w:rPr>
              <w:t xml:space="preserve"> </w:t>
            </w:r>
            <w:r w:rsidRPr="00146719">
              <w:rPr>
                <w:rFonts w:ascii="Arial" w:hAnsi="Arial" w:cs="Arial"/>
                <w:sz w:val="18"/>
                <w:szCs w:val="18"/>
              </w:rPr>
              <w:t>CSC.</w:t>
            </w:r>
          </w:p>
          <w:p w:rsidR="00146719" w:rsidRPr="00146719" w:rsidRDefault="00146719" w:rsidP="00146719">
            <w:pPr>
              <w:spacing w:before="120"/>
              <w:rPr>
                <w:rFonts w:ascii="Arial" w:hAnsi="Arial" w:cs="Arial"/>
                <w:sz w:val="18"/>
                <w:szCs w:val="18"/>
              </w:rPr>
            </w:pPr>
            <w:r w:rsidRPr="00146719">
              <w:rPr>
                <w:rFonts w:ascii="Arial" w:hAnsi="Arial" w:cs="Arial"/>
                <w:sz w:val="18"/>
                <w:szCs w:val="18"/>
              </w:rPr>
              <w:lastRenderedPageBreak/>
              <w:t>14. Diseñar y presentar experiencias o dispositivos que ilustren el comportamiento de los fluidos y que</w:t>
            </w:r>
            <w:r>
              <w:rPr>
                <w:rFonts w:ascii="Arial" w:hAnsi="Arial" w:cs="Arial"/>
                <w:sz w:val="18"/>
                <w:szCs w:val="18"/>
              </w:rPr>
              <w:t xml:space="preserve"> </w:t>
            </w:r>
            <w:r w:rsidRPr="00146719">
              <w:rPr>
                <w:rFonts w:ascii="Arial" w:hAnsi="Arial" w:cs="Arial"/>
                <w:sz w:val="18"/>
                <w:szCs w:val="18"/>
              </w:rPr>
              <w:t>pongan de manifiesto los conocimientos adquiridos así como la iniciativa y la imaginación. CCL, CAA, SIEP.</w:t>
            </w:r>
          </w:p>
          <w:p w:rsidR="00C72E15" w:rsidRPr="00D43168" w:rsidRDefault="00146719" w:rsidP="00146719">
            <w:pPr>
              <w:spacing w:before="120"/>
              <w:rPr>
                <w:rFonts w:ascii="Arial" w:hAnsi="Arial" w:cs="Arial"/>
                <w:sz w:val="18"/>
                <w:szCs w:val="18"/>
              </w:rPr>
            </w:pPr>
            <w:r w:rsidRPr="00146719">
              <w:rPr>
                <w:rFonts w:ascii="Arial" w:hAnsi="Arial" w:cs="Arial"/>
                <w:sz w:val="18"/>
                <w:szCs w:val="18"/>
              </w:rPr>
              <w:t>15. Aplicar los conocimientos sobre la presión atmosférica a la descripción de fenómenos meteorológicos</w:t>
            </w:r>
            <w:r>
              <w:rPr>
                <w:rFonts w:ascii="Arial" w:hAnsi="Arial" w:cs="Arial"/>
                <w:sz w:val="18"/>
                <w:szCs w:val="18"/>
              </w:rPr>
              <w:t xml:space="preserve"> </w:t>
            </w:r>
            <w:r w:rsidRPr="00146719">
              <w:rPr>
                <w:rFonts w:ascii="Arial" w:hAnsi="Arial" w:cs="Arial"/>
                <w:sz w:val="18"/>
                <w:szCs w:val="18"/>
              </w:rPr>
              <w:t>y a la interpretación de mapas del tiempo, reconociendo términos y símbolos específicos de la meteorología.</w:t>
            </w:r>
            <w:r>
              <w:rPr>
                <w:rFonts w:ascii="Arial" w:hAnsi="Arial" w:cs="Arial"/>
                <w:sz w:val="18"/>
                <w:szCs w:val="18"/>
              </w:rPr>
              <w:t xml:space="preserve"> </w:t>
            </w:r>
            <w:r w:rsidRPr="00146719">
              <w:rPr>
                <w:rFonts w:ascii="Arial" w:hAnsi="Arial" w:cs="Arial"/>
                <w:sz w:val="18"/>
                <w:szCs w:val="18"/>
              </w:rPr>
              <w:t>CCL, CAA, CSC.</w:t>
            </w:r>
          </w:p>
        </w:tc>
        <w:tc>
          <w:tcPr>
            <w:tcW w:w="5918" w:type="dxa"/>
            <w:gridSpan w:val="2"/>
          </w:tcPr>
          <w:p w:rsidR="00146719" w:rsidRDefault="00146719" w:rsidP="00490D8D">
            <w:pPr>
              <w:spacing w:before="120"/>
              <w:rPr>
                <w:rFonts w:ascii="Arial" w:hAnsi="Arial" w:cs="Arial"/>
                <w:sz w:val="18"/>
                <w:szCs w:val="18"/>
              </w:rPr>
            </w:pPr>
            <w:r w:rsidRPr="00146719">
              <w:rPr>
                <w:rFonts w:ascii="Arial" w:hAnsi="Arial" w:cs="Arial"/>
                <w:sz w:val="18"/>
                <w:szCs w:val="18"/>
              </w:rPr>
              <w:lastRenderedPageBreak/>
              <w:t xml:space="preserve">1.1. Representa la trayectoria y los vectores de posición, desplazamiento y velocidad en distintos tipos de movimiento, utilizando un sistema de referencia. </w:t>
            </w:r>
          </w:p>
          <w:p w:rsidR="00146719" w:rsidRDefault="00146719" w:rsidP="00490D8D">
            <w:pPr>
              <w:spacing w:before="120"/>
              <w:rPr>
                <w:rFonts w:ascii="Arial" w:hAnsi="Arial" w:cs="Arial"/>
                <w:sz w:val="18"/>
                <w:szCs w:val="18"/>
              </w:rPr>
            </w:pPr>
            <w:r w:rsidRPr="00146719">
              <w:rPr>
                <w:rFonts w:ascii="Arial" w:hAnsi="Arial" w:cs="Arial"/>
                <w:sz w:val="18"/>
                <w:szCs w:val="18"/>
              </w:rPr>
              <w:t xml:space="preserve">2.1. Clasifica distintos tipos de movimientos en función de su trayectoria y su velocidad. </w:t>
            </w:r>
          </w:p>
          <w:p w:rsidR="00146719" w:rsidRDefault="00146719" w:rsidP="00490D8D">
            <w:pPr>
              <w:spacing w:before="120"/>
              <w:rPr>
                <w:rFonts w:ascii="Arial" w:hAnsi="Arial" w:cs="Arial"/>
                <w:sz w:val="18"/>
                <w:szCs w:val="18"/>
              </w:rPr>
            </w:pPr>
            <w:r w:rsidRPr="00146719">
              <w:rPr>
                <w:rFonts w:ascii="Arial" w:hAnsi="Arial" w:cs="Arial"/>
                <w:sz w:val="18"/>
                <w:szCs w:val="18"/>
              </w:rPr>
              <w:t xml:space="preserve">2.2. Justifica la insuficiencia del valor medio de la velocidad en un estudio cualitativo del movimiento rectilíneo uniformemente acelerado (M.R.U.A), razonando el concepto de velocidad instantánea. </w:t>
            </w:r>
          </w:p>
          <w:p w:rsidR="00146719" w:rsidRDefault="00146719" w:rsidP="00490D8D">
            <w:pPr>
              <w:spacing w:before="120"/>
              <w:rPr>
                <w:rFonts w:ascii="Arial" w:hAnsi="Arial" w:cs="Arial"/>
                <w:sz w:val="18"/>
                <w:szCs w:val="18"/>
              </w:rPr>
            </w:pPr>
            <w:r w:rsidRPr="00146719">
              <w:rPr>
                <w:rFonts w:ascii="Arial" w:hAnsi="Arial" w:cs="Arial"/>
                <w:sz w:val="18"/>
                <w:szCs w:val="18"/>
              </w:rPr>
              <w:t xml:space="preserve">3.1. Deduce las expresiones matemáticas que relacionan las distintas variables en los movimientos rectilíneo uniforme (M.R.U.), rectilíneo uniformemente acelerado (M.R.U.A.), y circular uniforme (M.C.U.), así como las relaciones entre las magnitudes lineales y angulares. </w:t>
            </w:r>
          </w:p>
          <w:p w:rsidR="00146719" w:rsidRDefault="00146719" w:rsidP="00490D8D">
            <w:pPr>
              <w:spacing w:before="120"/>
              <w:rPr>
                <w:rFonts w:ascii="Arial" w:hAnsi="Arial" w:cs="Arial"/>
                <w:sz w:val="18"/>
                <w:szCs w:val="18"/>
              </w:rPr>
            </w:pPr>
            <w:r w:rsidRPr="00146719">
              <w:rPr>
                <w:rFonts w:ascii="Arial" w:hAnsi="Arial" w:cs="Arial"/>
                <w:sz w:val="18"/>
                <w:szCs w:val="18"/>
              </w:rPr>
              <w:t xml:space="preserve">4.1. Resuelve problemas de movimiento rectilíneo uniforme (M.R.U.), rectilíneo uniformemente acelerado (M.R.U.A.), y circular uniforme (M.C.U.), incluyendo movimiento de graves, teniendo en cuenta valores positivos y negativos de las magnitudes, y expresando el resultado en unidades del Sistema Internacional. </w:t>
            </w:r>
          </w:p>
          <w:p w:rsidR="00146719" w:rsidRDefault="00146719" w:rsidP="00490D8D">
            <w:pPr>
              <w:spacing w:before="120"/>
              <w:rPr>
                <w:rFonts w:ascii="Arial" w:hAnsi="Arial" w:cs="Arial"/>
                <w:sz w:val="18"/>
                <w:szCs w:val="18"/>
              </w:rPr>
            </w:pPr>
            <w:r w:rsidRPr="00146719">
              <w:rPr>
                <w:rFonts w:ascii="Arial" w:hAnsi="Arial" w:cs="Arial"/>
                <w:sz w:val="18"/>
                <w:szCs w:val="18"/>
              </w:rPr>
              <w:t xml:space="preserve">4.2. Determina tiempos y distancias de frenado de vehículos y justifica, a partir de los resultados, la importancia de mantener la distancia de seguridad en carretera. </w:t>
            </w:r>
          </w:p>
          <w:p w:rsidR="00146719" w:rsidRDefault="00146719" w:rsidP="00490D8D">
            <w:pPr>
              <w:spacing w:before="120"/>
              <w:rPr>
                <w:rFonts w:ascii="Arial" w:hAnsi="Arial" w:cs="Arial"/>
                <w:sz w:val="18"/>
                <w:szCs w:val="18"/>
              </w:rPr>
            </w:pPr>
            <w:r w:rsidRPr="00146719">
              <w:rPr>
                <w:rFonts w:ascii="Arial" w:hAnsi="Arial" w:cs="Arial"/>
                <w:sz w:val="18"/>
                <w:szCs w:val="18"/>
              </w:rPr>
              <w:t xml:space="preserve">4.3. Argumenta la existencia de vector aceleración en todo movimiento curvilíneo y calcula su valor en el caso del movimiento circular </w:t>
            </w:r>
            <w:r w:rsidRPr="00146719">
              <w:rPr>
                <w:rFonts w:ascii="Arial" w:hAnsi="Arial" w:cs="Arial"/>
                <w:sz w:val="18"/>
                <w:szCs w:val="18"/>
              </w:rPr>
              <w:lastRenderedPageBreak/>
              <w:t xml:space="preserve">uniforme. </w:t>
            </w:r>
          </w:p>
          <w:p w:rsidR="00146719" w:rsidRDefault="00146719" w:rsidP="00490D8D">
            <w:pPr>
              <w:spacing w:before="120"/>
              <w:rPr>
                <w:rFonts w:ascii="Arial" w:hAnsi="Arial" w:cs="Arial"/>
                <w:sz w:val="18"/>
                <w:szCs w:val="18"/>
              </w:rPr>
            </w:pPr>
            <w:r w:rsidRPr="00146719">
              <w:rPr>
                <w:rFonts w:ascii="Arial" w:hAnsi="Arial" w:cs="Arial"/>
                <w:sz w:val="18"/>
                <w:szCs w:val="18"/>
              </w:rPr>
              <w:t xml:space="preserve">5.1. Determina el valor de la velocidad y la aceleración a partir de gráficas posición-tiempo y velocidad-tiempo en movimientos rectilíneos. </w:t>
            </w:r>
          </w:p>
          <w:p w:rsidR="00146719" w:rsidRDefault="00146719" w:rsidP="00490D8D">
            <w:pPr>
              <w:spacing w:before="120"/>
              <w:rPr>
                <w:rFonts w:ascii="Arial" w:hAnsi="Arial" w:cs="Arial"/>
                <w:sz w:val="18"/>
                <w:szCs w:val="18"/>
              </w:rPr>
            </w:pPr>
            <w:r w:rsidRPr="00146719">
              <w:rPr>
                <w:rFonts w:ascii="Arial" w:hAnsi="Arial" w:cs="Arial"/>
                <w:sz w:val="18"/>
                <w:szCs w:val="18"/>
              </w:rPr>
              <w:t xml:space="preserve">5.2. Diseña y describe experiencias realizables bien en el laboratorio o empleando aplicaciones virtuales interactivas, para determinar la variación de la posición y la velocidad de un cuerpo en función del tiempo y representa e interpreta los resultados obtenidos. </w:t>
            </w:r>
          </w:p>
          <w:p w:rsidR="00146719" w:rsidRDefault="00146719" w:rsidP="00490D8D">
            <w:pPr>
              <w:spacing w:before="120"/>
              <w:rPr>
                <w:rFonts w:ascii="Arial" w:hAnsi="Arial" w:cs="Arial"/>
                <w:sz w:val="18"/>
                <w:szCs w:val="18"/>
              </w:rPr>
            </w:pPr>
            <w:r w:rsidRPr="00146719">
              <w:rPr>
                <w:rFonts w:ascii="Arial" w:hAnsi="Arial" w:cs="Arial"/>
                <w:sz w:val="18"/>
                <w:szCs w:val="18"/>
              </w:rPr>
              <w:t xml:space="preserve">6.1. Identifica las fuerzas implicadas en fenómenos cotidianos en los que hay cambios en la velocidad de un cuerpo. </w:t>
            </w:r>
          </w:p>
          <w:p w:rsidR="00146719" w:rsidRDefault="00146719" w:rsidP="00490D8D">
            <w:pPr>
              <w:spacing w:before="120"/>
              <w:rPr>
                <w:rFonts w:ascii="Arial" w:hAnsi="Arial" w:cs="Arial"/>
                <w:sz w:val="18"/>
                <w:szCs w:val="18"/>
              </w:rPr>
            </w:pPr>
            <w:r w:rsidRPr="00146719">
              <w:rPr>
                <w:rFonts w:ascii="Arial" w:hAnsi="Arial" w:cs="Arial"/>
                <w:sz w:val="18"/>
                <w:szCs w:val="18"/>
              </w:rPr>
              <w:t xml:space="preserve">6.2. Representa vectorialmente el peso, la fuerza normal, la fuerza de rozamiento y la fuerza centrípeta en distintos casos de movimientos rectilíneos y circulares. </w:t>
            </w:r>
          </w:p>
          <w:p w:rsidR="00146719" w:rsidRDefault="00146719" w:rsidP="00490D8D">
            <w:pPr>
              <w:spacing w:before="120"/>
              <w:rPr>
                <w:rFonts w:ascii="Arial" w:hAnsi="Arial" w:cs="Arial"/>
                <w:sz w:val="18"/>
                <w:szCs w:val="18"/>
              </w:rPr>
            </w:pPr>
            <w:r w:rsidRPr="00146719">
              <w:rPr>
                <w:rFonts w:ascii="Arial" w:hAnsi="Arial" w:cs="Arial"/>
                <w:sz w:val="18"/>
                <w:szCs w:val="18"/>
              </w:rPr>
              <w:t xml:space="preserve">7.1. Identifica y representa las fuerzas que actúan sobre un cuerpo en movimiento tanto en un plano horizontal como inclinado, calculando la fuerza resultante y la aceleración. </w:t>
            </w:r>
          </w:p>
          <w:p w:rsidR="00146719" w:rsidRDefault="00146719" w:rsidP="00490D8D">
            <w:pPr>
              <w:spacing w:before="120"/>
              <w:rPr>
                <w:rFonts w:ascii="Arial" w:hAnsi="Arial" w:cs="Arial"/>
                <w:sz w:val="18"/>
                <w:szCs w:val="18"/>
              </w:rPr>
            </w:pPr>
            <w:r w:rsidRPr="00146719">
              <w:rPr>
                <w:rFonts w:ascii="Arial" w:hAnsi="Arial" w:cs="Arial"/>
                <w:sz w:val="18"/>
                <w:szCs w:val="18"/>
              </w:rPr>
              <w:t xml:space="preserve">8.1. Interpreta fenómenos cotidianos en términos de las leyes de Newton. </w:t>
            </w:r>
          </w:p>
          <w:p w:rsidR="00146719" w:rsidRDefault="00146719" w:rsidP="00490D8D">
            <w:pPr>
              <w:spacing w:before="120"/>
              <w:rPr>
                <w:rFonts w:ascii="Arial" w:hAnsi="Arial" w:cs="Arial"/>
                <w:sz w:val="18"/>
                <w:szCs w:val="18"/>
              </w:rPr>
            </w:pPr>
            <w:r w:rsidRPr="00146719">
              <w:rPr>
                <w:rFonts w:ascii="Arial" w:hAnsi="Arial" w:cs="Arial"/>
                <w:sz w:val="18"/>
                <w:szCs w:val="18"/>
              </w:rPr>
              <w:t xml:space="preserve">8.2. Deduce la primera ley de Newton como consecuencia del enunciado de la segunda ley. </w:t>
            </w:r>
          </w:p>
          <w:p w:rsidR="00146719" w:rsidRDefault="00146719" w:rsidP="00490D8D">
            <w:pPr>
              <w:spacing w:before="120"/>
              <w:rPr>
                <w:rFonts w:ascii="Arial" w:hAnsi="Arial" w:cs="Arial"/>
                <w:sz w:val="18"/>
                <w:szCs w:val="18"/>
              </w:rPr>
            </w:pPr>
            <w:r w:rsidRPr="00146719">
              <w:rPr>
                <w:rFonts w:ascii="Arial" w:hAnsi="Arial" w:cs="Arial"/>
                <w:sz w:val="18"/>
                <w:szCs w:val="18"/>
              </w:rPr>
              <w:t xml:space="preserve">8.3. Representa e interpreta las fuerzas de acción y reacción en distintas situaciones de interacción entre objetos. </w:t>
            </w:r>
          </w:p>
          <w:p w:rsidR="00146719" w:rsidRDefault="00146719" w:rsidP="00490D8D">
            <w:pPr>
              <w:spacing w:before="120"/>
              <w:rPr>
                <w:rFonts w:ascii="Arial" w:hAnsi="Arial" w:cs="Arial"/>
                <w:sz w:val="18"/>
                <w:szCs w:val="18"/>
              </w:rPr>
            </w:pPr>
            <w:r>
              <w:rPr>
                <w:rFonts w:ascii="Arial" w:hAnsi="Arial" w:cs="Arial"/>
                <w:sz w:val="18"/>
                <w:szCs w:val="18"/>
              </w:rPr>
              <w:t>9</w:t>
            </w:r>
            <w:r w:rsidRPr="00146719">
              <w:rPr>
                <w:rFonts w:ascii="Arial" w:hAnsi="Arial" w:cs="Arial"/>
                <w:sz w:val="18"/>
                <w:szCs w:val="18"/>
              </w:rPr>
              <w:t xml:space="preserve">.1. Justifica el motivo por el que las fuerzas de atracción gravitatoria solo se ponen de manifiesto para objetos muy masivos, comparando los resultados obtenidos de aplicar la ley de la gravitación universal al cálculo de fuerzas entre distintos pares de objetos. </w:t>
            </w:r>
          </w:p>
          <w:p w:rsidR="00146719" w:rsidRDefault="00146719" w:rsidP="00490D8D">
            <w:pPr>
              <w:spacing w:before="120"/>
              <w:rPr>
                <w:rFonts w:ascii="Arial" w:hAnsi="Arial" w:cs="Arial"/>
                <w:sz w:val="18"/>
                <w:szCs w:val="18"/>
              </w:rPr>
            </w:pPr>
            <w:r w:rsidRPr="00146719">
              <w:rPr>
                <w:rFonts w:ascii="Arial" w:hAnsi="Arial" w:cs="Arial"/>
                <w:sz w:val="18"/>
                <w:szCs w:val="18"/>
              </w:rPr>
              <w:t xml:space="preserve">9.2. Obtiene la expresión de la aceleración de la gravedad a partir de la ley de la gravitación universal, relacionando las expresiones matemáticas del peso de un cuerpo y la fuerza de atracción gravitatoria. </w:t>
            </w:r>
          </w:p>
          <w:p w:rsidR="00146719" w:rsidRDefault="00146719" w:rsidP="00490D8D">
            <w:pPr>
              <w:spacing w:before="120"/>
              <w:rPr>
                <w:rFonts w:ascii="Arial" w:hAnsi="Arial" w:cs="Arial"/>
                <w:sz w:val="18"/>
                <w:szCs w:val="18"/>
              </w:rPr>
            </w:pPr>
            <w:r w:rsidRPr="00146719">
              <w:rPr>
                <w:rFonts w:ascii="Arial" w:hAnsi="Arial" w:cs="Arial"/>
                <w:sz w:val="18"/>
                <w:szCs w:val="18"/>
              </w:rPr>
              <w:t xml:space="preserve">10.1. Razona el motivo por el que las fuerzas gravitatorias producen en algunos casos movimientos de caída libre y en otros casos movimientos orbitales. </w:t>
            </w:r>
          </w:p>
          <w:p w:rsidR="00146719" w:rsidRDefault="00146719" w:rsidP="00490D8D">
            <w:pPr>
              <w:spacing w:before="120"/>
              <w:rPr>
                <w:rFonts w:ascii="Arial" w:hAnsi="Arial" w:cs="Arial"/>
                <w:sz w:val="18"/>
                <w:szCs w:val="18"/>
              </w:rPr>
            </w:pPr>
            <w:r w:rsidRPr="00146719">
              <w:rPr>
                <w:rFonts w:ascii="Arial" w:hAnsi="Arial" w:cs="Arial"/>
                <w:sz w:val="18"/>
                <w:szCs w:val="18"/>
              </w:rPr>
              <w:t xml:space="preserve">11.1. Describe las aplicaciones de los satélites artificiales en telecomunicaciones, predicción meteorológica, posicionamiento global, astronomía y cartografía, así como los riesgos derivados de la basura espacial que generan. </w:t>
            </w:r>
          </w:p>
          <w:p w:rsidR="00146719" w:rsidRDefault="00146719" w:rsidP="00490D8D">
            <w:pPr>
              <w:spacing w:before="120"/>
              <w:rPr>
                <w:rFonts w:ascii="Arial" w:hAnsi="Arial" w:cs="Arial"/>
                <w:sz w:val="18"/>
                <w:szCs w:val="18"/>
              </w:rPr>
            </w:pPr>
            <w:r w:rsidRPr="00146719">
              <w:rPr>
                <w:rFonts w:ascii="Arial" w:hAnsi="Arial" w:cs="Arial"/>
                <w:sz w:val="18"/>
                <w:szCs w:val="18"/>
              </w:rPr>
              <w:t xml:space="preserve">12.1. Interpreta fenómenos y aplicaciones prácticas en las que se pone de manifiesto la relación entre la superficie de aplicación de una fuerza y el efecto resultante. </w:t>
            </w:r>
          </w:p>
          <w:p w:rsidR="00146719" w:rsidRDefault="00146719" w:rsidP="00490D8D">
            <w:pPr>
              <w:spacing w:before="120"/>
              <w:rPr>
                <w:rFonts w:ascii="Arial" w:hAnsi="Arial" w:cs="Arial"/>
                <w:sz w:val="18"/>
                <w:szCs w:val="18"/>
              </w:rPr>
            </w:pPr>
            <w:r w:rsidRPr="00146719">
              <w:rPr>
                <w:rFonts w:ascii="Arial" w:hAnsi="Arial" w:cs="Arial"/>
                <w:sz w:val="18"/>
                <w:szCs w:val="18"/>
              </w:rPr>
              <w:t xml:space="preserve">12.2. Calcula la presión ejercida por el peso de un objeto regular en distintas situaciones en las que varía la superficie en la que se apoya, comparando los resultados y extrayendo conclusiones. </w:t>
            </w:r>
          </w:p>
          <w:p w:rsidR="00C72E15" w:rsidRDefault="00146719" w:rsidP="00490D8D">
            <w:pPr>
              <w:spacing w:before="120"/>
              <w:rPr>
                <w:rFonts w:ascii="Arial" w:hAnsi="Arial" w:cs="Arial"/>
                <w:sz w:val="18"/>
                <w:szCs w:val="18"/>
              </w:rPr>
            </w:pPr>
            <w:r w:rsidRPr="00146719">
              <w:rPr>
                <w:rFonts w:ascii="Arial" w:hAnsi="Arial" w:cs="Arial"/>
                <w:sz w:val="18"/>
                <w:szCs w:val="18"/>
              </w:rPr>
              <w:t>13.1. Justifica razonadamente fenómenos en los que se ponga de manifiesto la relación entre la presión y la profundidad en el seno de la hidrosfera y la atmósfera.</w:t>
            </w:r>
          </w:p>
          <w:p w:rsidR="00146719" w:rsidRDefault="00146719" w:rsidP="00490D8D">
            <w:pPr>
              <w:spacing w:before="120"/>
              <w:rPr>
                <w:rFonts w:ascii="Arial" w:hAnsi="Arial" w:cs="Arial"/>
                <w:sz w:val="18"/>
                <w:szCs w:val="18"/>
              </w:rPr>
            </w:pPr>
            <w:r w:rsidRPr="00146719">
              <w:rPr>
                <w:rFonts w:ascii="Arial" w:hAnsi="Arial" w:cs="Arial"/>
                <w:sz w:val="18"/>
                <w:szCs w:val="18"/>
              </w:rPr>
              <w:t xml:space="preserve">13.2. Explica el abastecimiento de agua potable, el diseño de una presa y las aplicaciones del sifón utilizando el principio fundamental de la hidrostática. </w:t>
            </w:r>
          </w:p>
          <w:p w:rsidR="00146719" w:rsidRDefault="00146719" w:rsidP="00490D8D">
            <w:pPr>
              <w:spacing w:before="120"/>
              <w:rPr>
                <w:rFonts w:ascii="Arial" w:hAnsi="Arial" w:cs="Arial"/>
                <w:sz w:val="18"/>
                <w:szCs w:val="18"/>
              </w:rPr>
            </w:pPr>
            <w:r w:rsidRPr="00146719">
              <w:rPr>
                <w:rFonts w:ascii="Arial" w:hAnsi="Arial" w:cs="Arial"/>
                <w:sz w:val="18"/>
                <w:szCs w:val="18"/>
              </w:rPr>
              <w:t xml:space="preserve">13.3. Resuelve problemas relacionados con la presión en el interior de un fluido aplicando el principio fundamental de la hidrostática. </w:t>
            </w:r>
          </w:p>
          <w:p w:rsidR="00146719" w:rsidRDefault="00146719" w:rsidP="00490D8D">
            <w:pPr>
              <w:spacing w:before="120"/>
              <w:rPr>
                <w:rFonts w:ascii="Arial" w:hAnsi="Arial" w:cs="Arial"/>
                <w:sz w:val="18"/>
                <w:szCs w:val="18"/>
              </w:rPr>
            </w:pPr>
            <w:r w:rsidRPr="00146719">
              <w:rPr>
                <w:rFonts w:ascii="Arial" w:hAnsi="Arial" w:cs="Arial"/>
                <w:sz w:val="18"/>
                <w:szCs w:val="18"/>
              </w:rPr>
              <w:t xml:space="preserve">13.4. Analiza aplicaciones prácticas basadas en el principio de Pascal, como la prensa hidráulica, elevador, dirección y frenos hidráulicos, aplicando la expresión matemática de este principio a la resolución de problemas en contextos prácticos. </w:t>
            </w:r>
          </w:p>
          <w:p w:rsidR="00146719" w:rsidRDefault="00146719" w:rsidP="00490D8D">
            <w:pPr>
              <w:spacing w:before="120"/>
              <w:rPr>
                <w:rFonts w:ascii="Arial" w:hAnsi="Arial" w:cs="Arial"/>
                <w:sz w:val="18"/>
                <w:szCs w:val="18"/>
              </w:rPr>
            </w:pPr>
            <w:r w:rsidRPr="00146719">
              <w:rPr>
                <w:rFonts w:ascii="Arial" w:hAnsi="Arial" w:cs="Arial"/>
                <w:sz w:val="18"/>
                <w:szCs w:val="18"/>
              </w:rPr>
              <w:t xml:space="preserve">13.5. Predice la mayor o menor flotabilidad de objetos utilizando la expresión matemática del principio de Arquímedes. </w:t>
            </w:r>
          </w:p>
          <w:p w:rsidR="00146719" w:rsidRDefault="00146719" w:rsidP="00490D8D">
            <w:pPr>
              <w:spacing w:before="120"/>
              <w:rPr>
                <w:rFonts w:ascii="Arial" w:hAnsi="Arial" w:cs="Arial"/>
                <w:sz w:val="18"/>
                <w:szCs w:val="18"/>
              </w:rPr>
            </w:pPr>
            <w:r w:rsidRPr="00146719">
              <w:rPr>
                <w:rFonts w:ascii="Arial" w:hAnsi="Arial" w:cs="Arial"/>
                <w:sz w:val="18"/>
                <w:szCs w:val="18"/>
              </w:rPr>
              <w:t xml:space="preserve">14.1. Comprueba experimentalmente o utilizando aplicaciones virtuales </w:t>
            </w:r>
            <w:r w:rsidRPr="00146719">
              <w:rPr>
                <w:rFonts w:ascii="Arial" w:hAnsi="Arial" w:cs="Arial"/>
                <w:sz w:val="18"/>
                <w:szCs w:val="18"/>
              </w:rPr>
              <w:lastRenderedPageBreak/>
              <w:t xml:space="preserve">interactivas la relación entre presión hidrostática y profundidad en fenómenos como la paradoja hidrostática, el tonel de Arquímedes y el principio de los vasos comunicantes. </w:t>
            </w:r>
          </w:p>
          <w:p w:rsidR="00146719" w:rsidRDefault="00146719" w:rsidP="00490D8D">
            <w:pPr>
              <w:spacing w:before="120"/>
              <w:rPr>
                <w:rFonts w:ascii="Arial" w:hAnsi="Arial" w:cs="Arial"/>
                <w:sz w:val="18"/>
                <w:szCs w:val="18"/>
              </w:rPr>
            </w:pPr>
            <w:r w:rsidRPr="00146719">
              <w:rPr>
                <w:rFonts w:ascii="Arial" w:hAnsi="Arial" w:cs="Arial"/>
                <w:sz w:val="18"/>
                <w:szCs w:val="18"/>
              </w:rPr>
              <w:t xml:space="preserve">14.2. Interpreta el papel de la presión atmosférica en experiencias como el experimento de </w:t>
            </w:r>
            <w:proofErr w:type="spellStart"/>
            <w:r w:rsidRPr="00146719">
              <w:rPr>
                <w:rFonts w:ascii="Arial" w:hAnsi="Arial" w:cs="Arial"/>
                <w:sz w:val="18"/>
                <w:szCs w:val="18"/>
              </w:rPr>
              <w:t>Torricelli</w:t>
            </w:r>
            <w:proofErr w:type="spellEnd"/>
            <w:r w:rsidRPr="00146719">
              <w:rPr>
                <w:rFonts w:ascii="Arial" w:hAnsi="Arial" w:cs="Arial"/>
                <w:sz w:val="18"/>
                <w:szCs w:val="18"/>
              </w:rPr>
              <w:t xml:space="preserve">, los hemisferios de Magdeburgo, recipientes invertidos donde no se derrama el contenido, etc. infiriendo su elevado valor. </w:t>
            </w:r>
          </w:p>
          <w:p w:rsidR="00146719" w:rsidRDefault="00146719" w:rsidP="00490D8D">
            <w:pPr>
              <w:spacing w:before="120"/>
              <w:rPr>
                <w:rFonts w:ascii="Arial" w:hAnsi="Arial" w:cs="Arial"/>
                <w:sz w:val="18"/>
                <w:szCs w:val="18"/>
              </w:rPr>
            </w:pPr>
            <w:r w:rsidRPr="00146719">
              <w:rPr>
                <w:rFonts w:ascii="Arial" w:hAnsi="Arial" w:cs="Arial"/>
                <w:sz w:val="18"/>
                <w:szCs w:val="18"/>
              </w:rPr>
              <w:t xml:space="preserve">14.3. Describe el funcionamiento básico de barómetros y manómetros justificando su utilidad en diversas aplicaciones prácticas. </w:t>
            </w:r>
          </w:p>
          <w:p w:rsidR="00146719" w:rsidRDefault="00146719" w:rsidP="00490D8D">
            <w:pPr>
              <w:spacing w:before="120"/>
              <w:rPr>
                <w:rFonts w:ascii="Arial" w:hAnsi="Arial" w:cs="Arial"/>
                <w:sz w:val="18"/>
                <w:szCs w:val="18"/>
              </w:rPr>
            </w:pPr>
            <w:r w:rsidRPr="00146719">
              <w:rPr>
                <w:rFonts w:ascii="Arial" w:hAnsi="Arial" w:cs="Arial"/>
                <w:sz w:val="18"/>
                <w:szCs w:val="18"/>
              </w:rPr>
              <w:t xml:space="preserve">15.1. Relaciona los fenómenos atmosféricos del viento y la formación de frentes con la diferencia de presiones atmosféricas entre distintas zonas. </w:t>
            </w:r>
          </w:p>
          <w:p w:rsidR="00146719" w:rsidRPr="00D43168" w:rsidRDefault="00146719" w:rsidP="00490D8D">
            <w:pPr>
              <w:spacing w:before="120"/>
              <w:rPr>
                <w:rFonts w:ascii="Arial" w:hAnsi="Arial" w:cs="Arial"/>
                <w:sz w:val="18"/>
                <w:szCs w:val="18"/>
              </w:rPr>
            </w:pPr>
            <w:r w:rsidRPr="00146719">
              <w:rPr>
                <w:rFonts w:ascii="Arial" w:hAnsi="Arial" w:cs="Arial"/>
                <w:sz w:val="18"/>
                <w:szCs w:val="18"/>
              </w:rPr>
              <w:t>15.2. Interpreta los mapas de isobaras que se muestran en el pronóstico del tiempo indicando el significado de la simbología y los datos que aparecen en los mismos.</w:t>
            </w:r>
          </w:p>
        </w:tc>
      </w:tr>
    </w:tbl>
    <w:p w:rsidR="00C72E15" w:rsidRDefault="00C72E15" w:rsidP="00C72E15">
      <w:pPr>
        <w:jc w:val="both"/>
        <w:rPr>
          <w:rFonts w:ascii="Arial" w:hAnsi="Arial" w:cs="Arial"/>
          <w:b/>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
        <w:gridCol w:w="3227"/>
        <w:gridCol w:w="5493"/>
      </w:tblGrid>
      <w:tr w:rsidR="007D2C92" w:rsidRPr="00D43168" w:rsidTr="00655029">
        <w:tc>
          <w:tcPr>
            <w:tcW w:w="1417" w:type="dxa"/>
          </w:tcPr>
          <w:p w:rsidR="007D2C92" w:rsidRPr="00D43168" w:rsidRDefault="007D2C92" w:rsidP="00484238">
            <w:pPr>
              <w:spacing w:before="120"/>
              <w:jc w:val="center"/>
              <w:rPr>
                <w:rFonts w:ascii="Arial" w:hAnsi="Arial" w:cs="Arial"/>
                <w:sz w:val="18"/>
                <w:szCs w:val="18"/>
              </w:rPr>
            </w:pPr>
            <w:r w:rsidRPr="00D43168">
              <w:rPr>
                <w:rFonts w:ascii="Arial" w:hAnsi="Arial" w:cs="Arial"/>
                <w:sz w:val="18"/>
                <w:szCs w:val="18"/>
              </w:rPr>
              <w:t>CONTENIDOS</w:t>
            </w:r>
          </w:p>
        </w:tc>
        <w:tc>
          <w:tcPr>
            <w:tcW w:w="3227" w:type="dxa"/>
          </w:tcPr>
          <w:p w:rsidR="007D2C92" w:rsidRPr="00D43168" w:rsidRDefault="007D2C92" w:rsidP="00484238">
            <w:pPr>
              <w:spacing w:before="120"/>
              <w:jc w:val="center"/>
              <w:rPr>
                <w:rFonts w:ascii="Arial" w:hAnsi="Arial" w:cs="Arial"/>
                <w:sz w:val="18"/>
                <w:szCs w:val="18"/>
              </w:rPr>
            </w:pPr>
            <w:r w:rsidRPr="00D43168">
              <w:rPr>
                <w:rFonts w:ascii="Arial" w:hAnsi="Arial" w:cs="Arial"/>
                <w:sz w:val="18"/>
                <w:szCs w:val="18"/>
              </w:rPr>
              <w:t xml:space="preserve">CRITERIOS DE EVALUACIÓN </w:t>
            </w:r>
          </w:p>
          <w:p w:rsidR="007D2C92" w:rsidRPr="00D43168" w:rsidRDefault="007D2C92" w:rsidP="00484238">
            <w:pPr>
              <w:jc w:val="center"/>
              <w:rPr>
                <w:rFonts w:ascii="Arial" w:hAnsi="Arial" w:cs="Arial"/>
                <w:sz w:val="18"/>
                <w:szCs w:val="18"/>
              </w:rPr>
            </w:pPr>
            <w:r w:rsidRPr="00D43168">
              <w:rPr>
                <w:rFonts w:ascii="Arial" w:hAnsi="Arial" w:cs="Arial"/>
                <w:sz w:val="18"/>
                <w:szCs w:val="18"/>
              </w:rPr>
              <w:t>(y relación con competencias clave)</w:t>
            </w:r>
          </w:p>
        </w:tc>
        <w:tc>
          <w:tcPr>
            <w:tcW w:w="5493" w:type="dxa"/>
          </w:tcPr>
          <w:p w:rsidR="007D2C92" w:rsidRPr="00D43168" w:rsidRDefault="007D2C92" w:rsidP="00484238">
            <w:pPr>
              <w:spacing w:before="120"/>
              <w:jc w:val="center"/>
              <w:rPr>
                <w:rFonts w:ascii="Arial" w:hAnsi="Arial" w:cs="Arial"/>
                <w:sz w:val="18"/>
                <w:szCs w:val="18"/>
              </w:rPr>
            </w:pPr>
            <w:r w:rsidRPr="00D43168">
              <w:rPr>
                <w:rFonts w:ascii="Arial" w:hAnsi="Arial" w:cs="Arial"/>
                <w:sz w:val="18"/>
                <w:szCs w:val="18"/>
              </w:rPr>
              <w:t>ESTÁNDARES DE APRENDIZAJE EVALUABLES</w:t>
            </w:r>
          </w:p>
        </w:tc>
      </w:tr>
      <w:tr w:rsidR="007D2C92" w:rsidRPr="00D43168" w:rsidTr="00484238">
        <w:tc>
          <w:tcPr>
            <w:tcW w:w="10137" w:type="dxa"/>
            <w:gridSpan w:val="3"/>
          </w:tcPr>
          <w:p w:rsidR="007D2C92" w:rsidRPr="00D43168" w:rsidRDefault="00655029" w:rsidP="00484238">
            <w:pPr>
              <w:spacing w:before="120"/>
              <w:jc w:val="center"/>
              <w:rPr>
                <w:rFonts w:ascii="Arial" w:hAnsi="Arial" w:cs="Arial"/>
                <w:b/>
                <w:sz w:val="18"/>
                <w:szCs w:val="18"/>
              </w:rPr>
            </w:pPr>
            <w:r w:rsidRPr="00655029">
              <w:rPr>
                <w:rFonts w:ascii="Arial" w:hAnsi="Arial" w:cs="Arial"/>
                <w:b/>
                <w:sz w:val="18"/>
                <w:szCs w:val="18"/>
              </w:rPr>
              <w:t>BLOQUE 5. LA ENERGÍA.</w:t>
            </w:r>
          </w:p>
        </w:tc>
      </w:tr>
      <w:tr w:rsidR="007D2C92" w:rsidRPr="00D43168" w:rsidTr="00655029">
        <w:tc>
          <w:tcPr>
            <w:tcW w:w="1417" w:type="dxa"/>
          </w:tcPr>
          <w:p w:rsidR="00655029" w:rsidRDefault="00655029" w:rsidP="00655029">
            <w:pPr>
              <w:spacing w:before="120"/>
              <w:rPr>
                <w:rFonts w:ascii="Arial" w:hAnsi="Arial" w:cs="Arial"/>
                <w:sz w:val="18"/>
                <w:szCs w:val="18"/>
              </w:rPr>
            </w:pPr>
            <w:r w:rsidRPr="00655029">
              <w:rPr>
                <w:rFonts w:ascii="Arial" w:hAnsi="Arial" w:cs="Arial"/>
                <w:sz w:val="18"/>
                <w:szCs w:val="18"/>
              </w:rPr>
              <w:t xml:space="preserve">Energías cinética y potencial. </w:t>
            </w:r>
          </w:p>
          <w:p w:rsidR="00655029" w:rsidRDefault="00655029" w:rsidP="00655029">
            <w:pPr>
              <w:spacing w:before="120"/>
              <w:rPr>
                <w:rFonts w:ascii="Arial" w:hAnsi="Arial" w:cs="Arial"/>
                <w:sz w:val="18"/>
                <w:szCs w:val="18"/>
              </w:rPr>
            </w:pPr>
            <w:r w:rsidRPr="00655029">
              <w:rPr>
                <w:rFonts w:ascii="Arial" w:hAnsi="Arial" w:cs="Arial"/>
                <w:sz w:val="18"/>
                <w:szCs w:val="18"/>
              </w:rPr>
              <w:t xml:space="preserve">Energía mecánica. Principio de conservación. </w:t>
            </w:r>
          </w:p>
          <w:p w:rsidR="00655029" w:rsidRDefault="00655029" w:rsidP="00655029">
            <w:pPr>
              <w:spacing w:before="120"/>
              <w:rPr>
                <w:rFonts w:ascii="Arial" w:hAnsi="Arial" w:cs="Arial"/>
                <w:sz w:val="18"/>
                <w:szCs w:val="18"/>
              </w:rPr>
            </w:pPr>
            <w:r w:rsidRPr="00655029">
              <w:rPr>
                <w:rFonts w:ascii="Arial" w:hAnsi="Arial" w:cs="Arial"/>
                <w:sz w:val="18"/>
                <w:szCs w:val="18"/>
              </w:rPr>
              <w:t>Formas de intercambio de</w:t>
            </w:r>
            <w:r>
              <w:rPr>
                <w:rFonts w:ascii="Arial" w:hAnsi="Arial" w:cs="Arial"/>
                <w:sz w:val="18"/>
                <w:szCs w:val="18"/>
              </w:rPr>
              <w:t xml:space="preserve"> </w:t>
            </w:r>
            <w:r w:rsidRPr="00655029">
              <w:rPr>
                <w:rFonts w:ascii="Arial" w:hAnsi="Arial" w:cs="Arial"/>
                <w:sz w:val="18"/>
                <w:szCs w:val="18"/>
              </w:rPr>
              <w:t xml:space="preserve">energía: el trabajo y el calor. </w:t>
            </w:r>
          </w:p>
          <w:p w:rsidR="00655029" w:rsidRDefault="00655029" w:rsidP="00655029">
            <w:pPr>
              <w:spacing w:before="120"/>
              <w:rPr>
                <w:rFonts w:ascii="Arial" w:hAnsi="Arial" w:cs="Arial"/>
                <w:sz w:val="18"/>
                <w:szCs w:val="18"/>
              </w:rPr>
            </w:pPr>
            <w:r w:rsidRPr="00655029">
              <w:rPr>
                <w:rFonts w:ascii="Arial" w:hAnsi="Arial" w:cs="Arial"/>
                <w:sz w:val="18"/>
                <w:szCs w:val="18"/>
              </w:rPr>
              <w:t xml:space="preserve">Trabajo y potencia. </w:t>
            </w:r>
          </w:p>
          <w:p w:rsidR="00655029" w:rsidRDefault="00655029" w:rsidP="00655029">
            <w:pPr>
              <w:spacing w:before="120"/>
              <w:rPr>
                <w:rFonts w:ascii="Arial" w:hAnsi="Arial" w:cs="Arial"/>
                <w:sz w:val="18"/>
                <w:szCs w:val="18"/>
              </w:rPr>
            </w:pPr>
            <w:r w:rsidRPr="00655029">
              <w:rPr>
                <w:rFonts w:ascii="Arial" w:hAnsi="Arial" w:cs="Arial"/>
                <w:sz w:val="18"/>
                <w:szCs w:val="18"/>
              </w:rPr>
              <w:t xml:space="preserve">Efectos del calor sobre los cuerpos. </w:t>
            </w:r>
          </w:p>
          <w:p w:rsidR="007D2C92" w:rsidRPr="00D43168" w:rsidRDefault="00655029" w:rsidP="00655029">
            <w:pPr>
              <w:spacing w:before="120"/>
              <w:rPr>
                <w:rFonts w:ascii="Arial" w:hAnsi="Arial" w:cs="Arial"/>
                <w:sz w:val="18"/>
                <w:szCs w:val="18"/>
              </w:rPr>
            </w:pPr>
            <w:r w:rsidRPr="00655029">
              <w:rPr>
                <w:rFonts w:ascii="Arial" w:hAnsi="Arial" w:cs="Arial"/>
                <w:sz w:val="18"/>
                <w:szCs w:val="18"/>
              </w:rPr>
              <w:t>Máquinas térmicas.</w:t>
            </w:r>
          </w:p>
        </w:tc>
        <w:tc>
          <w:tcPr>
            <w:tcW w:w="3227" w:type="dxa"/>
          </w:tcPr>
          <w:p w:rsidR="00655029" w:rsidRPr="00655029" w:rsidRDefault="00655029" w:rsidP="00655029">
            <w:pPr>
              <w:spacing w:before="120"/>
              <w:rPr>
                <w:rFonts w:ascii="Arial" w:hAnsi="Arial" w:cs="Arial"/>
                <w:sz w:val="18"/>
                <w:szCs w:val="18"/>
              </w:rPr>
            </w:pPr>
            <w:r w:rsidRPr="00655029">
              <w:rPr>
                <w:rFonts w:ascii="Arial" w:hAnsi="Arial" w:cs="Arial"/>
                <w:sz w:val="18"/>
                <w:szCs w:val="18"/>
              </w:rPr>
              <w:t>1. Analizar las transformaciones entre energía cinética y energía potencial, aplicando el principio de</w:t>
            </w:r>
            <w:r>
              <w:rPr>
                <w:rFonts w:ascii="Arial" w:hAnsi="Arial" w:cs="Arial"/>
                <w:sz w:val="18"/>
                <w:szCs w:val="18"/>
              </w:rPr>
              <w:t xml:space="preserve"> </w:t>
            </w:r>
            <w:r w:rsidRPr="00655029">
              <w:rPr>
                <w:rFonts w:ascii="Arial" w:hAnsi="Arial" w:cs="Arial"/>
                <w:sz w:val="18"/>
                <w:szCs w:val="18"/>
              </w:rPr>
              <w:t>conservación de la energía mecánica cuando se desprecia la fuerza de rozamiento, y el principio general de</w:t>
            </w:r>
            <w:r>
              <w:rPr>
                <w:rFonts w:ascii="Arial" w:hAnsi="Arial" w:cs="Arial"/>
                <w:sz w:val="18"/>
                <w:szCs w:val="18"/>
              </w:rPr>
              <w:t xml:space="preserve"> </w:t>
            </w:r>
            <w:r w:rsidRPr="00655029">
              <w:rPr>
                <w:rFonts w:ascii="Arial" w:hAnsi="Arial" w:cs="Arial"/>
                <w:sz w:val="18"/>
                <w:szCs w:val="18"/>
              </w:rPr>
              <w:t>conservación de la energía cuando existe disipación de la misma debida al rozamiento. CMCT, CAA.</w:t>
            </w:r>
          </w:p>
          <w:p w:rsidR="00655029" w:rsidRPr="00655029" w:rsidRDefault="00655029" w:rsidP="00655029">
            <w:pPr>
              <w:spacing w:before="120"/>
              <w:rPr>
                <w:rFonts w:ascii="Arial" w:hAnsi="Arial" w:cs="Arial"/>
                <w:sz w:val="18"/>
                <w:szCs w:val="18"/>
              </w:rPr>
            </w:pPr>
            <w:r w:rsidRPr="00655029">
              <w:rPr>
                <w:rFonts w:ascii="Arial" w:hAnsi="Arial" w:cs="Arial"/>
                <w:sz w:val="18"/>
                <w:szCs w:val="18"/>
              </w:rPr>
              <w:t>2. Reconocer que el calor y el trabajo son dos formas de transferencia de energía, identificando las</w:t>
            </w:r>
            <w:r>
              <w:rPr>
                <w:rFonts w:ascii="Arial" w:hAnsi="Arial" w:cs="Arial"/>
                <w:sz w:val="18"/>
                <w:szCs w:val="18"/>
              </w:rPr>
              <w:t xml:space="preserve"> </w:t>
            </w:r>
            <w:r w:rsidRPr="00655029">
              <w:rPr>
                <w:rFonts w:ascii="Arial" w:hAnsi="Arial" w:cs="Arial"/>
                <w:sz w:val="18"/>
                <w:szCs w:val="18"/>
              </w:rPr>
              <w:t>situaciones en las que se producen. CMCT, CAA.</w:t>
            </w:r>
          </w:p>
          <w:p w:rsidR="00655029" w:rsidRPr="00655029" w:rsidRDefault="00655029" w:rsidP="00655029">
            <w:pPr>
              <w:spacing w:before="120"/>
              <w:rPr>
                <w:rFonts w:ascii="Arial" w:hAnsi="Arial" w:cs="Arial"/>
                <w:sz w:val="18"/>
                <w:szCs w:val="18"/>
              </w:rPr>
            </w:pPr>
            <w:r w:rsidRPr="00655029">
              <w:rPr>
                <w:rFonts w:ascii="Arial" w:hAnsi="Arial" w:cs="Arial"/>
                <w:sz w:val="18"/>
                <w:szCs w:val="18"/>
              </w:rPr>
              <w:t>3. Relacionar los conceptos de trabajo y potencia en la resolución de problemas, expresando los</w:t>
            </w:r>
            <w:r>
              <w:rPr>
                <w:rFonts w:ascii="Arial" w:hAnsi="Arial" w:cs="Arial"/>
                <w:sz w:val="18"/>
                <w:szCs w:val="18"/>
              </w:rPr>
              <w:t xml:space="preserve"> </w:t>
            </w:r>
            <w:r w:rsidRPr="00655029">
              <w:rPr>
                <w:rFonts w:ascii="Arial" w:hAnsi="Arial" w:cs="Arial"/>
                <w:sz w:val="18"/>
                <w:szCs w:val="18"/>
              </w:rPr>
              <w:t>resultados en unidades del Sistema Internacional así como otras de uso común. CMCT, CAA.</w:t>
            </w:r>
          </w:p>
          <w:p w:rsidR="00655029" w:rsidRPr="00655029" w:rsidRDefault="00655029" w:rsidP="00655029">
            <w:pPr>
              <w:spacing w:before="120"/>
              <w:rPr>
                <w:rFonts w:ascii="Arial" w:hAnsi="Arial" w:cs="Arial"/>
                <w:sz w:val="18"/>
                <w:szCs w:val="18"/>
              </w:rPr>
            </w:pPr>
            <w:r w:rsidRPr="00655029">
              <w:rPr>
                <w:rFonts w:ascii="Arial" w:hAnsi="Arial" w:cs="Arial"/>
                <w:sz w:val="18"/>
                <w:szCs w:val="18"/>
              </w:rPr>
              <w:t xml:space="preserve">4. Relacionar cualitativa y </w:t>
            </w:r>
            <w:r>
              <w:rPr>
                <w:rFonts w:ascii="Arial" w:hAnsi="Arial" w:cs="Arial"/>
                <w:sz w:val="18"/>
                <w:szCs w:val="18"/>
              </w:rPr>
              <w:t>c</w:t>
            </w:r>
            <w:r w:rsidRPr="00655029">
              <w:rPr>
                <w:rFonts w:ascii="Arial" w:hAnsi="Arial" w:cs="Arial"/>
                <w:sz w:val="18"/>
                <w:szCs w:val="18"/>
              </w:rPr>
              <w:t>uantitativamente el calor con los efectos que produce en los cuerpos: variación</w:t>
            </w:r>
            <w:r>
              <w:rPr>
                <w:rFonts w:ascii="Arial" w:hAnsi="Arial" w:cs="Arial"/>
                <w:sz w:val="18"/>
                <w:szCs w:val="18"/>
              </w:rPr>
              <w:t xml:space="preserve"> </w:t>
            </w:r>
            <w:r w:rsidRPr="00655029">
              <w:rPr>
                <w:rFonts w:ascii="Arial" w:hAnsi="Arial" w:cs="Arial"/>
                <w:sz w:val="18"/>
                <w:szCs w:val="18"/>
              </w:rPr>
              <w:t>de temperatura, cambios de estado y dilatación. CMCT, CAA.</w:t>
            </w:r>
          </w:p>
          <w:p w:rsidR="007D2C92" w:rsidRDefault="00655029" w:rsidP="00655029">
            <w:pPr>
              <w:spacing w:before="120"/>
              <w:rPr>
                <w:rFonts w:ascii="Arial" w:hAnsi="Arial" w:cs="Arial"/>
                <w:sz w:val="18"/>
                <w:szCs w:val="18"/>
              </w:rPr>
            </w:pPr>
            <w:r w:rsidRPr="00655029">
              <w:rPr>
                <w:rFonts w:ascii="Arial" w:hAnsi="Arial" w:cs="Arial"/>
                <w:sz w:val="18"/>
                <w:szCs w:val="18"/>
              </w:rPr>
              <w:t>5. Valorar la relevancia histórica de las máquinas térmicas como desencadenantes de la revolución</w:t>
            </w:r>
            <w:r>
              <w:rPr>
                <w:rFonts w:ascii="Arial" w:hAnsi="Arial" w:cs="Arial"/>
                <w:sz w:val="18"/>
                <w:szCs w:val="18"/>
              </w:rPr>
              <w:t xml:space="preserve"> </w:t>
            </w:r>
            <w:r w:rsidRPr="00655029">
              <w:rPr>
                <w:rFonts w:ascii="Arial" w:hAnsi="Arial" w:cs="Arial"/>
                <w:sz w:val="18"/>
                <w:szCs w:val="18"/>
              </w:rPr>
              <w:t>industrial, así como su importancia actual en la industria y el transporte. CCL, CMCT, CSC, CEC.</w:t>
            </w:r>
          </w:p>
          <w:p w:rsidR="00655029" w:rsidRPr="00D43168" w:rsidRDefault="00655029" w:rsidP="00655029">
            <w:pPr>
              <w:spacing w:before="120"/>
              <w:rPr>
                <w:rFonts w:ascii="Arial" w:hAnsi="Arial" w:cs="Arial"/>
                <w:sz w:val="18"/>
                <w:szCs w:val="18"/>
              </w:rPr>
            </w:pPr>
            <w:r w:rsidRPr="00655029">
              <w:rPr>
                <w:rFonts w:ascii="Arial" w:hAnsi="Arial" w:cs="Arial"/>
                <w:sz w:val="18"/>
                <w:szCs w:val="18"/>
              </w:rPr>
              <w:t>6. Comprender la limitación que el fenómeno de la degradación de la energía supone para la optimización</w:t>
            </w:r>
            <w:r>
              <w:rPr>
                <w:rFonts w:ascii="Arial" w:hAnsi="Arial" w:cs="Arial"/>
                <w:sz w:val="18"/>
                <w:szCs w:val="18"/>
              </w:rPr>
              <w:t xml:space="preserve"> </w:t>
            </w:r>
            <w:r w:rsidRPr="00655029">
              <w:rPr>
                <w:rFonts w:ascii="Arial" w:hAnsi="Arial" w:cs="Arial"/>
                <w:sz w:val="18"/>
                <w:szCs w:val="18"/>
              </w:rPr>
              <w:t>de los procesos de obtención de energía útil en las máquinas térmicas, y el reto tecnológico que supone la</w:t>
            </w:r>
            <w:r>
              <w:rPr>
                <w:rFonts w:ascii="Arial" w:hAnsi="Arial" w:cs="Arial"/>
                <w:sz w:val="18"/>
                <w:szCs w:val="18"/>
              </w:rPr>
              <w:t xml:space="preserve"> </w:t>
            </w:r>
            <w:r w:rsidRPr="00655029">
              <w:rPr>
                <w:rFonts w:ascii="Arial" w:hAnsi="Arial" w:cs="Arial"/>
                <w:sz w:val="18"/>
                <w:szCs w:val="18"/>
              </w:rPr>
              <w:t>mejora del rendimiento de estas para la investigación, la innovación y la empresa. CMCT, CAA, CSC, SIEP.</w:t>
            </w:r>
          </w:p>
        </w:tc>
        <w:tc>
          <w:tcPr>
            <w:tcW w:w="5493" w:type="dxa"/>
          </w:tcPr>
          <w:p w:rsidR="00655029" w:rsidRDefault="00655029" w:rsidP="00484238">
            <w:pPr>
              <w:spacing w:before="120"/>
              <w:rPr>
                <w:rFonts w:ascii="Arial" w:hAnsi="Arial" w:cs="Arial"/>
                <w:sz w:val="18"/>
                <w:szCs w:val="18"/>
              </w:rPr>
            </w:pPr>
            <w:r w:rsidRPr="00655029">
              <w:rPr>
                <w:rFonts w:ascii="Arial" w:hAnsi="Arial" w:cs="Arial"/>
                <w:sz w:val="18"/>
                <w:szCs w:val="18"/>
              </w:rPr>
              <w:t xml:space="preserve">1.1. Resuelve problemas de transformaciones entre energía cinética y potencial gravitatoria, aplicando el principio de conservación de la energía mecánica. </w:t>
            </w:r>
          </w:p>
          <w:p w:rsidR="00655029" w:rsidRDefault="00655029" w:rsidP="00655029">
            <w:pPr>
              <w:spacing w:before="120"/>
              <w:rPr>
                <w:rFonts w:ascii="Arial" w:hAnsi="Arial" w:cs="Arial"/>
                <w:sz w:val="18"/>
                <w:szCs w:val="18"/>
              </w:rPr>
            </w:pPr>
            <w:r w:rsidRPr="00655029">
              <w:rPr>
                <w:rFonts w:ascii="Arial" w:hAnsi="Arial" w:cs="Arial"/>
                <w:sz w:val="18"/>
                <w:szCs w:val="18"/>
              </w:rPr>
              <w:t xml:space="preserve">1.2. Determina la energía disipada en forma de calor en situaciones donde disminuye la energía mecánica. </w:t>
            </w:r>
          </w:p>
          <w:p w:rsidR="00655029" w:rsidRDefault="00655029" w:rsidP="00655029">
            <w:pPr>
              <w:spacing w:before="120"/>
              <w:rPr>
                <w:rFonts w:ascii="Arial" w:hAnsi="Arial" w:cs="Arial"/>
                <w:sz w:val="18"/>
                <w:szCs w:val="18"/>
              </w:rPr>
            </w:pPr>
            <w:r>
              <w:rPr>
                <w:rFonts w:ascii="Arial" w:hAnsi="Arial" w:cs="Arial"/>
                <w:sz w:val="18"/>
                <w:szCs w:val="18"/>
              </w:rPr>
              <w:t>2</w:t>
            </w:r>
            <w:r w:rsidRPr="00655029">
              <w:rPr>
                <w:rFonts w:ascii="Arial" w:hAnsi="Arial" w:cs="Arial"/>
                <w:sz w:val="18"/>
                <w:szCs w:val="18"/>
              </w:rPr>
              <w:t xml:space="preserve">.1. Identifica el calor y el trabajo como formas de intercambio de energía, distinguiendo las acepciones coloquiales de estos términos del significado científico de los mismos. </w:t>
            </w:r>
          </w:p>
          <w:p w:rsidR="00655029" w:rsidRDefault="00655029" w:rsidP="00655029">
            <w:pPr>
              <w:spacing w:before="120"/>
              <w:rPr>
                <w:rFonts w:ascii="Arial" w:hAnsi="Arial" w:cs="Arial"/>
                <w:sz w:val="18"/>
                <w:szCs w:val="18"/>
              </w:rPr>
            </w:pPr>
            <w:r w:rsidRPr="00655029">
              <w:rPr>
                <w:rFonts w:ascii="Arial" w:hAnsi="Arial" w:cs="Arial"/>
                <w:sz w:val="18"/>
                <w:szCs w:val="18"/>
              </w:rPr>
              <w:t xml:space="preserve">2.2. Reconoce en qué condiciones un sistema intercambia energía. </w:t>
            </w:r>
            <w:proofErr w:type="gramStart"/>
            <w:r w:rsidRPr="00655029">
              <w:rPr>
                <w:rFonts w:ascii="Arial" w:hAnsi="Arial" w:cs="Arial"/>
                <w:sz w:val="18"/>
                <w:szCs w:val="18"/>
              </w:rPr>
              <w:t>en</w:t>
            </w:r>
            <w:proofErr w:type="gramEnd"/>
            <w:r w:rsidRPr="00655029">
              <w:rPr>
                <w:rFonts w:ascii="Arial" w:hAnsi="Arial" w:cs="Arial"/>
                <w:sz w:val="18"/>
                <w:szCs w:val="18"/>
              </w:rPr>
              <w:t xml:space="preserve"> forma de calor o en forma de trabajo. </w:t>
            </w:r>
          </w:p>
          <w:p w:rsidR="00655029" w:rsidRDefault="00655029" w:rsidP="00655029">
            <w:pPr>
              <w:spacing w:before="120"/>
              <w:rPr>
                <w:rFonts w:ascii="Arial" w:hAnsi="Arial" w:cs="Arial"/>
                <w:sz w:val="18"/>
                <w:szCs w:val="18"/>
              </w:rPr>
            </w:pPr>
            <w:r w:rsidRPr="00655029">
              <w:rPr>
                <w:rFonts w:ascii="Arial" w:hAnsi="Arial" w:cs="Arial"/>
                <w:sz w:val="18"/>
                <w:szCs w:val="18"/>
              </w:rPr>
              <w:t xml:space="preserve">3.1. Halla el trabajo y la potencia asociados a una fuerza, incluyendo situaciones en las que la fuerza forma un ángulo distinto de cero con el desplazamiento, expresando el resultado en las unidades del Sistema Internacional u otras de uso común como la caloría, el </w:t>
            </w:r>
            <w:proofErr w:type="spellStart"/>
            <w:r w:rsidRPr="00655029">
              <w:rPr>
                <w:rFonts w:ascii="Arial" w:hAnsi="Arial" w:cs="Arial"/>
                <w:sz w:val="18"/>
                <w:szCs w:val="18"/>
              </w:rPr>
              <w:t>kWh</w:t>
            </w:r>
            <w:proofErr w:type="spellEnd"/>
            <w:r w:rsidRPr="00655029">
              <w:rPr>
                <w:rFonts w:ascii="Arial" w:hAnsi="Arial" w:cs="Arial"/>
                <w:sz w:val="18"/>
                <w:szCs w:val="18"/>
              </w:rPr>
              <w:t xml:space="preserve"> y el CV. </w:t>
            </w:r>
          </w:p>
          <w:p w:rsidR="00655029" w:rsidRDefault="00655029" w:rsidP="00655029">
            <w:pPr>
              <w:spacing w:before="120"/>
              <w:rPr>
                <w:rFonts w:ascii="Arial" w:hAnsi="Arial" w:cs="Arial"/>
                <w:sz w:val="18"/>
                <w:szCs w:val="18"/>
              </w:rPr>
            </w:pPr>
            <w:r w:rsidRPr="00655029">
              <w:rPr>
                <w:rFonts w:ascii="Arial" w:hAnsi="Arial" w:cs="Arial"/>
                <w:sz w:val="18"/>
                <w:szCs w:val="18"/>
              </w:rPr>
              <w:t xml:space="preserve">4.1. Describe las transformaciones que experimenta un cuerpo al ganar o perder energía, determinando el calor necesario para que se produzca una variación de temperatura dada y para un cambio de estado, representando gráficamente dichas transformaciones. </w:t>
            </w:r>
          </w:p>
          <w:p w:rsidR="00655029" w:rsidRDefault="00655029" w:rsidP="00655029">
            <w:pPr>
              <w:spacing w:before="120"/>
              <w:rPr>
                <w:rFonts w:ascii="Arial" w:hAnsi="Arial" w:cs="Arial"/>
                <w:sz w:val="18"/>
                <w:szCs w:val="18"/>
              </w:rPr>
            </w:pPr>
            <w:r w:rsidRPr="00655029">
              <w:rPr>
                <w:rFonts w:ascii="Arial" w:hAnsi="Arial" w:cs="Arial"/>
                <w:sz w:val="18"/>
                <w:szCs w:val="18"/>
              </w:rPr>
              <w:t xml:space="preserve">4.2. Calcula la energía transferida entre cuerpos a distinta temperatura y el valor de la temperatura final aplicando el concepto de equilibrio térmico. </w:t>
            </w:r>
          </w:p>
          <w:p w:rsidR="00655029" w:rsidRDefault="00655029" w:rsidP="00655029">
            <w:pPr>
              <w:spacing w:before="120"/>
              <w:rPr>
                <w:rFonts w:ascii="Arial" w:hAnsi="Arial" w:cs="Arial"/>
                <w:sz w:val="18"/>
                <w:szCs w:val="18"/>
              </w:rPr>
            </w:pPr>
            <w:r w:rsidRPr="00655029">
              <w:rPr>
                <w:rFonts w:ascii="Arial" w:hAnsi="Arial" w:cs="Arial"/>
                <w:sz w:val="18"/>
                <w:szCs w:val="18"/>
              </w:rPr>
              <w:t xml:space="preserve">4.3. Relaciona la variación de la longitud de un objeto con la variación de su temperatura utilizando el coeficiente de dilatación lineal correspondiente. </w:t>
            </w:r>
          </w:p>
          <w:p w:rsidR="00655029" w:rsidRDefault="00655029" w:rsidP="00655029">
            <w:pPr>
              <w:spacing w:before="120"/>
              <w:rPr>
                <w:rFonts w:ascii="Arial" w:hAnsi="Arial" w:cs="Arial"/>
                <w:sz w:val="18"/>
                <w:szCs w:val="18"/>
              </w:rPr>
            </w:pPr>
            <w:r w:rsidRPr="00655029">
              <w:rPr>
                <w:rFonts w:ascii="Arial" w:hAnsi="Arial" w:cs="Arial"/>
                <w:sz w:val="18"/>
                <w:szCs w:val="18"/>
              </w:rPr>
              <w:t xml:space="preserve">4.4. Determina experimentalmente calores específicos y calores latentes de sustancias mediante un calorímetro, realizando los cálculos necesarios a partir de los datos empíricos obtenidos. </w:t>
            </w:r>
          </w:p>
          <w:p w:rsidR="00655029" w:rsidRDefault="00655029" w:rsidP="00655029">
            <w:pPr>
              <w:spacing w:before="120"/>
              <w:rPr>
                <w:rFonts w:ascii="Arial" w:hAnsi="Arial" w:cs="Arial"/>
                <w:sz w:val="18"/>
                <w:szCs w:val="18"/>
              </w:rPr>
            </w:pPr>
            <w:r w:rsidRPr="00655029">
              <w:rPr>
                <w:rFonts w:ascii="Arial" w:hAnsi="Arial" w:cs="Arial"/>
                <w:sz w:val="18"/>
                <w:szCs w:val="18"/>
              </w:rPr>
              <w:t xml:space="preserve">5.1. Explica o interpreta, mediante o a partir de ilustraciones, el fundamento del funcionamiento del motor de explosión. </w:t>
            </w:r>
          </w:p>
          <w:p w:rsidR="00655029" w:rsidRDefault="00655029" w:rsidP="00655029">
            <w:pPr>
              <w:spacing w:before="120"/>
              <w:rPr>
                <w:rFonts w:ascii="Arial" w:hAnsi="Arial" w:cs="Arial"/>
                <w:sz w:val="18"/>
                <w:szCs w:val="18"/>
              </w:rPr>
            </w:pPr>
            <w:r w:rsidRPr="00655029">
              <w:rPr>
                <w:rFonts w:ascii="Arial" w:hAnsi="Arial" w:cs="Arial"/>
                <w:sz w:val="18"/>
                <w:szCs w:val="18"/>
              </w:rPr>
              <w:t xml:space="preserve">5.2. Realiza un trabajo sobre la importancia histórica del motor de explosión y lo presenta empleando las TIC. </w:t>
            </w:r>
          </w:p>
          <w:p w:rsidR="00655029" w:rsidRDefault="00655029" w:rsidP="00655029">
            <w:pPr>
              <w:spacing w:before="120"/>
              <w:rPr>
                <w:rFonts w:ascii="Arial" w:hAnsi="Arial" w:cs="Arial"/>
                <w:sz w:val="18"/>
                <w:szCs w:val="18"/>
              </w:rPr>
            </w:pPr>
            <w:r w:rsidRPr="00655029">
              <w:rPr>
                <w:rFonts w:ascii="Arial" w:hAnsi="Arial" w:cs="Arial"/>
                <w:sz w:val="18"/>
                <w:szCs w:val="18"/>
              </w:rPr>
              <w:t xml:space="preserve">6.1. Utiliza el concepto de la degradación de la energía para relacionar la energía absorbida y el trabajo realizado por una máquina térmica. </w:t>
            </w:r>
          </w:p>
          <w:p w:rsidR="007D2C92" w:rsidRPr="00D43168" w:rsidRDefault="00655029" w:rsidP="00655029">
            <w:pPr>
              <w:spacing w:before="120"/>
              <w:rPr>
                <w:rFonts w:ascii="Arial" w:hAnsi="Arial" w:cs="Arial"/>
                <w:sz w:val="18"/>
                <w:szCs w:val="18"/>
              </w:rPr>
            </w:pPr>
            <w:r w:rsidRPr="00655029">
              <w:rPr>
                <w:rFonts w:ascii="Arial" w:hAnsi="Arial" w:cs="Arial"/>
                <w:sz w:val="18"/>
                <w:szCs w:val="18"/>
              </w:rPr>
              <w:t>6.2. Emplea simulaciones virtuales interactivas para determinar la degradación de la energía en diferentes máquinas y expone los resultados empleando las TIC.</w:t>
            </w:r>
          </w:p>
        </w:tc>
      </w:tr>
    </w:tbl>
    <w:p w:rsidR="00C72E15" w:rsidRDefault="00C72E15" w:rsidP="00C72E15">
      <w:pPr>
        <w:jc w:val="both"/>
        <w:rPr>
          <w:rFonts w:ascii="Arial" w:hAnsi="Arial" w:cs="Arial"/>
          <w:b/>
        </w:rPr>
      </w:pPr>
    </w:p>
    <w:p w:rsidR="00181C51" w:rsidRPr="00056424" w:rsidRDefault="00181C51" w:rsidP="00C72E15">
      <w:pPr>
        <w:jc w:val="both"/>
        <w:rPr>
          <w:rFonts w:ascii="Arial" w:hAnsi="Arial" w:cs="Arial"/>
          <w:b/>
        </w:rPr>
      </w:pPr>
    </w:p>
    <w:p w:rsidR="00C72E15" w:rsidRPr="00056424" w:rsidRDefault="00C72E15" w:rsidP="006E5010">
      <w:pPr>
        <w:spacing w:after="120"/>
        <w:jc w:val="both"/>
        <w:rPr>
          <w:rFonts w:ascii="Arial" w:hAnsi="Arial" w:cs="Arial"/>
          <w:b/>
        </w:rPr>
      </w:pPr>
      <w:r w:rsidRPr="00056424">
        <w:rPr>
          <w:rFonts w:ascii="Arial" w:hAnsi="Arial" w:cs="Arial"/>
          <w:b/>
        </w:rPr>
        <w:t>SECUENCIACIÓN Y TEMPORALIZACIÓN</w:t>
      </w:r>
      <w:bookmarkStart w:id="20" w:name="capítulo4_2_3s"/>
      <w:bookmarkEnd w:id="20"/>
    </w:p>
    <w:p w:rsidR="00400317" w:rsidRDefault="00400317" w:rsidP="00400317">
      <w:pPr>
        <w:jc w:val="both"/>
        <w:rPr>
          <w:rFonts w:ascii="Arial" w:hAnsi="Arial" w:cs="Arial"/>
        </w:rPr>
      </w:pPr>
      <w:r>
        <w:rPr>
          <w:rFonts w:ascii="Arial" w:hAnsi="Arial" w:cs="Arial"/>
        </w:rPr>
        <w:tab/>
        <w:t xml:space="preserve">El primer bloque se considera en gran medida transversal al resto de los contenidos, y los suyos se desarrollarán simultáneamente a los del resto de los bloques, a través de experiencias de laboratorio. </w:t>
      </w:r>
      <w:r w:rsidR="00A04348">
        <w:rPr>
          <w:rFonts w:ascii="Arial" w:hAnsi="Arial" w:cs="Arial"/>
        </w:rPr>
        <w:t>Así, a lo largo</w:t>
      </w:r>
      <w:r>
        <w:rPr>
          <w:rFonts w:ascii="Arial" w:hAnsi="Arial" w:cs="Arial"/>
        </w:rPr>
        <w:t xml:space="preserve"> del primer trimestre se </w:t>
      </w:r>
      <w:r w:rsidR="00A04348">
        <w:rPr>
          <w:rFonts w:ascii="Arial" w:hAnsi="Arial" w:cs="Arial"/>
        </w:rPr>
        <w:t xml:space="preserve">desarrollarán los bloques </w:t>
      </w:r>
      <w:r>
        <w:rPr>
          <w:rFonts w:ascii="Arial" w:hAnsi="Arial" w:cs="Arial"/>
        </w:rPr>
        <w:t xml:space="preserve"> 2 “La Materia”</w:t>
      </w:r>
      <w:r w:rsidR="00A04348">
        <w:rPr>
          <w:rFonts w:ascii="Arial" w:hAnsi="Arial" w:cs="Arial"/>
        </w:rPr>
        <w:t xml:space="preserve"> y</w:t>
      </w:r>
      <w:r>
        <w:rPr>
          <w:rFonts w:ascii="Arial" w:hAnsi="Arial" w:cs="Arial"/>
        </w:rPr>
        <w:t xml:space="preserve"> 3 “Los Cambios”. </w:t>
      </w:r>
      <w:r w:rsidR="00A04348">
        <w:rPr>
          <w:rFonts w:ascii="Arial" w:hAnsi="Arial" w:cs="Arial"/>
        </w:rPr>
        <w:t>El segundo y tercer trimestres se dedicarán a los contenidos de Física</w:t>
      </w:r>
      <w:r>
        <w:rPr>
          <w:rFonts w:ascii="Arial" w:hAnsi="Arial" w:cs="Arial"/>
        </w:rPr>
        <w:t>,</w:t>
      </w:r>
      <w:r w:rsidR="00A04348">
        <w:rPr>
          <w:rFonts w:ascii="Arial" w:hAnsi="Arial" w:cs="Arial"/>
        </w:rPr>
        <w:t xml:space="preserve"> con</w:t>
      </w:r>
      <w:r>
        <w:rPr>
          <w:rFonts w:ascii="Arial" w:hAnsi="Arial" w:cs="Arial"/>
        </w:rPr>
        <w:t xml:space="preserve"> el bloque </w:t>
      </w:r>
      <w:r w:rsidR="00A04348">
        <w:rPr>
          <w:rFonts w:ascii="Arial" w:hAnsi="Arial" w:cs="Arial"/>
        </w:rPr>
        <w:t xml:space="preserve">4 sobre “El movimiento y las fuerzas”, y el </w:t>
      </w:r>
      <w:r>
        <w:rPr>
          <w:rFonts w:ascii="Arial" w:hAnsi="Arial" w:cs="Arial"/>
        </w:rPr>
        <w:t>5 sobre “La Energía”</w:t>
      </w:r>
      <w:r w:rsidR="00A04348">
        <w:rPr>
          <w:rFonts w:ascii="Arial" w:hAnsi="Arial" w:cs="Arial"/>
        </w:rPr>
        <w:t>, respectivamente</w:t>
      </w:r>
      <w:r>
        <w:rPr>
          <w:rFonts w:ascii="Arial" w:hAnsi="Arial" w:cs="Arial"/>
        </w:rPr>
        <w:t>.</w:t>
      </w:r>
    </w:p>
    <w:p w:rsidR="00181C51" w:rsidRDefault="00181C51" w:rsidP="00400317">
      <w:pPr>
        <w:jc w:val="both"/>
        <w:rPr>
          <w:rFonts w:ascii="Arial" w:hAnsi="Arial" w:cs="Arial"/>
        </w:rPr>
      </w:pPr>
    </w:p>
    <w:p w:rsidR="00181C51" w:rsidRDefault="00181C51" w:rsidP="00400317">
      <w:pPr>
        <w:jc w:val="both"/>
        <w:rPr>
          <w:rFonts w:ascii="Arial" w:hAnsi="Arial" w:cs="Arial"/>
        </w:rPr>
      </w:pPr>
    </w:p>
    <w:p w:rsidR="00181C51" w:rsidRPr="00325E23" w:rsidRDefault="00181C51" w:rsidP="00181C51">
      <w:pPr>
        <w:spacing w:after="120"/>
        <w:jc w:val="both"/>
        <w:rPr>
          <w:rFonts w:ascii="Arial" w:hAnsi="Arial" w:cs="Arial"/>
          <w:b/>
        </w:rPr>
      </w:pPr>
      <w:r w:rsidRPr="00325E23">
        <w:rPr>
          <w:rFonts w:ascii="Arial" w:hAnsi="Arial" w:cs="Arial"/>
          <w:b/>
        </w:rPr>
        <w:t>PONDERACIÓN DE LOS INSTRUMENTOS DE EVALUACIÓN</w:t>
      </w:r>
    </w:p>
    <w:p w:rsidR="00181C51" w:rsidRDefault="00181C51" w:rsidP="00181C51">
      <w:pPr>
        <w:rPr>
          <w:rFonts w:ascii="Arial" w:hAnsi="Arial" w:cs="Arial"/>
        </w:rPr>
      </w:pPr>
      <w:r>
        <w:rPr>
          <w:rFonts w:ascii="Arial" w:hAnsi="Arial" w:cs="Arial"/>
        </w:rPr>
        <w:tab/>
        <w:t>- Pruebas objetivas escritas (exámenes)……………………...……70%</w:t>
      </w:r>
    </w:p>
    <w:p w:rsidR="00181C51" w:rsidRPr="00154CBC" w:rsidRDefault="00181C51" w:rsidP="00181C51">
      <w:pPr>
        <w:rPr>
          <w:rFonts w:ascii="Arial" w:hAnsi="Arial" w:cs="Arial"/>
          <w:b/>
          <w:sz w:val="16"/>
          <w:szCs w:val="16"/>
        </w:rPr>
      </w:pPr>
      <w:r w:rsidRPr="00154CBC">
        <w:rPr>
          <w:rFonts w:ascii="Arial" w:hAnsi="Arial" w:cs="Arial"/>
          <w:b/>
          <w:sz w:val="16"/>
          <w:szCs w:val="16"/>
        </w:rPr>
        <w:tab/>
        <w:t xml:space="preserve">  (*) Se </w:t>
      </w:r>
      <w:r>
        <w:rPr>
          <w:rFonts w:ascii="Arial" w:hAnsi="Arial" w:cs="Arial"/>
          <w:b/>
          <w:sz w:val="16"/>
          <w:szCs w:val="16"/>
        </w:rPr>
        <w:t>reducirá la calificación de la prueba en</w:t>
      </w:r>
      <w:r w:rsidRPr="00154CBC">
        <w:rPr>
          <w:rFonts w:ascii="Arial" w:hAnsi="Arial" w:cs="Arial"/>
          <w:b/>
          <w:sz w:val="16"/>
          <w:szCs w:val="16"/>
        </w:rPr>
        <w:t xml:space="preserve"> 0,1 puntos</w:t>
      </w:r>
      <w:r>
        <w:rPr>
          <w:rFonts w:ascii="Arial" w:hAnsi="Arial" w:cs="Arial"/>
          <w:b/>
          <w:sz w:val="16"/>
          <w:szCs w:val="16"/>
        </w:rPr>
        <w:t xml:space="preserve"> por cada falta de ortografía</w:t>
      </w:r>
      <w:r w:rsidRPr="00154CBC">
        <w:rPr>
          <w:rFonts w:ascii="Arial" w:hAnsi="Arial" w:cs="Arial"/>
          <w:b/>
          <w:sz w:val="16"/>
          <w:szCs w:val="16"/>
        </w:rPr>
        <w:t>, hasta un m</w:t>
      </w:r>
      <w:r>
        <w:rPr>
          <w:rFonts w:ascii="Arial" w:hAnsi="Arial" w:cs="Arial"/>
          <w:b/>
          <w:sz w:val="16"/>
          <w:szCs w:val="16"/>
        </w:rPr>
        <w:t>áximo de 2</w:t>
      </w:r>
      <w:r w:rsidRPr="00154CBC">
        <w:rPr>
          <w:rFonts w:ascii="Arial" w:hAnsi="Arial" w:cs="Arial"/>
          <w:b/>
          <w:sz w:val="16"/>
          <w:szCs w:val="16"/>
        </w:rPr>
        <w:t xml:space="preserve"> punto</w:t>
      </w:r>
      <w:r>
        <w:rPr>
          <w:rFonts w:ascii="Arial" w:hAnsi="Arial" w:cs="Arial"/>
          <w:b/>
          <w:sz w:val="16"/>
          <w:szCs w:val="16"/>
        </w:rPr>
        <w:t>s.</w:t>
      </w:r>
    </w:p>
    <w:p w:rsidR="00181C51" w:rsidRDefault="00181C51" w:rsidP="00181C51">
      <w:pPr>
        <w:rPr>
          <w:rFonts w:ascii="Arial" w:hAnsi="Arial" w:cs="Arial"/>
        </w:rPr>
      </w:pPr>
      <w:r>
        <w:rPr>
          <w:rFonts w:ascii="Arial" w:hAnsi="Arial" w:cs="Arial"/>
        </w:rPr>
        <w:tab/>
        <w:t>- Trabajos en informes de laboratorio…………………….…………15%</w:t>
      </w:r>
    </w:p>
    <w:p w:rsidR="00181C51" w:rsidRDefault="00181C51" w:rsidP="00181C51">
      <w:pPr>
        <w:rPr>
          <w:rFonts w:ascii="Arial" w:hAnsi="Arial" w:cs="Arial"/>
        </w:rPr>
      </w:pPr>
      <w:r>
        <w:rPr>
          <w:rFonts w:ascii="Arial" w:hAnsi="Arial" w:cs="Arial"/>
        </w:rPr>
        <w:tab/>
        <w:t>- Observación diaria de actitud y trabajo en la materia….…..…….15%</w:t>
      </w:r>
    </w:p>
    <w:p w:rsidR="00181C51" w:rsidRPr="00056424" w:rsidRDefault="00181C51" w:rsidP="00400317">
      <w:pPr>
        <w:jc w:val="both"/>
        <w:rPr>
          <w:rFonts w:ascii="Arial" w:hAnsi="Arial" w:cs="Arial"/>
        </w:rPr>
      </w:pPr>
    </w:p>
    <w:p w:rsidR="00400317" w:rsidRDefault="00400317">
      <w:pPr>
        <w:spacing w:after="120"/>
        <w:jc w:val="both"/>
        <w:rPr>
          <w:rFonts w:ascii="Arial" w:hAnsi="Arial" w:cs="Arial"/>
        </w:rPr>
      </w:pPr>
    </w:p>
    <w:p w:rsidR="009719B0" w:rsidRDefault="00BB467A">
      <w:pPr>
        <w:spacing w:after="120"/>
        <w:jc w:val="both"/>
        <w:rPr>
          <w:rFonts w:ascii="Arial" w:hAnsi="Arial" w:cs="Arial"/>
        </w:rPr>
      </w:pPr>
      <w:r>
        <w:rPr>
          <w:rFonts w:ascii="Arial" w:hAnsi="Arial" w:cs="Arial"/>
        </w:rPr>
        <w:br w:type="page"/>
      </w:r>
    </w:p>
    <w:p w:rsidR="009719B0" w:rsidRDefault="009719B0" w:rsidP="009719B0">
      <w:pPr>
        <w:pBdr>
          <w:top w:val="single" w:sz="4" w:space="1" w:color="auto"/>
          <w:left w:val="single" w:sz="4" w:space="4" w:color="auto"/>
          <w:bottom w:val="single" w:sz="4" w:space="1" w:color="auto"/>
          <w:right w:val="single" w:sz="4" w:space="4" w:color="auto"/>
        </w:pBdr>
        <w:jc w:val="center"/>
        <w:rPr>
          <w:rFonts w:ascii="Arial" w:hAnsi="Arial" w:cs="Arial"/>
          <w:b/>
          <w:sz w:val="27"/>
          <w:szCs w:val="27"/>
        </w:rPr>
      </w:pPr>
      <w:r w:rsidRPr="009719B0">
        <w:rPr>
          <w:rFonts w:ascii="Arial" w:hAnsi="Arial" w:cs="Arial"/>
          <w:b/>
          <w:sz w:val="27"/>
          <w:szCs w:val="27"/>
        </w:rPr>
        <w:t xml:space="preserve">5. PROGRAMACIONES DIDÁCTICAS DE OTRAS MATERIAS </w:t>
      </w:r>
    </w:p>
    <w:p w:rsidR="009719B0" w:rsidRDefault="009719B0" w:rsidP="009719B0">
      <w:pPr>
        <w:pBdr>
          <w:top w:val="single" w:sz="4" w:space="1" w:color="auto"/>
          <w:left w:val="single" w:sz="4" w:space="4" w:color="auto"/>
          <w:bottom w:val="single" w:sz="4" w:space="1" w:color="auto"/>
          <w:right w:val="single" w:sz="4" w:space="4" w:color="auto"/>
        </w:pBdr>
        <w:jc w:val="center"/>
        <w:rPr>
          <w:rFonts w:ascii="Arial" w:hAnsi="Arial" w:cs="Arial"/>
          <w:b/>
          <w:sz w:val="27"/>
          <w:szCs w:val="27"/>
        </w:rPr>
      </w:pPr>
      <w:r w:rsidRPr="009719B0">
        <w:rPr>
          <w:rFonts w:ascii="Arial" w:hAnsi="Arial" w:cs="Arial"/>
          <w:b/>
          <w:sz w:val="27"/>
          <w:szCs w:val="27"/>
        </w:rPr>
        <w:t xml:space="preserve">ASIGNADAS CIRCUNSTANCIALMENTE AL DEPARTAMENTO DE </w:t>
      </w:r>
    </w:p>
    <w:p w:rsidR="009719B0" w:rsidRPr="009719B0" w:rsidRDefault="009719B0" w:rsidP="009719B0">
      <w:pPr>
        <w:pBdr>
          <w:top w:val="single" w:sz="4" w:space="1" w:color="auto"/>
          <w:left w:val="single" w:sz="4" w:space="4" w:color="auto"/>
          <w:bottom w:val="single" w:sz="4" w:space="1" w:color="auto"/>
          <w:right w:val="single" w:sz="4" w:space="4" w:color="auto"/>
        </w:pBdr>
        <w:jc w:val="center"/>
        <w:rPr>
          <w:rFonts w:ascii="Arial" w:hAnsi="Arial" w:cs="Arial"/>
          <w:b/>
          <w:sz w:val="27"/>
          <w:szCs w:val="27"/>
        </w:rPr>
      </w:pPr>
      <w:r>
        <w:rPr>
          <w:rFonts w:ascii="Arial" w:hAnsi="Arial" w:cs="Arial"/>
          <w:b/>
          <w:sz w:val="27"/>
          <w:szCs w:val="27"/>
        </w:rPr>
        <w:t>CIENCIAS</w:t>
      </w:r>
      <w:r w:rsidRPr="009719B0">
        <w:rPr>
          <w:rFonts w:ascii="Arial" w:hAnsi="Arial" w:cs="Arial"/>
          <w:b/>
          <w:sz w:val="27"/>
          <w:szCs w:val="27"/>
        </w:rPr>
        <w:t xml:space="preserve"> DE LA NATURALEZA</w:t>
      </w:r>
    </w:p>
    <w:p w:rsidR="009719B0" w:rsidRPr="009719B0" w:rsidRDefault="009719B0">
      <w:pPr>
        <w:spacing w:after="120"/>
        <w:jc w:val="both"/>
        <w:rPr>
          <w:rFonts w:ascii="Arial" w:hAnsi="Arial" w:cs="Arial"/>
        </w:rPr>
      </w:pPr>
    </w:p>
    <w:p w:rsidR="009719B0" w:rsidRDefault="00850F85" w:rsidP="00850F85">
      <w:pPr>
        <w:spacing w:after="120"/>
        <w:ind w:firstLine="708"/>
        <w:jc w:val="both"/>
        <w:rPr>
          <w:rFonts w:ascii="Arial" w:hAnsi="Arial" w:cs="Arial"/>
        </w:rPr>
      </w:pPr>
      <w:r>
        <w:rPr>
          <w:rFonts w:ascii="Arial" w:hAnsi="Arial" w:cs="Arial"/>
        </w:rPr>
        <w:t xml:space="preserve">En el presente curso, además de las materias específicas de nuestro Departamento, ha sido asignada al mismo </w:t>
      </w:r>
      <w:r w:rsidR="002314BE">
        <w:rPr>
          <w:rFonts w:ascii="Arial" w:hAnsi="Arial" w:cs="Arial"/>
        </w:rPr>
        <w:t>la</w:t>
      </w:r>
      <w:r>
        <w:rPr>
          <w:rFonts w:ascii="Arial" w:hAnsi="Arial" w:cs="Arial"/>
        </w:rPr>
        <w:t xml:space="preserve"> materia </w:t>
      </w:r>
      <w:r w:rsidR="002314BE">
        <w:rPr>
          <w:rFonts w:ascii="Arial" w:hAnsi="Arial" w:cs="Arial"/>
        </w:rPr>
        <w:t>obligatoria</w:t>
      </w:r>
      <w:r>
        <w:rPr>
          <w:rFonts w:ascii="Arial" w:hAnsi="Arial" w:cs="Arial"/>
        </w:rPr>
        <w:t xml:space="preserve"> del </w:t>
      </w:r>
      <w:r w:rsidR="002314BE">
        <w:rPr>
          <w:rFonts w:ascii="Arial" w:hAnsi="Arial" w:cs="Arial"/>
        </w:rPr>
        <w:t>tercer</w:t>
      </w:r>
      <w:r>
        <w:rPr>
          <w:rFonts w:ascii="Arial" w:hAnsi="Arial" w:cs="Arial"/>
        </w:rPr>
        <w:t xml:space="preserve"> curso:</w:t>
      </w:r>
    </w:p>
    <w:p w:rsidR="00C1222A" w:rsidRDefault="00C1222A" w:rsidP="00850F85">
      <w:pPr>
        <w:spacing w:after="120"/>
        <w:ind w:firstLine="708"/>
        <w:jc w:val="both"/>
        <w:rPr>
          <w:rFonts w:ascii="Arial" w:hAnsi="Arial" w:cs="Arial"/>
        </w:rPr>
      </w:pPr>
    </w:p>
    <w:p w:rsidR="00850F85" w:rsidRPr="00C1222A" w:rsidRDefault="002314BE" w:rsidP="00850F85">
      <w:pPr>
        <w:numPr>
          <w:ilvl w:val="0"/>
          <w:numId w:val="31"/>
        </w:numPr>
        <w:spacing w:after="120"/>
        <w:jc w:val="both"/>
        <w:rPr>
          <w:rFonts w:ascii="Arial" w:hAnsi="Arial" w:cs="Arial"/>
          <w:b/>
        </w:rPr>
      </w:pPr>
      <w:r>
        <w:rPr>
          <w:rFonts w:ascii="Arial" w:hAnsi="Arial" w:cs="Arial"/>
          <w:b/>
        </w:rPr>
        <w:t>Educación para la ciudadanía y los derechos humanos</w:t>
      </w:r>
      <w:r w:rsidR="00850F85" w:rsidRPr="00C1222A">
        <w:rPr>
          <w:rFonts w:ascii="Arial" w:hAnsi="Arial" w:cs="Arial"/>
          <w:b/>
        </w:rPr>
        <w:t xml:space="preserve"> (</w:t>
      </w:r>
      <w:r>
        <w:rPr>
          <w:rFonts w:ascii="Arial" w:hAnsi="Arial" w:cs="Arial"/>
          <w:b/>
        </w:rPr>
        <w:t>ECDH</w:t>
      </w:r>
      <w:r w:rsidR="00850F85" w:rsidRPr="00C1222A">
        <w:rPr>
          <w:rFonts w:ascii="Arial" w:hAnsi="Arial" w:cs="Arial"/>
          <w:b/>
        </w:rPr>
        <w:t>)</w:t>
      </w:r>
    </w:p>
    <w:p w:rsidR="00850F85" w:rsidRDefault="00850F85" w:rsidP="00850F85">
      <w:pPr>
        <w:spacing w:after="120"/>
        <w:jc w:val="both"/>
        <w:rPr>
          <w:rFonts w:ascii="Arial" w:hAnsi="Arial" w:cs="Arial"/>
        </w:rPr>
      </w:pPr>
    </w:p>
    <w:p w:rsidR="00AB4307" w:rsidRDefault="00AB4307" w:rsidP="00790935">
      <w:pPr>
        <w:spacing w:after="120"/>
        <w:ind w:firstLine="708"/>
        <w:jc w:val="both"/>
        <w:rPr>
          <w:rFonts w:ascii="Arial" w:hAnsi="Arial" w:cs="Arial"/>
        </w:rPr>
      </w:pPr>
      <w:r>
        <w:rPr>
          <w:rFonts w:ascii="Arial" w:hAnsi="Arial" w:cs="Arial"/>
        </w:rPr>
        <w:t xml:space="preserve">Esta materia viene siendo desarrollada desde hace muchos años por el departamento de Ciencias Sociales, Geografía e Historia (CSGH), y </w:t>
      </w:r>
      <w:r w:rsidR="006E5010">
        <w:rPr>
          <w:rFonts w:ascii="Arial" w:hAnsi="Arial" w:cs="Arial"/>
        </w:rPr>
        <w:t>l</w:t>
      </w:r>
      <w:r>
        <w:rPr>
          <w:rFonts w:ascii="Arial" w:hAnsi="Arial" w:cs="Arial"/>
        </w:rPr>
        <w:t>a presente programación didáctica</w:t>
      </w:r>
      <w:r w:rsidR="006E5010">
        <w:rPr>
          <w:rFonts w:ascii="Arial" w:hAnsi="Arial" w:cs="Arial"/>
        </w:rPr>
        <w:t xml:space="preserve"> </w:t>
      </w:r>
      <w:r>
        <w:rPr>
          <w:rFonts w:ascii="Arial" w:hAnsi="Arial" w:cs="Arial"/>
        </w:rPr>
        <w:t>es básicamente la misma que</w:t>
      </w:r>
      <w:r w:rsidR="006E5010">
        <w:rPr>
          <w:rFonts w:ascii="Arial" w:hAnsi="Arial" w:cs="Arial"/>
        </w:rPr>
        <w:t xml:space="preserve"> viene planteando y desarrollando el mismo, la cual asumimos como nuestra, encontrando adecuados tanto sus planteamientos metodológicos como, en general, los procedimientos de evaluación, a los que sólo añadiremos alguna puntualización.</w:t>
      </w:r>
    </w:p>
    <w:p w:rsidR="00181C51" w:rsidRDefault="00181C51">
      <w:pPr>
        <w:spacing w:after="120"/>
        <w:jc w:val="both"/>
        <w:rPr>
          <w:rFonts w:ascii="Arial" w:hAnsi="Arial" w:cs="Arial"/>
        </w:rPr>
      </w:pPr>
    </w:p>
    <w:p w:rsidR="00994946" w:rsidRDefault="00994946" w:rsidP="00994946">
      <w:pPr>
        <w:jc w:val="both"/>
        <w:rPr>
          <w:rFonts w:ascii="Arial" w:hAnsi="Arial" w:cs="Arial"/>
          <w:b/>
        </w:rPr>
      </w:pPr>
    </w:p>
    <w:p w:rsidR="00B478B3" w:rsidRDefault="00B478B3" w:rsidP="00D468FD">
      <w:pPr>
        <w:pBdr>
          <w:top w:val="single" w:sz="4" w:space="1" w:color="000000"/>
          <w:left w:val="single" w:sz="4" w:space="4" w:color="000000"/>
          <w:bottom w:val="single" w:sz="4" w:space="1" w:color="000000"/>
          <w:right w:val="single" w:sz="4" w:space="4" w:color="000000"/>
        </w:pBdr>
        <w:jc w:val="center"/>
        <w:rPr>
          <w:rFonts w:ascii="Arial" w:hAnsi="Arial" w:cs="Arial"/>
          <w:b/>
          <w:sz w:val="28"/>
        </w:rPr>
      </w:pPr>
      <w:r>
        <w:rPr>
          <w:rFonts w:ascii="Arial" w:hAnsi="Arial" w:cs="Arial"/>
          <w:b/>
          <w:sz w:val="28"/>
        </w:rPr>
        <w:t>5.</w:t>
      </w:r>
      <w:r w:rsidR="009719B0">
        <w:rPr>
          <w:rFonts w:ascii="Arial" w:hAnsi="Arial" w:cs="Arial"/>
          <w:b/>
          <w:sz w:val="28"/>
        </w:rPr>
        <w:t>1</w:t>
      </w:r>
      <w:r w:rsidR="00FE6D22">
        <w:rPr>
          <w:rFonts w:ascii="Arial" w:hAnsi="Arial" w:cs="Arial"/>
          <w:b/>
          <w:sz w:val="28"/>
        </w:rPr>
        <w:t xml:space="preserve">  </w:t>
      </w:r>
      <w:r>
        <w:rPr>
          <w:rFonts w:ascii="Arial" w:hAnsi="Arial" w:cs="Arial"/>
          <w:b/>
          <w:sz w:val="28"/>
        </w:rPr>
        <w:t xml:space="preserve">PROGRAMACIÓN DE </w:t>
      </w:r>
      <w:r w:rsidR="00D468FD">
        <w:rPr>
          <w:rFonts w:ascii="Arial" w:hAnsi="Arial" w:cs="Arial"/>
          <w:b/>
          <w:sz w:val="28"/>
        </w:rPr>
        <w:t xml:space="preserve">LA MATERIA </w:t>
      </w:r>
      <w:r w:rsidR="002314BE">
        <w:rPr>
          <w:rFonts w:ascii="Arial" w:hAnsi="Arial" w:cs="Arial"/>
          <w:b/>
          <w:sz w:val="28"/>
        </w:rPr>
        <w:t>EDUCACIÓN PARA LA CIUDADANÍA Y LOS DERECHOS HUMANOS</w:t>
      </w:r>
      <w:r w:rsidR="00D468FD">
        <w:rPr>
          <w:rFonts w:ascii="Arial" w:hAnsi="Arial" w:cs="Arial"/>
          <w:b/>
          <w:sz w:val="28"/>
        </w:rPr>
        <w:t xml:space="preserve"> (</w:t>
      </w:r>
      <w:r w:rsidR="002314BE">
        <w:rPr>
          <w:rFonts w:ascii="Arial" w:hAnsi="Arial" w:cs="Arial"/>
          <w:b/>
          <w:sz w:val="28"/>
        </w:rPr>
        <w:t>ECDH</w:t>
      </w:r>
      <w:r w:rsidR="00D468FD">
        <w:rPr>
          <w:rFonts w:ascii="Arial" w:hAnsi="Arial" w:cs="Arial"/>
          <w:b/>
          <w:sz w:val="28"/>
        </w:rPr>
        <w:t>)</w:t>
      </w:r>
      <w:r>
        <w:rPr>
          <w:rFonts w:ascii="Arial" w:hAnsi="Arial" w:cs="Arial"/>
          <w:b/>
          <w:sz w:val="28"/>
        </w:rPr>
        <w:t xml:space="preserve"> - </w:t>
      </w:r>
      <w:r w:rsidR="002314BE">
        <w:rPr>
          <w:rFonts w:ascii="Arial" w:hAnsi="Arial" w:cs="Arial"/>
          <w:b/>
          <w:sz w:val="28"/>
        </w:rPr>
        <w:t>3</w:t>
      </w:r>
      <w:r>
        <w:rPr>
          <w:rFonts w:ascii="Arial" w:hAnsi="Arial" w:cs="Arial"/>
          <w:b/>
          <w:sz w:val="28"/>
        </w:rPr>
        <w:t>º DE E.S.O.</w:t>
      </w:r>
      <w:bookmarkStart w:id="21" w:name="capítulo5"/>
      <w:bookmarkEnd w:id="21"/>
    </w:p>
    <w:p w:rsidR="00FE6D22" w:rsidRPr="000D1112" w:rsidRDefault="00FE6D22" w:rsidP="00994946">
      <w:pPr>
        <w:jc w:val="both"/>
        <w:rPr>
          <w:rFonts w:ascii="Arial" w:hAnsi="Arial" w:cs="Arial"/>
        </w:rPr>
      </w:pPr>
    </w:p>
    <w:p w:rsidR="00AB4307" w:rsidRPr="00AB4307" w:rsidRDefault="00AB4307" w:rsidP="00AB4307">
      <w:pPr>
        <w:spacing w:after="120"/>
        <w:ind w:firstLine="709"/>
        <w:jc w:val="both"/>
        <w:rPr>
          <w:rFonts w:ascii="Arial" w:hAnsi="Arial" w:cs="Arial"/>
        </w:rPr>
      </w:pPr>
      <w:r w:rsidRPr="00AB4307">
        <w:rPr>
          <w:rFonts w:ascii="Arial" w:hAnsi="Arial" w:cs="Arial"/>
        </w:rPr>
        <w:t>La Educación para la Ciudadanía y los Derechos Humanos es una materia que se mantiene dentro del currículo de educación secundaria obligatoria de Andalucía como una materia del bloque de asignaturas de libre configuración autonómica. Su inclusión en el currículo queda justificada por el deseo de promover una ciudadanía democrática, como una obligación inherente a todo estado democrático, respaldada por nuestra Constitución y  siguiendo las recomendaciones de los distintos organismos internacionales.</w:t>
      </w:r>
    </w:p>
    <w:p w:rsidR="00AB4307" w:rsidRPr="00AB4307" w:rsidRDefault="00AB4307" w:rsidP="00AB4307">
      <w:pPr>
        <w:ind w:firstLine="708"/>
        <w:jc w:val="both"/>
        <w:rPr>
          <w:rFonts w:ascii="Arial" w:hAnsi="Arial" w:cs="Arial"/>
        </w:rPr>
      </w:pPr>
      <w:r w:rsidRPr="00AB4307">
        <w:rPr>
          <w:rFonts w:ascii="Arial" w:hAnsi="Arial" w:cs="Arial"/>
        </w:rPr>
        <w:t xml:space="preserve">La Educación para la ciudadanía y los Derechos Humanos queda regulada en el </w:t>
      </w:r>
      <w:r w:rsidRPr="00AB4307">
        <w:rPr>
          <w:rFonts w:ascii="Arial" w:hAnsi="Arial" w:cs="Arial"/>
          <w:i/>
        </w:rPr>
        <w:t>Decreto111/2016</w:t>
      </w:r>
      <w:r w:rsidRPr="00AB4307">
        <w:rPr>
          <w:rFonts w:ascii="Arial" w:hAnsi="Arial" w:cs="Arial"/>
        </w:rPr>
        <w:t xml:space="preserve">, de 14 de junio, por el que se establece la ordenación y el currículo de la Educación Secundaria Obligatoria en la Comunidad Autónoma de Andalucía y por la </w:t>
      </w:r>
      <w:r w:rsidRPr="00AB4307">
        <w:rPr>
          <w:rFonts w:ascii="Arial" w:hAnsi="Arial" w:cs="Arial"/>
          <w:i/>
        </w:rPr>
        <w:t>Orden de 14 de julio de 2016</w:t>
      </w:r>
      <w:r w:rsidRPr="00AB4307">
        <w:rPr>
          <w:rFonts w:ascii="Arial" w:hAnsi="Arial" w:cs="Arial"/>
        </w:rPr>
        <w:t>, por la que se desarrolla el currículo correspondiente a la Educación Secundaria Obligatoria.</w:t>
      </w:r>
    </w:p>
    <w:p w:rsidR="00182BC1" w:rsidRDefault="00182BC1" w:rsidP="00646CD1">
      <w:pPr>
        <w:jc w:val="both"/>
        <w:rPr>
          <w:rFonts w:ascii="Arial" w:hAnsi="Arial" w:cs="Arial"/>
          <w:b/>
        </w:rPr>
      </w:pPr>
    </w:p>
    <w:p w:rsidR="00646CD1" w:rsidRPr="006E5010" w:rsidRDefault="00646CD1" w:rsidP="002136DC">
      <w:pPr>
        <w:jc w:val="both"/>
        <w:rPr>
          <w:rFonts w:ascii="Arial" w:hAnsi="Arial" w:cs="Arial"/>
          <w:b/>
        </w:rPr>
      </w:pPr>
      <w:r w:rsidRPr="006E5010">
        <w:rPr>
          <w:rFonts w:ascii="Arial" w:hAnsi="Arial" w:cs="Arial"/>
          <w:b/>
        </w:rPr>
        <w:t>5.1</w:t>
      </w:r>
      <w:r w:rsidR="00AB7417" w:rsidRPr="006E5010">
        <w:rPr>
          <w:rFonts w:ascii="Arial" w:hAnsi="Arial" w:cs="Arial"/>
          <w:b/>
        </w:rPr>
        <w:t>.1</w:t>
      </w:r>
      <w:r w:rsidRPr="006E5010">
        <w:rPr>
          <w:rFonts w:ascii="Arial" w:hAnsi="Arial" w:cs="Arial"/>
          <w:b/>
        </w:rPr>
        <w:t xml:space="preserve">  </w:t>
      </w:r>
      <w:bookmarkStart w:id="22" w:name="capítulo5_1"/>
      <w:bookmarkEnd w:id="22"/>
      <w:r w:rsidR="002136DC" w:rsidRPr="006E5010">
        <w:rPr>
          <w:rFonts w:ascii="Arial" w:hAnsi="Arial" w:cs="Arial"/>
          <w:b/>
        </w:rPr>
        <w:t>OBJETIVOS GENERALES DE LA MATERIA.</w:t>
      </w:r>
    </w:p>
    <w:p w:rsidR="00646CD1" w:rsidRPr="000D1112" w:rsidRDefault="00646CD1" w:rsidP="00646CD1">
      <w:pPr>
        <w:spacing w:after="120"/>
        <w:jc w:val="both"/>
        <w:rPr>
          <w:rFonts w:ascii="Arial" w:hAnsi="Arial" w:cs="Arial"/>
        </w:rPr>
      </w:pPr>
    </w:p>
    <w:p w:rsidR="002136DC" w:rsidRDefault="002136DC" w:rsidP="002136DC">
      <w:pPr>
        <w:spacing w:after="240"/>
        <w:ind w:firstLine="709"/>
        <w:jc w:val="both"/>
        <w:rPr>
          <w:rFonts w:ascii="Arial" w:hAnsi="Arial" w:cs="Arial"/>
          <w:bCs/>
        </w:rPr>
      </w:pPr>
      <w:r>
        <w:rPr>
          <w:rFonts w:ascii="Arial" w:hAnsi="Arial" w:cs="Arial"/>
          <w:bCs/>
          <w:iCs/>
        </w:rPr>
        <w:t xml:space="preserve">Según la </w:t>
      </w:r>
      <w:r w:rsidRPr="00AB48C1">
        <w:rPr>
          <w:rFonts w:ascii="Arial" w:hAnsi="Arial" w:cs="Arial"/>
          <w:b/>
          <w:bCs/>
          <w:iCs/>
        </w:rPr>
        <w:t xml:space="preserve">Orden </w:t>
      </w:r>
      <w:r w:rsidRPr="00AB48C1">
        <w:rPr>
          <w:rFonts w:ascii="Arial" w:hAnsi="Arial" w:cs="Arial"/>
          <w:b/>
          <w:bCs/>
          <w:iCs/>
          <w:szCs w:val="20"/>
        </w:rPr>
        <w:t>de 14 de julio de 2016</w:t>
      </w:r>
      <w:r w:rsidRPr="00AB48C1">
        <w:rPr>
          <w:rFonts w:ascii="Arial" w:hAnsi="Arial" w:cs="Arial"/>
          <w:bCs/>
          <w:iCs/>
          <w:szCs w:val="20"/>
        </w:rPr>
        <w:t>, por la que se desarrolla el currículo correspondiente a la Educación</w:t>
      </w:r>
      <w:r>
        <w:rPr>
          <w:rFonts w:ascii="Arial" w:hAnsi="Arial" w:cs="Arial"/>
          <w:bCs/>
          <w:iCs/>
        </w:rPr>
        <w:t xml:space="preserve"> </w:t>
      </w:r>
      <w:r w:rsidRPr="00AB48C1">
        <w:rPr>
          <w:rFonts w:ascii="Arial" w:hAnsi="Arial" w:cs="Arial"/>
          <w:bCs/>
          <w:iCs/>
        </w:rPr>
        <w:t>Secundaria Obligatoria en la Comunidad Autónoma de Andalucía</w:t>
      </w:r>
      <w:r>
        <w:rPr>
          <w:rFonts w:ascii="Arial" w:hAnsi="Arial" w:cs="Arial"/>
          <w:bCs/>
          <w:iCs/>
        </w:rPr>
        <w:t>,</w:t>
      </w:r>
      <w:r w:rsidRPr="0080186A">
        <w:rPr>
          <w:rFonts w:ascii="Arial" w:hAnsi="Arial" w:cs="Arial"/>
          <w:bCs/>
        </w:rPr>
        <w:t xml:space="preserve"> </w:t>
      </w:r>
      <w:r>
        <w:rPr>
          <w:rFonts w:ascii="Arial" w:hAnsi="Arial" w:cs="Arial"/>
          <w:bCs/>
        </w:rPr>
        <w:t>l</w:t>
      </w:r>
      <w:r w:rsidRPr="008F0EA0">
        <w:rPr>
          <w:rFonts w:ascii="Arial" w:hAnsi="Arial" w:cs="Arial"/>
          <w:bCs/>
        </w:rPr>
        <w:t xml:space="preserve">a enseñanza de </w:t>
      </w:r>
      <w:r w:rsidR="00AB4307" w:rsidRPr="00AB4307">
        <w:rPr>
          <w:rFonts w:ascii="Arial" w:hAnsi="Arial" w:cs="Arial"/>
        </w:rPr>
        <w:t>Educación para la Ciudadanía y los Derechos Humanos</w:t>
      </w:r>
      <w:r w:rsidR="00AB4307" w:rsidRPr="008F0EA0">
        <w:rPr>
          <w:rFonts w:ascii="Arial" w:hAnsi="Arial" w:cs="Arial"/>
          <w:bCs/>
        </w:rPr>
        <w:t xml:space="preserve"> </w:t>
      </w:r>
      <w:r w:rsidRPr="008F0EA0">
        <w:rPr>
          <w:rFonts w:ascii="Arial" w:hAnsi="Arial" w:cs="Arial"/>
          <w:bCs/>
        </w:rPr>
        <w:t>contribuirá a desarrollar en los alumnos y las alumnas las capacidades que les</w:t>
      </w:r>
      <w:r>
        <w:rPr>
          <w:rFonts w:ascii="Arial" w:hAnsi="Arial" w:cs="Arial"/>
          <w:bCs/>
        </w:rPr>
        <w:t xml:space="preserve"> </w:t>
      </w:r>
      <w:r w:rsidRPr="008F0EA0">
        <w:rPr>
          <w:rFonts w:ascii="Arial" w:hAnsi="Arial" w:cs="Arial"/>
          <w:bCs/>
        </w:rPr>
        <w:t>permitan:</w:t>
      </w:r>
    </w:p>
    <w:p w:rsidR="00AB4307" w:rsidRPr="00AB4307" w:rsidRDefault="00AB4307" w:rsidP="00AB4307">
      <w:pPr>
        <w:spacing w:after="200"/>
        <w:jc w:val="both"/>
        <w:rPr>
          <w:rFonts w:ascii="Arial" w:hAnsi="Arial" w:cs="Arial"/>
          <w:bCs/>
        </w:rPr>
      </w:pPr>
      <w:r w:rsidRPr="00AB4307">
        <w:rPr>
          <w:rFonts w:ascii="Arial" w:hAnsi="Arial" w:cs="Arial"/>
          <w:bCs/>
        </w:rPr>
        <w:t xml:space="preserve">1. Reconocer la condición humana en su dimensión individual y social, aceptando la propia identidad, las características y experiencias personales respetando las diferencias potenciando la autoestima. </w:t>
      </w:r>
      <w:proofErr w:type="gramStart"/>
      <w:r w:rsidRPr="00AB4307">
        <w:rPr>
          <w:rFonts w:ascii="Arial" w:hAnsi="Arial" w:cs="Arial"/>
          <w:bCs/>
        </w:rPr>
        <w:t>y</w:t>
      </w:r>
      <w:proofErr w:type="gramEnd"/>
      <w:r w:rsidRPr="00AB4307">
        <w:rPr>
          <w:rFonts w:ascii="Arial" w:hAnsi="Arial" w:cs="Arial"/>
          <w:bCs/>
        </w:rPr>
        <w:t xml:space="preserve"> el </w:t>
      </w:r>
      <w:proofErr w:type="spellStart"/>
      <w:r w:rsidRPr="00AB4307">
        <w:rPr>
          <w:rFonts w:ascii="Arial" w:hAnsi="Arial" w:cs="Arial"/>
          <w:bCs/>
        </w:rPr>
        <w:t>autoconcepto</w:t>
      </w:r>
      <w:proofErr w:type="spellEnd"/>
      <w:r w:rsidRPr="00AB4307">
        <w:rPr>
          <w:rFonts w:ascii="Arial" w:hAnsi="Arial" w:cs="Arial"/>
          <w:bCs/>
        </w:rPr>
        <w:t xml:space="preserve"> como elementos necesarios para el adecuado desarrollo personal.</w:t>
      </w:r>
    </w:p>
    <w:p w:rsidR="00AB4307" w:rsidRPr="00AB4307" w:rsidRDefault="00AB4307" w:rsidP="00AB4307">
      <w:pPr>
        <w:spacing w:after="200"/>
        <w:jc w:val="both"/>
        <w:rPr>
          <w:rFonts w:ascii="Arial" w:hAnsi="Arial" w:cs="Arial"/>
          <w:bCs/>
        </w:rPr>
      </w:pPr>
      <w:r w:rsidRPr="00AB4307">
        <w:rPr>
          <w:rFonts w:ascii="Arial" w:hAnsi="Arial" w:cs="Arial"/>
          <w:bCs/>
        </w:rPr>
        <w:t>2. Desarrollar y expresar los sentimientos y las emociones, así como las habilidades comunicativas y sociales que permiten participar en actividades de grupo con actitud solidaria y tolerante, utilizando el diálogo y la mediación para abordar los conflictos.</w:t>
      </w:r>
    </w:p>
    <w:p w:rsidR="00AB4307" w:rsidRPr="00AB4307" w:rsidRDefault="00AB4307" w:rsidP="00AB4307">
      <w:pPr>
        <w:spacing w:after="200"/>
        <w:jc w:val="both"/>
        <w:rPr>
          <w:rFonts w:ascii="Arial" w:hAnsi="Arial" w:cs="Arial"/>
          <w:bCs/>
        </w:rPr>
      </w:pPr>
      <w:r w:rsidRPr="00AB4307">
        <w:rPr>
          <w:rFonts w:ascii="Arial" w:hAnsi="Arial" w:cs="Arial"/>
          <w:bCs/>
        </w:rPr>
        <w:lastRenderedPageBreak/>
        <w:t>3. Desarrollar la iniciativa personal asumiendo responsabilidades y practicar formas de convivencia y participación basadas en el respeto, la cooperación y el rechazo a la violencia a los estereotipos y prejuicios.</w:t>
      </w:r>
    </w:p>
    <w:p w:rsidR="00AB4307" w:rsidRPr="00AB4307" w:rsidRDefault="00AB4307" w:rsidP="00AB4307">
      <w:pPr>
        <w:spacing w:after="200"/>
        <w:jc w:val="both"/>
        <w:rPr>
          <w:rFonts w:ascii="Arial" w:hAnsi="Arial" w:cs="Arial"/>
          <w:bCs/>
        </w:rPr>
      </w:pPr>
      <w:r w:rsidRPr="00AB4307">
        <w:rPr>
          <w:rFonts w:ascii="Arial" w:hAnsi="Arial" w:cs="Arial"/>
          <w:bCs/>
        </w:rPr>
        <w:t>4. Conocer, asumir y valorar positivamente los derechos y obligaciones que se derivan de la Declaración Universal de los Derechos Humanos y de la Constitución Española, identificando los valores que los fundamentan, aceptándolos como criterios para valorar éticamente las conductas personales y colectivas y las realidades sociales.</w:t>
      </w:r>
    </w:p>
    <w:p w:rsidR="00AB4307" w:rsidRPr="00AB4307" w:rsidRDefault="00AB4307" w:rsidP="00AB4307">
      <w:pPr>
        <w:spacing w:after="200"/>
        <w:jc w:val="both"/>
        <w:rPr>
          <w:rFonts w:ascii="Arial" w:hAnsi="Arial" w:cs="Arial"/>
          <w:bCs/>
        </w:rPr>
      </w:pPr>
      <w:r w:rsidRPr="00AB4307">
        <w:rPr>
          <w:rFonts w:ascii="Arial" w:hAnsi="Arial" w:cs="Arial"/>
          <w:bCs/>
        </w:rPr>
        <w:t>5. Identificar la pluralidad de las sociedades actuales reconociendo la diversidad como enriquecedora de la convivencia y defender la igualdad de derechos y oportunidades de todas las personas, rechazando las situaciones de injusticia y las discriminaciones existentes por razón de sexo, origen, creencias, diferencias sociales, orientación afectivo-sexual o de cualquier otro tipo como el rechazo a situaciones de acoso escolar como una vulneración de la dignidad humana y causa perturbadora de la convivencia.</w:t>
      </w:r>
    </w:p>
    <w:p w:rsidR="00AB4307" w:rsidRPr="00AB4307" w:rsidRDefault="00AB4307" w:rsidP="00AB4307">
      <w:pPr>
        <w:spacing w:after="200"/>
        <w:jc w:val="both"/>
        <w:rPr>
          <w:rFonts w:ascii="Arial" w:hAnsi="Arial" w:cs="Arial"/>
          <w:bCs/>
        </w:rPr>
      </w:pPr>
      <w:r w:rsidRPr="00AB4307">
        <w:rPr>
          <w:rFonts w:ascii="Arial" w:hAnsi="Arial" w:cs="Arial"/>
          <w:bCs/>
        </w:rPr>
        <w:t>6. Reconocer los derechos de las mujeres, valorar la diferencia de sexos y la igualdad de derechos entre ellos y rechazar los estereotipos y prejuicios que supongan discriminación entre hombres y mujeres.</w:t>
      </w:r>
    </w:p>
    <w:p w:rsidR="00AB4307" w:rsidRPr="00AB4307" w:rsidRDefault="00AB4307" w:rsidP="00AB4307">
      <w:pPr>
        <w:spacing w:after="200"/>
        <w:jc w:val="both"/>
        <w:rPr>
          <w:rFonts w:ascii="Arial" w:hAnsi="Arial" w:cs="Arial"/>
          <w:bCs/>
        </w:rPr>
      </w:pPr>
      <w:r w:rsidRPr="00AB4307">
        <w:rPr>
          <w:rFonts w:ascii="Arial" w:hAnsi="Arial" w:cs="Arial"/>
          <w:bCs/>
        </w:rPr>
        <w:t>7. Conocer y apreciar los principios que fundamentan los sistemas democráticos y el funcionamiento del Estado español y de la Unión Europea, tomando conciencia del patrimonio común y de la diversidad social y cultural.</w:t>
      </w:r>
    </w:p>
    <w:p w:rsidR="00AB4307" w:rsidRPr="00AB4307" w:rsidRDefault="00AB4307" w:rsidP="00AB4307">
      <w:pPr>
        <w:spacing w:after="200"/>
        <w:jc w:val="both"/>
        <w:rPr>
          <w:rFonts w:ascii="Arial" w:hAnsi="Arial" w:cs="Arial"/>
          <w:bCs/>
        </w:rPr>
      </w:pPr>
      <w:r w:rsidRPr="00AB4307">
        <w:rPr>
          <w:rFonts w:ascii="Arial" w:hAnsi="Arial" w:cs="Arial"/>
          <w:bCs/>
        </w:rPr>
        <w:t>8. Conocer los fundamentos del modo de vida democrático y aprender a obrar de acuerdo con ellos en los diferentes ámbitos de convivencia. Asumir los deberes ciudadanos en el mantenimiento de los bienes comunes y el papel del Estado como garante de los servicios públicos.</w:t>
      </w:r>
    </w:p>
    <w:p w:rsidR="00AB4307" w:rsidRPr="00AB4307" w:rsidRDefault="00AB4307" w:rsidP="00AB4307">
      <w:pPr>
        <w:spacing w:after="200"/>
        <w:jc w:val="both"/>
        <w:rPr>
          <w:rFonts w:ascii="Arial" w:hAnsi="Arial" w:cs="Arial"/>
          <w:bCs/>
        </w:rPr>
      </w:pPr>
      <w:r w:rsidRPr="00AB4307">
        <w:rPr>
          <w:rFonts w:ascii="Arial" w:hAnsi="Arial" w:cs="Arial"/>
          <w:bCs/>
        </w:rPr>
        <w:t>9. Valorar la importancia de la participación en la vida política u otras formas de participación ciudadana, como la cooperación, el asociacionismo y el voluntariado.</w:t>
      </w:r>
    </w:p>
    <w:p w:rsidR="00AB4307" w:rsidRPr="00AB4307" w:rsidRDefault="00AB4307" w:rsidP="00AB4307">
      <w:pPr>
        <w:spacing w:after="200"/>
        <w:jc w:val="both"/>
        <w:rPr>
          <w:rFonts w:ascii="Arial" w:hAnsi="Arial" w:cs="Arial"/>
          <w:bCs/>
        </w:rPr>
      </w:pPr>
      <w:r w:rsidRPr="00AB4307">
        <w:rPr>
          <w:rFonts w:ascii="Arial" w:hAnsi="Arial" w:cs="Arial"/>
          <w:bCs/>
        </w:rPr>
        <w:t>10. Conocer las causas que provocan la violación de los derechos humanos, la pobreza y la desigualdad, así como la relación entre los conflictos armados y el subdesarrollo, valorar las acciones encaminadas a la consecución de la paz y la seguridad y la participación activa como medio para lograr un mundo más justo.</w:t>
      </w:r>
    </w:p>
    <w:p w:rsidR="00AB4307" w:rsidRPr="00AB4307" w:rsidRDefault="00AB4307" w:rsidP="00AB4307">
      <w:pPr>
        <w:spacing w:after="200"/>
        <w:jc w:val="both"/>
        <w:rPr>
          <w:rFonts w:ascii="Arial" w:hAnsi="Arial" w:cs="Arial"/>
          <w:bCs/>
        </w:rPr>
      </w:pPr>
      <w:r w:rsidRPr="00AB4307">
        <w:rPr>
          <w:rFonts w:ascii="Arial" w:hAnsi="Arial" w:cs="Arial"/>
          <w:bCs/>
        </w:rPr>
        <w:t xml:space="preserve">11. Reconocerse miembros de una ciudadanía global. Mostrar respeto crítico por las costumbres y modos de vida de poblaciones distintas a la propia y manifestar </w:t>
      </w:r>
      <w:proofErr w:type="spellStart"/>
      <w:r w:rsidRPr="00AB4307">
        <w:rPr>
          <w:rFonts w:ascii="Arial" w:hAnsi="Arial" w:cs="Arial"/>
          <w:bCs/>
        </w:rPr>
        <w:t>comortamientos</w:t>
      </w:r>
      <w:proofErr w:type="spellEnd"/>
      <w:r w:rsidRPr="00AB4307">
        <w:rPr>
          <w:rFonts w:ascii="Arial" w:hAnsi="Arial" w:cs="Arial"/>
          <w:bCs/>
        </w:rPr>
        <w:t xml:space="preserve"> solidarios con las personas y colectivos desfavorecidos.</w:t>
      </w:r>
    </w:p>
    <w:p w:rsidR="00AB4307" w:rsidRPr="00AB4307" w:rsidRDefault="00AB4307" w:rsidP="00AB4307">
      <w:pPr>
        <w:spacing w:after="200"/>
        <w:jc w:val="both"/>
        <w:rPr>
          <w:rFonts w:ascii="Arial" w:hAnsi="Arial" w:cs="Arial"/>
          <w:bCs/>
        </w:rPr>
      </w:pPr>
      <w:r w:rsidRPr="00AB4307">
        <w:rPr>
          <w:rFonts w:ascii="Arial" w:hAnsi="Arial" w:cs="Arial"/>
          <w:bCs/>
        </w:rPr>
        <w:t>12. Reconocer los principales conflictos sociales y morales del mundo actual y desarrollar una actitud crítica ante los modelos que se trasmiten a través de los medios de comunicación.</w:t>
      </w:r>
    </w:p>
    <w:p w:rsidR="00AB4307" w:rsidRPr="00AB4307" w:rsidRDefault="00AB4307" w:rsidP="00AB4307">
      <w:pPr>
        <w:spacing w:after="200"/>
        <w:jc w:val="both"/>
        <w:rPr>
          <w:rFonts w:ascii="Arial" w:hAnsi="Arial" w:cs="Arial"/>
          <w:bCs/>
        </w:rPr>
      </w:pPr>
      <w:r w:rsidRPr="00AB4307">
        <w:rPr>
          <w:rFonts w:ascii="Arial" w:hAnsi="Arial" w:cs="Arial"/>
          <w:bCs/>
        </w:rPr>
        <w:t>13. Adquirir un pensamiento crítico, desarrollar un criterio propio y habilidades para defender sus posiciones en debates, a través de la argumentación documentada y razonada, así como valorar las razones y argumentos de los otros.</w:t>
      </w:r>
    </w:p>
    <w:p w:rsidR="00AB4307" w:rsidRPr="00AB4307" w:rsidRDefault="00AB4307" w:rsidP="00AB4307">
      <w:pPr>
        <w:spacing w:after="200"/>
        <w:jc w:val="both"/>
        <w:rPr>
          <w:rFonts w:ascii="Arial" w:hAnsi="Arial" w:cs="Arial"/>
          <w:bCs/>
        </w:rPr>
      </w:pPr>
      <w:r w:rsidRPr="00AB4307">
        <w:rPr>
          <w:rFonts w:ascii="Arial" w:hAnsi="Arial" w:cs="Arial"/>
          <w:bCs/>
        </w:rPr>
        <w:t>14. Adquirir la capacidad de buscar y analizar información relativa a los contenidos de la materia utilizando múltiples recursos, entre ellos los medios TIC a su disposición.</w:t>
      </w:r>
    </w:p>
    <w:p w:rsidR="00F072F0" w:rsidRDefault="00F072F0" w:rsidP="00F072F0">
      <w:pPr>
        <w:jc w:val="both"/>
        <w:rPr>
          <w:rFonts w:ascii="Arial" w:hAnsi="Arial" w:cs="Arial"/>
        </w:rPr>
      </w:pPr>
    </w:p>
    <w:p w:rsidR="008200F9" w:rsidRDefault="008200F9" w:rsidP="00F072F0">
      <w:pPr>
        <w:jc w:val="both"/>
        <w:rPr>
          <w:rFonts w:ascii="Arial" w:hAnsi="Arial" w:cs="Arial"/>
        </w:rPr>
      </w:pPr>
    </w:p>
    <w:p w:rsidR="008200F9" w:rsidRDefault="008200F9" w:rsidP="00F072F0">
      <w:pPr>
        <w:jc w:val="both"/>
        <w:rPr>
          <w:rFonts w:ascii="Arial" w:hAnsi="Arial" w:cs="Arial"/>
        </w:rPr>
      </w:pPr>
    </w:p>
    <w:p w:rsidR="008200F9" w:rsidRDefault="008200F9" w:rsidP="00F072F0">
      <w:pPr>
        <w:jc w:val="both"/>
        <w:rPr>
          <w:rFonts w:ascii="Arial" w:hAnsi="Arial" w:cs="Arial"/>
        </w:rPr>
      </w:pPr>
    </w:p>
    <w:p w:rsidR="008200F9" w:rsidRPr="00AB4307" w:rsidRDefault="008200F9" w:rsidP="00F072F0">
      <w:pPr>
        <w:jc w:val="both"/>
        <w:rPr>
          <w:rFonts w:ascii="Arial" w:hAnsi="Arial" w:cs="Arial"/>
        </w:rPr>
      </w:pPr>
    </w:p>
    <w:p w:rsidR="00F072F0" w:rsidRPr="00AB4307" w:rsidRDefault="00AB4307" w:rsidP="00AB4307">
      <w:pPr>
        <w:spacing w:after="240"/>
        <w:jc w:val="both"/>
        <w:rPr>
          <w:rFonts w:ascii="Arial" w:hAnsi="Arial" w:cs="Arial"/>
          <w:b/>
        </w:rPr>
      </w:pPr>
      <w:r w:rsidRPr="00AB4307">
        <w:rPr>
          <w:rFonts w:ascii="Arial" w:hAnsi="Arial" w:cs="Arial"/>
          <w:b/>
        </w:rPr>
        <w:t>5.1.</w:t>
      </w:r>
      <w:r w:rsidR="00F072F0" w:rsidRPr="00AB4307">
        <w:rPr>
          <w:rFonts w:ascii="Arial" w:hAnsi="Arial" w:cs="Arial"/>
          <w:b/>
        </w:rPr>
        <w:t xml:space="preserve">2 </w:t>
      </w:r>
      <w:r w:rsidR="008200F9">
        <w:rPr>
          <w:rFonts w:ascii="Arial" w:hAnsi="Arial" w:cs="Arial"/>
          <w:b/>
        </w:rPr>
        <w:t xml:space="preserve">CONTRIBUCIÓN DE LA MATERIA A LAS </w:t>
      </w:r>
      <w:r w:rsidR="00F072F0" w:rsidRPr="00AB4307">
        <w:rPr>
          <w:rFonts w:ascii="Arial" w:hAnsi="Arial" w:cs="Arial"/>
          <w:b/>
        </w:rPr>
        <w:t>COMPETENCIAS CLAVE</w:t>
      </w:r>
    </w:p>
    <w:p w:rsidR="00F072F0" w:rsidRPr="00F072F0" w:rsidRDefault="00F072F0" w:rsidP="00F072F0">
      <w:pPr>
        <w:numPr>
          <w:ilvl w:val="0"/>
          <w:numId w:val="33"/>
        </w:numPr>
        <w:jc w:val="both"/>
        <w:rPr>
          <w:rFonts w:ascii="Arial" w:hAnsi="Arial" w:cs="Arial"/>
        </w:rPr>
      </w:pPr>
      <w:r w:rsidRPr="00F072F0">
        <w:rPr>
          <w:rFonts w:ascii="Arial" w:hAnsi="Arial" w:cs="Arial"/>
        </w:rPr>
        <w:t xml:space="preserve">Las competencias son un conjunto de capacidades para aplicar de forma integrada con los contenidos propios de cada enseñanza, con el fin de lograr la realización adecuada de actividades y la resolución eficaz de problemas complejos. La LOMCE pone el énfasis en estas competencias así como en un nuevo modelo de currículo basado en ella; siete son las competencias clave pero tal y como recoge en el </w:t>
      </w:r>
      <w:r w:rsidRPr="00F072F0">
        <w:rPr>
          <w:rFonts w:ascii="Arial" w:hAnsi="Arial" w:cs="Arial"/>
          <w:i/>
        </w:rPr>
        <w:t>Decreto 111/2016</w:t>
      </w:r>
      <w:r w:rsidRPr="00F072F0">
        <w:rPr>
          <w:rFonts w:ascii="Arial" w:hAnsi="Arial" w:cs="Arial"/>
        </w:rPr>
        <w:t xml:space="preserve">, la Educación para la Ciudadanía y los Derechos Humanos se relaciona muy directamente con las competencias sociales y cívicas aunque se contribuye, además, a desarrollar algunas otras competencias como la competencia de aprender a aprender y en comunicación lingüística. Veamos más concretamente cómo se contribuye al desarrollo de ellas: </w:t>
      </w:r>
    </w:p>
    <w:p w:rsidR="00F072F0" w:rsidRPr="00F072F0" w:rsidRDefault="00F072F0" w:rsidP="00F072F0">
      <w:pPr>
        <w:jc w:val="both"/>
        <w:rPr>
          <w:rFonts w:ascii="Arial" w:hAnsi="Arial" w:cs="Arial"/>
        </w:rPr>
      </w:pPr>
    </w:p>
    <w:tbl>
      <w:tblPr>
        <w:tblW w:w="9400" w:type="dxa"/>
        <w:tblBorders>
          <w:bottom w:val="single" w:sz="18" w:space="0" w:color="FFFFFF"/>
          <w:insideH w:val="single" w:sz="18" w:space="0" w:color="FFFFFF"/>
        </w:tblBorders>
        <w:tblLook w:val="04A0"/>
      </w:tblPr>
      <w:tblGrid>
        <w:gridCol w:w="2644"/>
        <w:gridCol w:w="6756"/>
      </w:tblGrid>
      <w:tr w:rsidR="00F072F0" w:rsidRPr="00F072F0" w:rsidTr="00AE691A">
        <w:tc>
          <w:tcPr>
            <w:tcW w:w="2644" w:type="dxa"/>
            <w:tcBorders>
              <w:bottom w:val="single" w:sz="18" w:space="0" w:color="FFFFFF"/>
            </w:tcBorders>
            <w:shd w:val="clear" w:color="auto" w:fill="F3F3F3"/>
          </w:tcPr>
          <w:p w:rsidR="00F072F0" w:rsidRPr="00F072F0" w:rsidRDefault="00F072F0" w:rsidP="00F072F0">
            <w:pPr>
              <w:jc w:val="both"/>
              <w:rPr>
                <w:rFonts w:ascii="Arial" w:hAnsi="Arial" w:cs="Arial"/>
                <w:iCs/>
              </w:rPr>
            </w:pPr>
          </w:p>
          <w:p w:rsidR="00F072F0" w:rsidRPr="00F072F0" w:rsidRDefault="00F072F0" w:rsidP="00F072F0">
            <w:pPr>
              <w:jc w:val="both"/>
              <w:rPr>
                <w:rFonts w:ascii="Arial" w:hAnsi="Arial" w:cs="Arial"/>
                <w:i/>
              </w:rPr>
            </w:pPr>
            <w:r w:rsidRPr="00F072F0">
              <w:rPr>
                <w:rFonts w:ascii="Arial" w:hAnsi="Arial" w:cs="Arial"/>
                <w:i/>
              </w:rPr>
              <w:t>Competencia lingüística</w:t>
            </w:r>
          </w:p>
          <w:p w:rsidR="00F072F0" w:rsidRPr="00F072F0" w:rsidRDefault="00F072F0" w:rsidP="00F072F0">
            <w:pPr>
              <w:jc w:val="both"/>
              <w:rPr>
                <w:rFonts w:ascii="Arial" w:hAnsi="Arial" w:cs="Arial"/>
                <w:bCs/>
                <w:i/>
                <w:iCs/>
              </w:rPr>
            </w:pPr>
          </w:p>
          <w:p w:rsidR="00F072F0" w:rsidRPr="00F072F0" w:rsidRDefault="00F072F0" w:rsidP="00F072F0">
            <w:pPr>
              <w:jc w:val="both"/>
              <w:rPr>
                <w:rFonts w:ascii="Arial" w:hAnsi="Arial" w:cs="Arial"/>
                <w:bCs/>
                <w:i/>
                <w:iCs/>
              </w:rPr>
            </w:pPr>
          </w:p>
        </w:tc>
        <w:tc>
          <w:tcPr>
            <w:tcW w:w="6755" w:type="dxa"/>
            <w:tcBorders>
              <w:left w:val="single" w:sz="18" w:space="0" w:color="FFFFFF"/>
              <w:bottom w:val="single" w:sz="18" w:space="0" w:color="FFFFFF"/>
            </w:tcBorders>
            <w:shd w:val="clear" w:color="auto" w:fill="FFFFFF"/>
            <w:tcMar>
              <w:left w:w="-22" w:type="dxa"/>
            </w:tcMar>
          </w:tcPr>
          <w:p w:rsidR="00F072F0" w:rsidRPr="00F072F0" w:rsidRDefault="00F072F0" w:rsidP="00F072F0">
            <w:pPr>
              <w:jc w:val="both"/>
              <w:rPr>
                <w:rFonts w:ascii="Arial" w:hAnsi="Arial" w:cs="Arial"/>
              </w:rPr>
            </w:pPr>
            <w:r w:rsidRPr="00F072F0">
              <w:rPr>
                <w:rFonts w:ascii="Arial" w:hAnsi="Arial" w:cs="Arial"/>
              </w:rPr>
              <w:t>Fundamental no sólo como vehículo de comunicación en el proceso de enseñanza-aprendizaje sino en el tratamiento de información, argumentación, síntesis, exposición crítica y argumentada de las ideas, empleo de vocabulario específico, etc.</w:t>
            </w:r>
          </w:p>
        </w:tc>
      </w:tr>
      <w:tr w:rsidR="00F072F0" w:rsidRPr="00F072F0" w:rsidTr="00AE691A">
        <w:tc>
          <w:tcPr>
            <w:tcW w:w="2644" w:type="dxa"/>
            <w:tcBorders>
              <w:top w:val="single" w:sz="18" w:space="0" w:color="FFFFFF"/>
              <w:bottom w:val="single" w:sz="18" w:space="0" w:color="FFFFFF"/>
            </w:tcBorders>
            <w:shd w:val="clear" w:color="auto" w:fill="F3F3F3"/>
          </w:tcPr>
          <w:p w:rsidR="00F072F0" w:rsidRPr="00F072F0" w:rsidRDefault="00F072F0" w:rsidP="00F072F0">
            <w:pPr>
              <w:jc w:val="both"/>
              <w:rPr>
                <w:rFonts w:ascii="Arial" w:hAnsi="Arial" w:cs="Arial"/>
                <w:bCs/>
                <w:iCs/>
              </w:rPr>
            </w:pPr>
          </w:p>
          <w:p w:rsidR="00F072F0" w:rsidRPr="00F072F0" w:rsidRDefault="00F072F0" w:rsidP="00F072F0">
            <w:pPr>
              <w:jc w:val="both"/>
              <w:rPr>
                <w:rFonts w:ascii="Arial" w:hAnsi="Arial" w:cs="Arial"/>
                <w:i/>
              </w:rPr>
            </w:pPr>
            <w:r w:rsidRPr="00F072F0">
              <w:rPr>
                <w:rFonts w:ascii="Arial" w:hAnsi="Arial" w:cs="Arial"/>
                <w:i/>
              </w:rPr>
              <w:t>Competencia matemática y competencias básicas en ciencia y tecnología</w:t>
            </w:r>
          </w:p>
        </w:tc>
        <w:tc>
          <w:tcPr>
            <w:tcW w:w="6755" w:type="dxa"/>
            <w:tcBorders>
              <w:top w:val="single" w:sz="18" w:space="0" w:color="FFFFFF"/>
              <w:left w:val="single" w:sz="18" w:space="0" w:color="FFFFFF"/>
              <w:bottom w:val="single" w:sz="18" w:space="0" w:color="FFFFFF"/>
            </w:tcBorders>
            <w:shd w:val="clear" w:color="auto" w:fill="FFFFFF"/>
            <w:tcMar>
              <w:left w:w="-22" w:type="dxa"/>
            </w:tcMar>
          </w:tcPr>
          <w:p w:rsidR="00F072F0" w:rsidRPr="00F072F0" w:rsidRDefault="00F072F0" w:rsidP="00F072F0">
            <w:pPr>
              <w:jc w:val="both"/>
              <w:rPr>
                <w:rFonts w:ascii="Arial" w:hAnsi="Arial" w:cs="Arial"/>
                <w:i/>
              </w:rPr>
            </w:pPr>
          </w:p>
          <w:p w:rsidR="00F072F0" w:rsidRPr="00F072F0" w:rsidRDefault="00F072F0" w:rsidP="00F072F0">
            <w:pPr>
              <w:jc w:val="both"/>
              <w:rPr>
                <w:rFonts w:ascii="Arial" w:hAnsi="Arial" w:cs="Arial"/>
              </w:rPr>
            </w:pPr>
            <w:r w:rsidRPr="00F072F0">
              <w:rPr>
                <w:rFonts w:ascii="Arial" w:hAnsi="Arial" w:cs="Arial"/>
              </w:rPr>
              <w:t xml:space="preserve">Para el análisis de los fenómenos sociales es fundamental el conocimiento de aspectos cuantitativos y espaciales; por ello, se hace necesario el uso de determinadas herramientas matemáticas (estadísticas, gráficos, porcentajes, </w:t>
            </w:r>
            <w:proofErr w:type="spellStart"/>
            <w:r w:rsidRPr="00F072F0">
              <w:rPr>
                <w:rFonts w:ascii="Arial" w:hAnsi="Arial" w:cs="Arial"/>
              </w:rPr>
              <w:t>etc</w:t>
            </w:r>
            <w:proofErr w:type="spellEnd"/>
            <w:r w:rsidRPr="00F072F0">
              <w:rPr>
                <w:rFonts w:ascii="Arial" w:hAnsi="Arial" w:cs="Arial"/>
              </w:rPr>
              <w:t>).</w:t>
            </w:r>
          </w:p>
          <w:p w:rsidR="00F072F0" w:rsidRPr="00F072F0" w:rsidRDefault="00F072F0" w:rsidP="00F072F0">
            <w:pPr>
              <w:jc w:val="both"/>
              <w:rPr>
                <w:rFonts w:ascii="Arial" w:hAnsi="Arial" w:cs="Arial"/>
              </w:rPr>
            </w:pPr>
          </w:p>
        </w:tc>
      </w:tr>
      <w:tr w:rsidR="00F072F0" w:rsidRPr="00F072F0" w:rsidTr="00AE691A">
        <w:tc>
          <w:tcPr>
            <w:tcW w:w="2644" w:type="dxa"/>
            <w:tcBorders>
              <w:top w:val="single" w:sz="18" w:space="0" w:color="FFFFFF"/>
              <w:bottom w:val="single" w:sz="18" w:space="0" w:color="FFFFFF"/>
            </w:tcBorders>
            <w:shd w:val="clear" w:color="auto" w:fill="F3F3F3"/>
          </w:tcPr>
          <w:p w:rsidR="00F072F0" w:rsidRPr="00F072F0" w:rsidRDefault="00F072F0" w:rsidP="00F072F0">
            <w:pPr>
              <w:jc w:val="both"/>
              <w:rPr>
                <w:rFonts w:ascii="Arial" w:hAnsi="Arial" w:cs="Arial"/>
                <w:iCs/>
              </w:rPr>
            </w:pPr>
          </w:p>
          <w:p w:rsidR="00F072F0" w:rsidRPr="00F072F0" w:rsidRDefault="00F072F0" w:rsidP="00F072F0">
            <w:pPr>
              <w:jc w:val="both"/>
              <w:rPr>
                <w:rFonts w:ascii="Arial" w:hAnsi="Arial" w:cs="Arial"/>
                <w:i/>
              </w:rPr>
            </w:pPr>
            <w:r w:rsidRPr="00F072F0">
              <w:rPr>
                <w:rFonts w:ascii="Arial" w:hAnsi="Arial" w:cs="Arial"/>
                <w:i/>
              </w:rPr>
              <w:t>Competencia digital</w:t>
            </w:r>
          </w:p>
        </w:tc>
        <w:tc>
          <w:tcPr>
            <w:tcW w:w="6755" w:type="dxa"/>
            <w:tcBorders>
              <w:top w:val="single" w:sz="18" w:space="0" w:color="FFFFFF"/>
              <w:left w:val="single" w:sz="18" w:space="0" w:color="FFFFFF"/>
              <w:bottom w:val="single" w:sz="18" w:space="0" w:color="FFFFFF"/>
            </w:tcBorders>
            <w:shd w:val="clear" w:color="auto" w:fill="FFFFFF"/>
            <w:tcMar>
              <w:left w:w="-22" w:type="dxa"/>
            </w:tcMar>
          </w:tcPr>
          <w:p w:rsidR="00F072F0" w:rsidRPr="00F072F0" w:rsidRDefault="00F072F0" w:rsidP="00F072F0">
            <w:pPr>
              <w:jc w:val="both"/>
              <w:rPr>
                <w:rFonts w:ascii="Arial" w:hAnsi="Arial" w:cs="Arial"/>
              </w:rPr>
            </w:pPr>
            <w:r w:rsidRPr="00F072F0">
              <w:rPr>
                <w:rFonts w:ascii="Arial" w:hAnsi="Arial" w:cs="Arial"/>
              </w:rPr>
              <w:t xml:space="preserve">Debido a la importancia en la comprensión de los fenómenos sociales es necesario contar con destrezas en la búsqueda, tratamiento, selección y comprensión de la información a través de fuentes de distinto tipo (textos, gráficos, imágenes, documentales, </w:t>
            </w:r>
            <w:proofErr w:type="spellStart"/>
            <w:r w:rsidRPr="00F072F0">
              <w:rPr>
                <w:rFonts w:ascii="Arial" w:hAnsi="Arial" w:cs="Arial"/>
              </w:rPr>
              <w:t>etc</w:t>
            </w:r>
            <w:proofErr w:type="spellEnd"/>
            <w:r w:rsidRPr="00F072F0">
              <w:rPr>
                <w:rFonts w:ascii="Arial" w:hAnsi="Arial" w:cs="Arial"/>
              </w:rPr>
              <w:t>),  incluyendo las tecnologías de la información y comunicación.</w:t>
            </w:r>
          </w:p>
        </w:tc>
      </w:tr>
      <w:tr w:rsidR="00F072F0" w:rsidRPr="00F072F0" w:rsidTr="00AE691A">
        <w:tc>
          <w:tcPr>
            <w:tcW w:w="2644" w:type="dxa"/>
            <w:tcBorders>
              <w:top w:val="single" w:sz="18" w:space="0" w:color="FFFFFF"/>
              <w:bottom w:val="single" w:sz="18" w:space="0" w:color="FFFFFF"/>
            </w:tcBorders>
            <w:shd w:val="clear" w:color="auto" w:fill="F3F3F3"/>
          </w:tcPr>
          <w:p w:rsidR="00F072F0" w:rsidRPr="00F072F0" w:rsidRDefault="00F072F0" w:rsidP="00F072F0">
            <w:pPr>
              <w:jc w:val="both"/>
              <w:rPr>
                <w:rFonts w:ascii="Arial" w:hAnsi="Arial" w:cs="Arial"/>
                <w:iCs/>
              </w:rPr>
            </w:pPr>
          </w:p>
          <w:p w:rsidR="00F072F0" w:rsidRPr="00F072F0" w:rsidRDefault="00F072F0" w:rsidP="00F072F0">
            <w:pPr>
              <w:jc w:val="both"/>
              <w:rPr>
                <w:rFonts w:ascii="Arial" w:hAnsi="Arial" w:cs="Arial"/>
                <w:i/>
              </w:rPr>
            </w:pPr>
            <w:r w:rsidRPr="00F072F0">
              <w:rPr>
                <w:rFonts w:ascii="Arial" w:hAnsi="Arial" w:cs="Arial"/>
                <w:i/>
              </w:rPr>
              <w:t>Aprender a aprender</w:t>
            </w:r>
          </w:p>
        </w:tc>
        <w:tc>
          <w:tcPr>
            <w:tcW w:w="6755" w:type="dxa"/>
            <w:tcBorders>
              <w:top w:val="single" w:sz="18" w:space="0" w:color="FFFFFF"/>
              <w:left w:val="single" w:sz="18" w:space="0" w:color="FFFFFF"/>
              <w:bottom w:val="single" w:sz="18" w:space="0" w:color="FFFFFF"/>
            </w:tcBorders>
            <w:shd w:val="clear" w:color="auto" w:fill="FFFFFF"/>
            <w:tcMar>
              <w:left w:w="-22" w:type="dxa"/>
            </w:tcMar>
          </w:tcPr>
          <w:p w:rsidR="00F072F0" w:rsidRPr="00F072F0" w:rsidRDefault="00F072F0" w:rsidP="00F072F0">
            <w:pPr>
              <w:jc w:val="both"/>
              <w:rPr>
                <w:rFonts w:ascii="Arial" w:hAnsi="Arial" w:cs="Arial"/>
              </w:rPr>
            </w:pPr>
            <w:r w:rsidRPr="00F072F0">
              <w:rPr>
                <w:rFonts w:ascii="Arial" w:hAnsi="Arial" w:cs="Arial"/>
              </w:rPr>
              <w:t>Favoreciendo el desarrollo de estrategias para pensar, organizar, memorizar, relacionar información a través de resúmenes, esquemas y/o mapas conceptuales.</w:t>
            </w:r>
          </w:p>
        </w:tc>
      </w:tr>
      <w:tr w:rsidR="00F072F0" w:rsidRPr="00F072F0" w:rsidTr="00AE691A">
        <w:tc>
          <w:tcPr>
            <w:tcW w:w="2644" w:type="dxa"/>
            <w:tcBorders>
              <w:top w:val="single" w:sz="18" w:space="0" w:color="FFFFFF"/>
              <w:bottom w:val="single" w:sz="18" w:space="0" w:color="FFFFFF"/>
            </w:tcBorders>
            <w:shd w:val="clear" w:color="auto" w:fill="F3F3F3"/>
          </w:tcPr>
          <w:p w:rsidR="00F072F0" w:rsidRPr="00F072F0" w:rsidRDefault="00F072F0" w:rsidP="00F072F0">
            <w:pPr>
              <w:jc w:val="both"/>
              <w:rPr>
                <w:rFonts w:ascii="Arial" w:hAnsi="Arial" w:cs="Arial"/>
                <w:bCs/>
                <w:iCs/>
              </w:rPr>
            </w:pPr>
          </w:p>
          <w:p w:rsidR="00F072F0" w:rsidRPr="00F072F0" w:rsidRDefault="00F072F0" w:rsidP="00F072F0">
            <w:pPr>
              <w:jc w:val="both"/>
              <w:rPr>
                <w:rFonts w:ascii="Arial" w:hAnsi="Arial" w:cs="Arial"/>
                <w:bCs/>
                <w:i/>
                <w:iCs/>
              </w:rPr>
            </w:pPr>
            <w:r w:rsidRPr="00F072F0">
              <w:rPr>
                <w:rFonts w:ascii="Arial" w:hAnsi="Arial" w:cs="Arial"/>
                <w:bCs/>
                <w:i/>
                <w:iCs/>
              </w:rPr>
              <w:t>Competencias sociales y cívicas</w:t>
            </w:r>
          </w:p>
        </w:tc>
        <w:tc>
          <w:tcPr>
            <w:tcW w:w="6755" w:type="dxa"/>
            <w:tcBorders>
              <w:top w:val="single" w:sz="18" w:space="0" w:color="FFFFFF"/>
              <w:left w:val="single" w:sz="18" w:space="0" w:color="FFFFFF"/>
              <w:bottom w:val="single" w:sz="18" w:space="0" w:color="FFFFFF"/>
            </w:tcBorders>
            <w:shd w:val="clear" w:color="auto" w:fill="FFFFFF"/>
            <w:tcMar>
              <w:left w:w="-22" w:type="dxa"/>
            </w:tcMar>
          </w:tcPr>
          <w:p w:rsidR="00F072F0" w:rsidRPr="00F072F0" w:rsidRDefault="00F072F0" w:rsidP="00F072F0">
            <w:pPr>
              <w:jc w:val="both"/>
              <w:rPr>
                <w:rFonts w:ascii="Arial" w:hAnsi="Arial" w:cs="Arial"/>
              </w:rPr>
            </w:pPr>
            <w:r w:rsidRPr="00F072F0">
              <w:rPr>
                <w:rFonts w:ascii="Arial" w:hAnsi="Arial" w:cs="Arial"/>
              </w:rPr>
              <w:t>Fundamental para vivir en sociedad y para ejercer una ciudadanía democrática. Se pretende favorecer la autonomía y autoestima del alumnado mediante la participación en clase, exposición y argumentación de sus ideas en debates.</w:t>
            </w:r>
          </w:p>
          <w:p w:rsidR="00F072F0" w:rsidRPr="00F072F0" w:rsidRDefault="00F072F0" w:rsidP="00F072F0">
            <w:pPr>
              <w:jc w:val="both"/>
              <w:rPr>
                <w:rFonts w:ascii="Arial" w:hAnsi="Arial" w:cs="Arial"/>
              </w:rPr>
            </w:pPr>
            <w:r w:rsidRPr="00F072F0">
              <w:rPr>
                <w:rFonts w:ascii="Arial" w:hAnsi="Arial" w:cs="Arial"/>
              </w:rPr>
              <w:t>Mediante el reconocimiento de la diversidad y la denuncia de situaciones discriminatorias e injustas.</w:t>
            </w:r>
          </w:p>
          <w:p w:rsidR="00F072F0" w:rsidRPr="00F072F0" w:rsidRDefault="00F072F0" w:rsidP="00F072F0">
            <w:pPr>
              <w:jc w:val="both"/>
              <w:rPr>
                <w:rFonts w:ascii="Arial" w:hAnsi="Arial" w:cs="Arial"/>
              </w:rPr>
            </w:pPr>
            <w:r w:rsidRPr="00F072F0">
              <w:rPr>
                <w:rFonts w:ascii="Arial" w:hAnsi="Arial" w:cs="Arial"/>
              </w:rPr>
              <w:t xml:space="preserve">Contribuiremos al desarrollo de esta competencia mediante el estudio de forma reflexiva de la organización de los estados democráticos y dictatoriales; mediante la aceptación de las normas de convivencia del Centro y el aula. </w:t>
            </w:r>
          </w:p>
          <w:p w:rsidR="00F072F0" w:rsidRPr="00F072F0" w:rsidRDefault="00F072F0" w:rsidP="00F072F0">
            <w:pPr>
              <w:jc w:val="both"/>
              <w:rPr>
                <w:rFonts w:ascii="Arial" w:hAnsi="Arial" w:cs="Arial"/>
              </w:rPr>
            </w:pPr>
            <w:r w:rsidRPr="00F072F0">
              <w:rPr>
                <w:rFonts w:ascii="Arial" w:hAnsi="Arial" w:cs="Arial"/>
              </w:rPr>
              <w:t>Fomentaremos el trabajo en equipo para mejorar las relaciones interpersonales.</w:t>
            </w:r>
          </w:p>
          <w:p w:rsidR="00F072F0" w:rsidRPr="00F072F0" w:rsidRDefault="00F072F0" w:rsidP="00F072F0">
            <w:pPr>
              <w:jc w:val="both"/>
              <w:rPr>
                <w:rFonts w:ascii="Arial" w:hAnsi="Arial" w:cs="Arial"/>
              </w:rPr>
            </w:pPr>
          </w:p>
        </w:tc>
      </w:tr>
      <w:tr w:rsidR="00F072F0" w:rsidRPr="00F072F0" w:rsidTr="00AE691A">
        <w:tc>
          <w:tcPr>
            <w:tcW w:w="2644" w:type="dxa"/>
            <w:tcBorders>
              <w:top w:val="single" w:sz="18" w:space="0" w:color="FFFFFF"/>
              <w:bottom w:val="single" w:sz="18" w:space="0" w:color="FFFFFF"/>
            </w:tcBorders>
            <w:shd w:val="clear" w:color="auto" w:fill="F3F3F3"/>
          </w:tcPr>
          <w:p w:rsidR="00F072F0" w:rsidRPr="00F072F0" w:rsidRDefault="00F072F0" w:rsidP="00F072F0">
            <w:pPr>
              <w:jc w:val="both"/>
              <w:rPr>
                <w:rFonts w:ascii="Arial" w:hAnsi="Arial" w:cs="Arial"/>
                <w:i/>
              </w:rPr>
            </w:pPr>
            <w:r w:rsidRPr="00F072F0">
              <w:rPr>
                <w:rFonts w:ascii="Arial" w:hAnsi="Arial" w:cs="Arial"/>
                <w:i/>
              </w:rPr>
              <w:t xml:space="preserve">Sentido de iniciativa </w:t>
            </w:r>
          </w:p>
          <w:p w:rsidR="00F072F0" w:rsidRPr="00F072F0" w:rsidRDefault="00F072F0" w:rsidP="00F072F0">
            <w:pPr>
              <w:jc w:val="both"/>
              <w:rPr>
                <w:rFonts w:ascii="Arial" w:hAnsi="Arial" w:cs="Arial"/>
                <w:i/>
              </w:rPr>
            </w:pPr>
            <w:r w:rsidRPr="00F072F0">
              <w:rPr>
                <w:rFonts w:ascii="Arial" w:hAnsi="Arial" w:cs="Arial"/>
                <w:i/>
              </w:rPr>
              <w:t>y espíritu emprendedor</w:t>
            </w:r>
          </w:p>
        </w:tc>
        <w:tc>
          <w:tcPr>
            <w:tcW w:w="6755" w:type="dxa"/>
            <w:tcBorders>
              <w:top w:val="single" w:sz="18" w:space="0" w:color="FFFFFF"/>
              <w:left w:val="single" w:sz="18" w:space="0" w:color="FFFFFF"/>
              <w:bottom w:val="single" w:sz="18" w:space="0" w:color="FFFFFF"/>
            </w:tcBorders>
            <w:shd w:val="clear" w:color="auto" w:fill="FFFFFF"/>
            <w:tcMar>
              <w:left w:w="-22" w:type="dxa"/>
            </w:tcMar>
          </w:tcPr>
          <w:p w:rsidR="00F072F0" w:rsidRPr="00F072F0" w:rsidRDefault="00F072F0" w:rsidP="00F072F0">
            <w:pPr>
              <w:jc w:val="both"/>
              <w:rPr>
                <w:rFonts w:ascii="Arial" w:hAnsi="Arial" w:cs="Arial"/>
              </w:rPr>
            </w:pPr>
            <w:r w:rsidRPr="00F072F0">
              <w:rPr>
                <w:rFonts w:ascii="Arial" w:hAnsi="Arial" w:cs="Arial"/>
              </w:rPr>
              <w:t xml:space="preserve">Se contribuye mediante la toma de decisiones, la realización de debates y trabajos individuales o en grupo, extrayendo conclusiones, etc. Se plantearán dilemas morales y se valorará la resolución de los mismos. Igualmente, valoraremos </w:t>
            </w:r>
            <w:r w:rsidRPr="00F072F0">
              <w:rPr>
                <w:rFonts w:ascii="Arial" w:hAnsi="Arial" w:cs="Arial"/>
              </w:rPr>
              <w:lastRenderedPageBreak/>
              <w:t>muy positivamente la participación en clase.</w:t>
            </w:r>
          </w:p>
        </w:tc>
      </w:tr>
      <w:tr w:rsidR="00F072F0" w:rsidRPr="00F072F0" w:rsidTr="00AE691A">
        <w:tc>
          <w:tcPr>
            <w:tcW w:w="2644" w:type="dxa"/>
            <w:tcBorders>
              <w:top w:val="single" w:sz="18" w:space="0" w:color="FFFFFF"/>
              <w:bottom w:val="single" w:sz="18" w:space="0" w:color="FFFFFF"/>
            </w:tcBorders>
            <w:shd w:val="clear" w:color="auto" w:fill="F3F3F3"/>
          </w:tcPr>
          <w:p w:rsidR="00F072F0" w:rsidRPr="00F072F0" w:rsidRDefault="00F072F0" w:rsidP="00F072F0">
            <w:pPr>
              <w:jc w:val="both"/>
              <w:rPr>
                <w:rFonts w:ascii="Arial" w:hAnsi="Arial" w:cs="Arial"/>
                <w:i/>
              </w:rPr>
            </w:pPr>
            <w:r w:rsidRPr="00F072F0">
              <w:rPr>
                <w:rFonts w:ascii="Arial" w:hAnsi="Arial" w:cs="Arial"/>
                <w:i/>
              </w:rPr>
              <w:lastRenderedPageBreak/>
              <w:t>Conciencia y expresiones culturales</w:t>
            </w:r>
          </w:p>
        </w:tc>
        <w:tc>
          <w:tcPr>
            <w:tcW w:w="6755" w:type="dxa"/>
            <w:tcBorders>
              <w:top w:val="single" w:sz="18" w:space="0" w:color="FFFFFF"/>
              <w:left w:val="single" w:sz="18" w:space="0" w:color="FFFFFF"/>
              <w:bottom w:val="single" w:sz="18" w:space="0" w:color="FFFFFF"/>
            </w:tcBorders>
            <w:shd w:val="clear" w:color="auto" w:fill="FFFFFF"/>
            <w:tcMar>
              <w:left w:w="-22" w:type="dxa"/>
            </w:tcMar>
          </w:tcPr>
          <w:p w:rsidR="00F072F0" w:rsidRPr="00F072F0" w:rsidRDefault="00F072F0" w:rsidP="00F072F0">
            <w:pPr>
              <w:jc w:val="both"/>
              <w:rPr>
                <w:rFonts w:ascii="Arial" w:hAnsi="Arial" w:cs="Arial"/>
              </w:rPr>
            </w:pPr>
            <w:r w:rsidRPr="00F072F0">
              <w:rPr>
                <w:rFonts w:ascii="Arial" w:hAnsi="Arial" w:cs="Arial"/>
              </w:rPr>
              <w:t xml:space="preserve">Valorando el fenómeno actual de la </w:t>
            </w:r>
            <w:proofErr w:type="spellStart"/>
            <w:r w:rsidRPr="00F072F0">
              <w:rPr>
                <w:rFonts w:ascii="Arial" w:hAnsi="Arial" w:cs="Arial"/>
              </w:rPr>
              <w:t>multiculturalidad</w:t>
            </w:r>
            <w:proofErr w:type="spellEnd"/>
            <w:r w:rsidRPr="00F072F0">
              <w:rPr>
                <w:rFonts w:ascii="Arial" w:hAnsi="Arial" w:cs="Arial"/>
              </w:rPr>
              <w:t xml:space="preserve"> y sus plasmaciones culturales y artísticas.</w:t>
            </w:r>
          </w:p>
        </w:tc>
      </w:tr>
    </w:tbl>
    <w:p w:rsidR="00F072F0" w:rsidRDefault="00F072F0" w:rsidP="00F072F0">
      <w:pPr>
        <w:jc w:val="both"/>
        <w:rPr>
          <w:rFonts w:ascii="Arial" w:hAnsi="Arial" w:cs="Arial"/>
        </w:rPr>
      </w:pPr>
    </w:p>
    <w:p w:rsidR="00EE08E9" w:rsidRDefault="00EE08E9" w:rsidP="00EE08E9">
      <w:pPr>
        <w:jc w:val="both"/>
        <w:rPr>
          <w:rFonts w:ascii="Arial" w:hAnsi="Arial" w:cs="Arial"/>
          <w:b/>
        </w:rPr>
      </w:pPr>
      <w:r w:rsidRPr="00EE08E9">
        <w:rPr>
          <w:rFonts w:ascii="Arial" w:hAnsi="Arial" w:cs="Arial"/>
          <w:b/>
        </w:rPr>
        <w:t>5.1.3 ELEMENTOS TRANSVERSALES</w:t>
      </w:r>
    </w:p>
    <w:p w:rsidR="00EE08E9" w:rsidRPr="00EE08E9" w:rsidRDefault="00EE08E9" w:rsidP="00EE08E9">
      <w:pPr>
        <w:jc w:val="both"/>
        <w:rPr>
          <w:rFonts w:ascii="Arial" w:hAnsi="Arial" w:cs="Arial"/>
          <w:b/>
        </w:rPr>
      </w:pPr>
    </w:p>
    <w:p w:rsidR="00EE08E9" w:rsidRPr="00F072F0" w:rsidRDefault="00EE08E9" w:rsidP="00EE08E9">
      <w:pPr>
        <w:spacing w:after="120"/>
        <w:jc w:val="both"/>
        <w:rPr>
          <w:rFonts w:ascii="Arial" w:hAnsi="Arial" w:cs="Arial"/>
        </w:rPr>
      </w:pPr>
      <w:r w:rsidRPr="00F072F0">
        <w:rPr>
          <w:rFonts w:ascii="Arial" w:hAnsi="Arial" w:cs="Arial"/>
        </w:rPr>
        <w:tab/>
        <w:t xml:space="preserve">El objetivo fundamental de la Educación para la Ciudadanía y los Derechos Humanos es promover una ciudadanía democrática por lo que esta materia está íntimamente relacionada con un conjunto de elementos transversales, es decir, con ese conjunto de aprendizajes relacionados con la educación en valores como la tolerancia y el respeto hacia los demás, la defensa de la igualdad, la justicia, el pluralismo político así como los valores democráticos.  </w:t>
      </w:r>
    </w:p>
    <w:p w:rsidR="00EE08E9" w:rsidRPr="00F072F0" w:rsidRDefault="00EE08E9" w:rsidP="00EE08E9">
      <w:pPr>
        <w:spacing w:after="120"/>
        <w:ind w:firstLine="708"/>
        <w:jc w:val="both"/>
        <w:rPr>
          <w:rFonts w:ascii="Arial" w:hAnsi="Arial" w:cs="Arial"/>
        </w:rPr>
      </w:pPr>
      <w:r w:rsidRPr="00F072F0">
        <w:rPr>
          <w:rFonts w:ascii="Arial" w:hAnsi="Arial" w:cs="Arial"/>
        </w:rPr>
        <w:t xml:space="preserve">Por lo tanto, en nuestro currículo se trabajará e incluirá de manera transversal los siguientes elementos: </w:t>
      </w:r>
    </w:p>
    <w:p w:rsidR="00EE08E9" w:rsidRPr="00EE08E9" w:rsidRDefault="00EE08E9" w:rsidP="00EE08E9">
      <w:pPr>
        <w:numPr>
          <w:ilvl w:val="0"/>
          <w:numId w:val="32"/>
        </w:numPr>
        <w:spacing w:after="120"/>
        <w:jc w:val="both"/>
        <w:rPr>
          <w:rFonts w:ascii="Arial" w:hAnsi="Arial" w:cs="Arial"/>
        </w:rPr>
      </w:pPr>
      <w:r w:rsidRPr="00EE08E9">
        <w:rPr>
          <w:rFonts w:ascii="Arial" w:hAnsi="Arial" w:cs="Arial"/>
        </w:rPr>
        <w:t>Tolerancia y respeto a los demás evitando todo tipo de discriminaciones. Respeto a las normas del Centro y del Aula consensuadas en el Plan de convivencia del Centro. Se pretende además, desde nuestra materia, desarrollar valores de solidaridad respecto a aquellos que sufren el rechazo a las desigualdades sociales, rechazo de actitudes racistas o discriminatorias hacia los inmigrantes, la tolerancia ante diferentes creencias, actitudes y valores...</w:t>
      </w:r>
    </w:p>
    <w:p w:rsidR="00EE08E9" w:rsidRPr="00EE08E9" w:rsidRDefault="00EE08E9" w:rsidP="00EE08E9">
      <w:pPr>
        <w:numPr>
          <w:ilvl w:val="0"/>
          <w:numId w:val="32"/>
        </w:numPr>
        <w:spacing w:after="120"/>
        <w:jc w:val="both"/>
        <w:rPr>
          <w:rFonts w:ascii="Arial" w:hAnsi="Arial" w:cs="Arial"/>
        </w:rPr>
      </w:pPr>
      <w:r w:rsidRPr="00EE08E9">
        <w:rPr>
          <w:rFonts w:ascii="Arial" w:hAnsi="Arial" w:cs="Arial"/>
        </w:rPr>
        <w:t>Respeto hacia los demás mediante el trabajo en equipo asumiendo roles, tareas y normas que correspondan. A través de la ayuda entre iguales. Se prestará especial atención al funcionamiento de las sociedades democráticas, la comparación de regímenes políticos autoritarios y democráticos. Se dará un tratamiento crítico a las situaciones que provocan conflictos y enfrentamientos.</w:t>
      </w:r>
    </w:p>
    <w:p w:rsidR="00EE08E9" w:rsidRPr="00EE08E9" w:rsidRDefault="00EE08E9" w:rsidP="00EE08E9">
      <w:pPr>
        <w:numPr>
          <w:ilvl w:val="0"/>
          <w:numId w:val="32"/>
        </w:numPr>
        <w:spacing w:after="120"/>
        <w:jc w:val="both"/>
        <w:rPr>
          <w:rFonts w:ascii="Arial" w:hAnsi="Arial" w:cs="Arial"/>
        </w:rPr>
      </w:pPr>
      <w:r w:rsidRPr="00EE08E9">
        <w:rPr>
          <w:rFonts w:ascii="Arial" w:hAnsi="Arial" w:cs="Arial"/>
        </w:rPr>
        <w:t xml:space="preserve">Uso habitual del lenguaje oral y escrito no sexista en el aula. Análisis crítico de los estereotipos sexistas. Pretendemos que el alumno sea capaz de identificar las situaciones en las que se producen desigualdades por causa del sexo para que pueda actuar de forma positiva en cuanto al fenómeno, realizando una valoración crítica de los prejuicios y actitudes sexistas existentes en nuestras costumbres y tradiciones. </w:t>
      </w:r>
    </w:p>
    <w:p w:rsidR="00EE08E9" w:rsidRPr="00EE08E9" w:rsidRDefault="00EE08E9" w:rsidP="00EE08E9">
      <w:pPr>
        <w:numPr>
          <w:ilvl w:val="0"/>
          <w:numId w:val="32"/>
        </w:numPr>
        <w:spacing w:after="120"/>
        <w:jc w:val="both"/>
        <w:rPr>
          <w:rFonts w:ascii="Arial" w:hAnsi="Arial" w:cs="Arial"/>
        </w:rPr>
      </w:pPr>
      <w:r w:rsidRPr="00EE08E9">
        <w:rPr>
          <w:rFonts w:ascii="Arial" w:hAnsi="Arial" w:cs="Arial"/>
        </w:rPr>
        <w:t>Desarrollando una actitud crítica ante el consumo desmesurado, valorando los efectos perniciosos del agotamiento de los recursos naturales. Fomentando un consumo responsable.</w:t>
      </w:r>
    </w:p>
    <w:p w:rsidR="00EE08E9" w:rsidRPr="00EE08E9" w:rsidRDefault="00EE08E9" w:rsidP="00EE08E9">
      <w:pPr>
        <w:numPr>
          <w:ilvl w:val="0"/>
          <w:numId w:val="32"/>
        </w:numPr>
        <w:spacing w:after="120"/>
        <w:jc w:val="both"/>
        <w:rPr>
          <w:rFonts w:ascii="Arial" w:hAnsi="Arial" w:cs="Arial"/>
        </w:rPr>
      </w:pPr>
      <w:r w:rsidRPr="00EE08E9">
        <w:rPr>
          <w:rFonts w:ascii="Arial" w:hAnsi="Arial" w:cs="Arial"/>
        </w:rPr>
        <w:t xml:space="preserve">La utilización crítica de las tecnologías de la información y la comunicación. Por un lado, se prevé la enseñanza de contenidos relacionados con las habilidades de búsqueda y selección de información relacionada con nuestra materia; y por otro, existen contenidos de esta Programación que el alumnado trabajará utilizando las TIC, es decir, a través de páginas web como </w:t>
      </w:r>
      <w:hyperlink r:id="rId13">
        <w:r w:rsidRPr="00EE08E9">
          <w:rPr>
            <w:rStyle w:val="Hipervnculo"/>
            <w:rFonts w:ascii="Arial" w:hAnsi="Arial" w:cs="Arial"/>
          </w:rPr>
          <w:t>www.mundoescuela.com</w:t>
        </w:r>
      </w:hyperlink>
      <w:r w:rsidRPr="00EE08E9">
        <w:rPr>
          <w:rFonts w:ascii="Arial" w:hAnsi="Arial" w:cs="Arial"/>
        </w:rPr>
        <w:t xml:space="preserve">, </w:t>
      </w:r>
      <w:hyperlink r:id="rId14">
        <w:r w:rsidRPr="00EE08E9">
          <w:rPr>
            <w:rStyle w:val="Hipervnculo"/>
            <w:rFonts w:ascii="Arial" w:hAnsi="Arial" w:cs="Arial"/>
          </w:rPr>
          <w:t>www.un.org/es</w:t>
        </w:r>
      </w:hyperlink>
      <w:r w:rsidRPr="00EE08E9">
        <w:rPr>
          <w:rFonts w:ascii="Arial" w:hAnsi="Arial" w:cs="Arial"/>
        </w:rPr>
        <w:t xml:space="preserve">, </w:t>
      </w:r>
      <w:hyperlink r:id="rId15">
        <w:r w:rsidRPr="00EE08E9">
          <w:rPr>
            <w:rStyle w:val="Hipervnculo"/>
            <w:rFonts w:ascii="Arial" w:hAnsi="Arial" w:cs="Arial"/>
          </w:rPr>
          <w:t>www.es.amnesty.org</w:t>
        </w:r>
      </w:hyperlink>
      <w:r w:rsidRPr="00EE08E9">
        <w:rPr>
          <w:rFonts w:ascii="Arial" w:hAnsi="Arial" w:cs="Arial"/>
        </w:rPr>
        <w:t xml:space="preserve">, </w:t>
      </w:r>
      <w:hyperlink r:id="rId16">
        <w:r w:rsidRPr="00EE08E9">
          <w:rPr>
            <w:rStyle w:val="Hipervnculo"/>
            <w:rFonts w:ascii="Arial" w:hAnsi="Arial" w:cs="Arial"/>
          </w:rPr>
          <w:t>www.aulaintercultural.org</w:t>
        </w:r>
      </w:hyperlink>
      <w:r w:rsidRPr="00EE08E9">
        <w:rPr>
          <w:rFonts w:ascii="Arial" w:hAnsi="Arial" w:cs="Arial"/>
        </w:rPr>
        <w:t xml:space="preserve">, </w:t>
      </w:r>
      <w:hyperlink r:id="rId17">
        <w:r w:rsidRPr="00EE08E9">
          <w:rPr>
            <w:rStyle w:val="Hipervnculo"/>
            <w:rFonts w:ascii="Arial" w:hAnsi="Arial" w:cs="Arial"/>
          </w:rPr>
          <w:t>www.educarueca.com</w:t>
        </w:r>
      </w:hyperlink>
      <w:r w:rsidRPr="00EE08E9">
        <w:rPr>
          <w:rFonts w:ascii="Arial" w:hAnsi="Arial" w:cs="Arial"/>
        </w:rPr>
        <w:t xml:space="preserve">, </w:t>
      </w:r>
      <w:hyperlink r:id="rId18">
        <w:r w:rsidRPr="00EE08E9">
          <w:rPr>
            <w:rStyle w:val="Hipervnculo"/>
            <w:rFonts w:ascii="Arial" w:hAnsi="Arial" w:cs="Arial"/>
          </w:rPr>
          <w:t>www.natureduca.com</w:t>
        </w:r>
      </w:hyperlink>
      <w:r w:rsidRPr="00EE08E9">
        <w:rPr>
          <w:rFonts w:ascii="Arial" w:hAnsi="Arial" w:cs="Arial"/>
        </w:rPr>
        <w:t xml:space="preserve">, </w:t>
      </w:r>
      <w:hyperlink r:id="rId19">
        <w:r w:rsidRPr="00EE08E9">
          <w:rPr>
            <w:rStyle w:val="Hipervnculo"/>
            <w:rFonts w:ascii="Arial" w:hAnsi="Arial" w:cs="Arial"/>
          </w:rPr>
          <w:t>www.educaplus.org</w:t>
        </w:r>
      </w:hyperlink>
      <w:r w:rsidRPr="00EE08E9">
        <w:rPr>
          <w:rFonts w:ascii="Arial" w:hAnsi="Arial" w:cs="Arial"/>
        </w:rPr>
        <w:t xml:space="preserve">, </w:t>
      </w:r>
      <w:hyperlink r:id="rId20">
        <w:r w:rsidRPr="00EE08E9">
          <w:rPr>
            <w:rStyle w:val="Hipervnculo"/>
            <w:rFonts w:ascii="Arial" w:hAnsi="Arial" w:cs="Arial"/>
          </w:rPr>
          <w:t>www.enredate.org</w:t>
        </w:r>
      </w:hyperlink>
      <w:r w:rsidRPr="00EE08E9">
        <w:rPr>
          <w:rFonts w:ascii="Arial" w:hAnsi="Arial" w:cs="Arial"/>
        </w:rPr>
        <w:t xml:space="preserve">, </w:t>
      </w:r>
      <w:hyperlink r:id="rId21">
        <w:r w:rsidRPr="00EE08E9">
          <w:rPr>
            <w:rStyle w:val="Hipervnculo"/>
            <w:rFonts w:ascii="Arial" w:hAnsi="Arial" w:cs="Arial"/>
          </w:rPr>
          <w:t>www.ozonalia.com</w:t>
        </w:r>
      </w:hyperlink>
      <w:r w:rsidRPr="00EE08E9">
        <w:rPr>
          <w:rFonts w:ascii="Arial" w:hAnsi="Arial" w:cs="Arial"/>
        </w:rPr>
        <w:t xml:space="preserve">, </w:t>
      </w:r>
      <w:hyperlink r:id="rId22">
        <w:r w:rsidRPr="00EE08E9">
          <w:rPr>
            <w:rStyle w:val="Hipervnculo"/>
            <w:rFonts w:ascii="Arial" w:hAnsi="Arial" w:cs="Arial"/>
          </w:rPr>
          <w:t>www.greenpeace.org</w:t>
        </w:r>
      </w:hyperlink>
      <w:r w:rsidRPr="00EE08E9">
        <w:rPr>
          <w:rFonts w:ascii="Arial" w:hAnsi="Arial" w:cs="Arial"/>
        </w:rPr>
        <w:t>. No obstante, somos conscientes de que no todo nuestro alumnado dispone de un ordenador en casa ni de conexión a Internet</w:t>
      </w:r>
      <w:r>
        <w:rPr>
          <w:rFonts w:ascii="Arial" w:hAnsi="Arial" w:cs="Arial"/>
        </w:rPr>
        <w:t>, por lo que se procurará dedicar tiempo a estos aspectos en el aula, haciendo uso de los recursos del Centro</w:t>
      </w:r>
      <w:r w:rsidRPr="00EE08E9">
        <w:rPr>
          <w:rFonts w:ascii="Arial" w:hAnsi="Arial" w:cs="Arial"/>
        </w:rPr>
        <w:t>.</w:t>
      </w:r>
    </w:p>
    <w:p w:rsidR="00EE08E9" w:rsidRDefault="00EE08E9" w:rsidP="00F072F0">
      <w:pPr>
        <w:jc w:val="both"/>
        <w:rPr>
          <w:rFonts w:ascii="Arial" w:hAnsi="Arial" w:cs="Arial"/>
        </w:rPr>
      </w:pPr>
    </w:p>
    <w:p w:rsidR="00BE5B45" w:rsidRDefault="00BE5B45" w:rsidP="00F072F0">
      <w:pPr>
        <w:jc w:val="both"/>
        <w:rPr>
          <w:rFonts w:ascii="Arial" w:hAnsi="Arial" w:cs="Arial"/>
        </w:rPr>
      </w:pPr>
    </w:p>
    <w:p w:rsidR="00BE5B45" w:rsidRDefault="00BE5B45" w:rsidP="00F072F0">
      <w:pPr>
        <w:jc w:val="both"/>
        <w:rPr>
          <w:rFonts w:ascii="Arial" w:hAnsi="Arial" w:cs="Arial"/>
        </w:rPr>
      </w:pPr>
    </w:p>
    <w:p w:rsidR="00BE5B45" w:rsidRDefault="00BE5B45" w:rsidP="00F072F0">
      <w:pPr>
        <w:jc w:val="both"/>
        <w:rPr>
          <w:rFonts w:ascii="Arial" w:hAnsi="Arial" w:cs="Arial"/>
        </w:rPr>
      </w:pPr>
    </w:p>
    <w:p w:rsidR="00BE5B45" w:rsidRPr="00F072F0" w:rsidRDefault="00BE5B45" w:rsidP="00F072F0">
      <w:pPr>
        <w:jc w:val="both"/>
        <w:rPr>
          <w:rFonts w:ascii="Arial" w:hAnsi="Arial" w:cs="Arial"/>
        </w:rPr>
      </w:pPr>
    </w:p>
    <w:p w:rsidR="00F072F0" w:rsidRPr="00F072F0" w:rsidRDefault="00F072F0" w:rsidP="00F072F0">
      <w:pPr>
        <w:jc w:val="both"/>
        <w:rPr>
          <w:rFonts w:ascii="Arial" w:hAnsi="Arial" w:cs="Arial"/>
        </w:rPr>
      </w:pPr>
    </w:p>
    <w:p w:rsidR="00F072F0" w:rsidRDefault="008200F9" w:rsidP="00F072F0">
      <w:pPr>
        <w:jc w:val="both"/>
        <w:rPr>
          <w:rFonts w:ascii="Arial" w:hAnsi="Arial" w:cs="Arial"/>
          <w:b/>
        </w:rPr>
      </w:pPr>
      <w:r w:rsidRPr="008200F9">
        <w:rPr>
          <w:rFonts w:ascii="Arial" w:hAnsi="Arial" w:cs="Arial"/>
          <w:b/>
        </w:rPr>
        <w:t>5.1.</w:t>
      </w:r>
      <w:r w:rsidR="00BE5B45">
        <w:rPr>
          <w:rFonts w:ascii="Arial" w:hAnsi="Arial" w:cs="Arial"/>
          <w:b/>
        </w:rPr>
        <w:t>4</w:t>
      </w:r>
      <w:r w:rsidR="00F072F0" w:rsidRPr="008200F9">
        <w:rPr>
          <w:rFonts w:ascii="Arial" w:hAnsi="Arial" w:cs="Arial"/>
          <w:b/>
        </w:rPr>
        <w:t xml:space="preserve">  CONTENIDOS</w:t>
      </w:r>
    </w:p>
    <w:p w:rsidR="008200F9" w:rsidRPr="008200F9" w:rsidRDefault="008200F9" w:rsidP="00F072F0">
      <w:pPr>
        <w:jc w:val="both"/>
        <w:rPr>
          <w:rFonts w:ascii="Arial" w:hAnsi="Arial" w:cs="Arial"/>
          <w:b/>
        </w:rPr>
      </w:pPr>
    </w:p>
    <w:p w:rsidR="00F072F0" w:rsidRPr="00F072F0" w:rsidRDefault="00F072F0" w:rsidP="00D2798F">
      <w:pPr>
        <w:spacing w:after="120"/>
        <w:jc w:val="both"/>
        <w:rPr>
          <w:rFonts w:ascii="Arial" w:hAnsi="Arial" w:cs="Arial"/>
        </w:rPr>
      </w:pPr>
      <w:r w:rsidRPr="00F072F0">
        <w:rPr>
          <w:rFonts w:ascii="Arial" w:hAnsi="Arial" w:cs="Arial"/>
        </w:rPr>
        <w:tab/>
        <w:t xml:space="preserve">Según el </w:t>
      </w:r>
      <w:r w:rsidRPr="00F072F0">
        <w:rPr>
          <w:rFonts w:ascii="Arial" w:hAnsi="Arial" w:cs="Arial"/>
          <w:i/>
        </w:rPr>
        <w:t>Decreto 111/2016</w:t>
      </w:r>
      <w:r w:rsidRPr="00F072F0">
        <w:rPr>
          <w:rFonts w:ascii="Arial" w:hAnsi="Arial" w:cs="Arial"/>
        </w:rPr>
        <w:t>, los contenidos de esta materia aparec</w:t>
      </w:r>
      <w:r w:rsidR="00D2798F">
        <w:rPr>
          <w:rFonts w:ascii="Arial" w:hAnsi="Arial" w:cs="Arial"/>
        </w:rPr>
        <w:t>en organizados en cinco bloques:</w:t>
      </w:r>
    </w:p>
    <w:p w:rsidR="00F072F0" w:rsidRPr="00F072F0" w:rsidRDefault="00F072F0" w:rsidP="00F072F0">
      <w:pPr>
        <w:numPr>
          <w:ilvl w:val="0"/>
          <w:numId w:val="33"/>
        </w:numPr>
        <w:jc w:val="both"/>
        <w:rPr>
          <w:rFonts w:ascii="Arial" w:hAnsi="Arial" w:cs="Arial"/>
        </w:rPr>
      </w:pPr>
      <w:r w:rsidRPr="00F072F0">
        <w:rPr>
          <w:rFonts w:ascii="Arial" w:hAnsi="Arial" w:cs="Arial"/>
        </w:rPr>
        <w:t>Bloque 1. Contenidos comunes</w:t>
      </w:r>
    </w:p>
    <w:p w:rsidR="00F072F0" w:rsidRPr="00F072F0" w:rsidRDefault="00F072F0" w:rsidP="00D2798F">
      <w:pPr>
        <w:ind w:left="720"/>
        <w:jc w:val="both"/>
        <w:rPr>
          <w:rFonts w:ascii="Arial" w:hAnsi="Arial" w:cs="Arial"/>
        </w:rPr>
      </w:pPr>
      <w:r w:rsidRPr="00F072F0">
        <w:rPr>
          <w:rFonts w:ascii="Arial" w:hAnsi="Arial" w:cs="Arial"/>
        </w:rPr>
        <w:t>Exposición de opiniones y juicios propios con argumentos razonados aceptando las opiniones de los otros.</w:t>
      </w:r>
    </w:p>
    <w:p w:rsidR="00F072F0" w:rsidRPr="00F072F0" w:rsidRDefault="00F072F0" w:rsidP="00D2798F">
      <w:pPr>
        <w:ind w:left="720"/>
        <w:jc w:val="both"/>
        <w:rPr>
          <w:rFonts w:ascii="Arial" w:hAnsi="Arial" w:cs="Arial"/>
        </w:rPr>
      </w:pPr>
      <w:r w:rsidRPr="00F072F0">
        <w:rPr>
          <w:rFonts w:ascii="Arial" w:hAnsi="Arial" w:cs="Arial"/>
        </w:rPr>
        <w:t>Importancia del diálogo y realización de debates para tratar aspectos relevantes de la realidad.</w:t>
      </w:r>
    </w:p>
    <w:p w:rsidR="00F072F0" w:rsidRPr="00F072F0" w:rsidRDefault="00F072F0" w:rsidP="00D2798F">
      <w:pPr>
        <w:spacing w:after="120"/>
        <w:ind w:left="720"/>
        <w:jc w:val="both"/>
        <w:rPr>
          <w:rFonts w:ascii="Arial" w:hAnsi="Arial" w:cs="Arial"/>
        </w:rPr>
      </w:pPr>
      <w:r w:rsidRPr="00F072F0">
        <w:rPr>
          <w:rFonts w:ascii="Arial" w:hAnsi="Arial" w:cs="Arial"/>
        </w:rPr>
        <w:t>Comparación y evaluación crítica de la información proporcionada por los medios de comunicación.</w:t>
      </w:r>
    </w:p>
    <w:p w:rsidR="00F072F0" w:rsidRPr="00F072F0" w:rsidRDefault="00F072F0" w:rsidP="00F072F0">
      <w:pPr>
        <w:numPr>
          <w:ilvl w:val="0"/>
          <w:numId w:val="33"/>
        </w:numPr>
        <w:jc w:val="both"/>
        <w:rPr>
          <w:rFonts w:ascii="Arial" w:hAnsi="Arial" w:cs="Arial"/>
        </w:rPr>
      </w:pPr>
      <w:r w:rsidRPr="00F072F0">
        <w:rPr>
          <w:rFonts w:ascii="Arial" w:hAnsi="Arial" w:cs="Arial"/>
        </w:rPr>
        <w:t>Bloque 2. Relaciones  interpersonales y participación</w:t>
      </w:r>
    </w:p>
    <w:p w:rsidR="00F072F0" w:rsidRPr="00F072F0" w:rsidRDefault="00F072F0" w:rsidP="00D2798F">
      <w:pPr>
        <w:ind w:left="720"/>
        <w:jc w:val="both"/>
        <w:rPr>
          <w:rFonts w:ascii="Arial" w:hAnsi="Arial" w:cs="Arial"/>
        </w:rPr>
      </w:pPr>
      <w:r w:rsidRPr="00F072F0">
        <w:rPr>
          <w:rFonts w:ascii="Arial" w:hAnsi="Arial" w:cs="Arial"/>
        </w:rPr>
        <w:t>Autonomía personal y relaciones interpersonales. Afectos y emociones.</w:t>
      </w:r>
    </w:p>
    <w:p w:rsidR="00F072F0" w:rsidRPr="00F072F0" w:rsidRDefault="00F072F0" w:rsidP="00D2798F">
      <w:pPr>
        <w:spacing w:after="120"/>
        <w:ind w:left="720"/>
        <w:jc w:val="both"/>
        <w:rPr>
          <w:rFonts w:ascii="Arial" w:hAnsi="Arial" w:cs="Arial"/>
        </w:rPr>
      </w:pPr>
      <w:r w:rsidRPr="00F072F0">
        <w:rPr>
          <w:rFonts w:ascii="Arial" w:hAnsi="Arial" w:cs="Arial"/>
        </w:rPr>
        <w:t xml:space="preserve">Las relaciones humanas: relaciones </w:t>
      </w:r>
      <w:proofErr w:type="spellStart"/>
      <w:r w:rsidRPr="00F072F0">
        <w:rPr>
          <w:rFonts w:ascii="Arial" w:hAnsi="Arial" w:cs="Arial"/>
        </w:rPr>
        <w:t>intergeneracionales</w:t>
      </w:r>
      <w:proofErr w:type="spellEnd"/>
      <w:r w:rsidRPr="00F072F0">
        <w:rPr>
          <w:rFonts w:ascii="Arial" w:hAnsi="Arial" w:cs="Arial"/>
        </w:rPr>
        <w:t>. La familia en el marco de la Constitución. El desarrollo de actitudes no violentas.</w:t>
      </w:r>
    </w:p>
    <w:p w:rsidR="00F072F0" w:rsidRPr="00F072F0" w:rsidRDefault="00F072F0" w:rsidP="00D2798F">
      <w:pPr>
        <w:numPr>
          <w:ilvl w:val="0"/>
          <w:numId w:val="32"/>
        </w:numPr>
        <w:tabs>
          <w:tab w:val="clear" w:pos="56"/>
        </w:tabs>
        <w:ind w:left="426"/>
        <w:jc w:val="both"/>
        <w:rPr>
          <w:rFonts w:ascii="Arial" w:hAnsi="Arial" w:cs="Arial"/>
        </w:rPr>
      </w:pPr>
      <w:r w:rsidRPr="00F072F0">
        <w:rPr>
          <w:rFonts w:ascii="Arial" w:hAnsi="Arial" w:cs="Arial"/>
        </w:rPr>
        <w:t>Bloque 3. Derechos y deberes de los ciudadanos.</w:t>
      </w:r>
    </w:p>
    <w:p w:rsidR="00F072F0" w:rsidRPr="00F072F0" w:rsidRDefault="00F072F0" w:rsidP="00D2798F">
      <w:pPr>
        <w:ind w:left="709"/>
        <w:jc w:val="both"/>
        <w:rPr>
          <w:rFonts w:ascii="Arial" w:hAnsi="Arial" w:cs="Arial"/>
        </w:rPr>
      </w:pPr>
      <w:r w:rsidRPr="00F072F0">
        <w:rPr>
          <w:rFonts w:ascii="Arial" w:hAnsi="Arial" w:cs="Arial"/>
        </w:rPr>
        <w:t xml:space="preserve">Declaración universal de los derechos humanos, pactos y convenios internacionales. </w:t>
      </w:r>
      <w:r w:rsidR="00D2798F">
        <w:rPr>
          <w:rFonts w:ascii="Arial" w:hAnsi="Arial" w:cs="Arial"/>
        </w:rPr>
        <w:t xml:space="preserve">   </w:t>
      </w:r>
      <w:r w:rsidRPr="00F072F0">
        <w:rPr>
          <w:rFonts w:ascii="Arial" w:hAnsi="Arial" w:cs="Arial"/>
        </w:rPr>
        <w:t xml:space="preserve">Condena de las violaciones de los derechos humanos y actuación de los Tribunales </w:t>
      </w:r>
      <w:r w:rsidR="00D2798F">
        <w:rPr>
          <w:rFonts w:ascii="Arial" w:hAnsi="Arial" w:cs="Arial"/>
        </w:rPr>
        <w:t xml:space="preserve"> </w:t>
      </w:r>
      <w:r w:rsidRPr="00F072F0">
        <w:rPr>
          <w:rFonts w:ascii="Arial" w:hAnsi="Arial" w:cs="Arial"/>
        </w:rPr>
        <w:t>Internacionales. Valoración de los derechos y deberes como conquistas históricas.</w:t>
      </w:r>
    </w:p>
    <w:p w:rsidR="00F072F0" w:rsidRPr="00F072F0" w:rsidRDefault="00F072F0" w:rsidP="00D2798F">
      <w:pPr>
        <w:ind w:left="709"/>
        <w:jc w:val="both"/>
        <w:rPr>
          <w:rFonts w:ascii="Arial" w:hAnsi="Arial" w:cs="Arial"/>
        </w:rPr>
      </w:pPr>
      <w:r w:rsidRPr="00F072F0">
        <w:rPr>
          <w:rFonts w:ascii="Arial" w:hAnsi="Arial" w:cs="Arial"/>
        </w:rPr>
        <w:t>Igualdad de derechos y diversidad. Respeto y valoración crítica de las opciones personales de los ciudadanos.</w:t>
      </w:r>
    </w:p>
    <w:p w:rsidR="00F072F0" w:rsidRPr="00F072F0" w:rsidRDefault="00F072F0" w:rsidP="00D2798F">
      <w:pPr>
        <w:spacing w:after="120"/>
        <w:ind w:left="709"/>
        <w:jc w:val="both"/>
        <w:rPr>
          <w:rFonts w:ascii="Arial" w:hAnsi="Arial" w:cs="Arial"/>
        </w:rPr>
      </w:pPr>
      <w:r w:rsidRPr="00F072F0">
        <w:rPr>
          <w:rFonts w:ascii="Arial" w:hAnsi="Arial" w:cs="Arial"/>
        </w:rPr>
        <w:t>La conquista de los derechos de las mujeres y su situación en el mundo actual.</w:t>
      </w:r>
    </w:p>
    <w:p w:rsidR="00F072F0" w:rsidRPr="00F072F0" w:rsidRDefault="00D2798F" w:rsidP="00D2798F">
      <w:pPr>
        <w:numPr>
          <w:ilvl w:val="0"/>
          <w:numId w:val="35"/>
        </w:numPr>
        <w:ind w:left="567" w:hanging="141"/>
        <w:jc w:val="both"/>
        <w:rPr>
          <w:rFonts w:ascii="Arial" w:hAnsi="Arial" w:cs="Arial"/>
        </w:rPr>
      </w:pPr>
      <w:r>
        <w:rPr>
          <w:rFonts w:ascii="Arial" w:hAnsi="Arial" w:cs="Arial"/>
        </w:rPr>
        <w:t xml:space="preserve">  </w:t>
      </w:r>
      <w:r w:rsidR="00F072F0" w:rsidRPr="00F072F0">
        <w:rPr>
          <w:rFonts w:ascii="Arial" w:hAnsi="Arial" w:cs="Arial"/>
        </w:rPr>
        <w:t>Bloque 4. Las sociedades democráticas del siglo XXI.</w:t>
      </w:r>
    </w:p>
    <w:p w:rsidR="00F072F0" w:rsidRPr="00F072F0" w:rsidRDefault="00F072F0" w:rsidP="00D2798F">
      <w:pPr>
        <w:ind w:left="709"/>
        <w:jc w:val="both"/>
        <w:rPr>
          <w:rFonts w:ascii="Arial" w:hAnsi="Arial" w:cs="Arial"/>
        </w:rPr>
      </w:pPr>
      <w:r w:rsidRPr="00F072F0">
        <w:rPr>
          <w:rFonts w:ascii="Arial" w:hAnsi="Arial" w:cs="Arial"/>
        </w:rPr>
        <w:t>El Estado de Derecho. El modelo político español. La política como servicio a la ciudadanía.</w:t>
      </w:r>
    </w:p>
    <w:p w:rsidR="00F072F0" w:rsidRPr="00F072F0" w:rsidRDefault="00F072F0" w:rsidP="00D2798F">
      <w:pPr>
        <w:ind w:left="709"/>
        <w:jc w:val="both"/>
        <w:rPr>
          <w:rFonts w:ascii="Arial" w:hAnsi="Arial" w:cs="Arial"/>
        </w:rPr>
      </w:pPr>
      <w:r w:rsidRPr="00F072F0">
        <w:rPr>
          <w:rFonts w:ascii="Arial" w:hAnsi="Arial" w:cs="Arial"/>
        </w:rPr>
        <w:t>Diversidad social y cultural. Rechazo de las discriminaciones provocadas por las desigualdades personales, económicas o sociales.</w:t>
      </w:r>
    </w:p>
    <w:p w:rsidR="00F072F0" w:rsidRPr="00F072F0" w:rsidRDefault="00F072F0" w:rsidP="00D2798F">
      <w:pPr>
        <w:ind w:left="709"/>
        <w:jc w:val="both"/>
        <w:rPr>
          <w:rFonts w:ascii="Arial" w:hAnsi="Arial" w:cs="Arial"/>
        </w:rPr>
      </w:pPr>
      <w:r w:rsidRPr="00F072F0">
        <w:rPr>
          <w:rFonts w:ascii="Arial" w:hAnsi="Arial" w:cs="Arial"/>
        </w:rPr>
        <w:t xml:space="preserve">Identificación, aprecio y cuidado de los bienes comunes y servicios públicos. </w:t>
      </w:r>
    </w:p>
    <w:p w:rsidR="00F072F0" w:rsidRPr="00F072F0" w:rsidRDefault="00F072F0" w:rsidP="00D2798F">
      <w:pPr>
        <w:ind w:left="709"/>
        <w:jc w:val="both"/>
        <w:rPr>
          <w:rFonts w:ascii="Arial" w:hAnsi="Arial" w:cs="Arial"/>
        </w:rPr>
      </w:pPr>
      <w:r w:rsidRPr="00F072F0">
        <w:rPr>
          <w:rFonts w:ascii="Arial" w:hAnsi="Arial" w:cs="Arial"/>
        </w:rPr>
        <w:t xml:space="preserve">Consumo racional y responsable. </w:t>
      </w:r>
    </w:p>
    <w:p w:rsidR="00F072F0" w:rsidRPr="00F072F0" w:rsidRDefault="00F072F0" w:rsidP="00D2798F">
      <w:pPr>
        <w:ind w:left="709"/>
        <w:jc w:val="both"/>
        <w:rPr>
          <w:rFonts w:ascii="Arial" w:hAnsi="Arial" w:cs="Arial"/>
        </w:rPr>
      </w:pPr>
      <w:r w:rsidRPr="00F072F0">
        <w:rPr>
          <w:rFonts w:ascii="Arial" w:hAnsi="Arial" w:cs="Arial"/>
        </w:rPr>
        <w:t>Estructura y funciones de la protección civil.</w:t>
      </w:r>
    </w:p>
    <w:p w:rsidR="00F072F0" w:rsidRPr="00F072F0" w:rsidRDefault="00F072F0" w:rsidP="00D2798F">
      <w:pPr>
        <w:spacing w:after="120"/>
        <w:ind w:left="709"/>
        <w:jc w:val="both"/>
        <w:rPr>
          <w:rFonts w:ascii="Arial" w:hAnsi="Arial" w:cs="Arial"/>
        </w:rPr>
      </w:pPr>
      <w:r w:rsidRPr="00F072F0">
        <w:rPr>
          <w:rFonts w:ascii="Arial" w:hAnsi="Arial" w:cs="Arial"/>
        </w:rPr>
        <w:t>La circulación vial y la responsabilidad ciudadana.</w:t>
      </w:r>
    </w:p>
    <w:p w:rsidR="00F072F0" w:rsidRPr="00F072F0" w:rsidRDefault="00F072F0" w:rsidP="00D2798F">
      <w:pPr>
        <w:numPr>
          <w:ilvl w:val="0"/>
          <w:numId w:val="32"/>
        </w:numPr>
        <w:tabs>
          <w:tab w:val="clear" w:pos="56"/>
        </w:tabs>
        <w:ind w:left="426"/>
        <w:jc w:val="both"/>
        <w:rPr>
          <w:rFonts w:ascii="Arial" w:hAnsi="Arial" w:cs="Arial"/>
        </w:rPr>
      </w:pPr>
      <w:r w:rsidRPr="00F072F0">
        <w:rPr>
          <w:rFonts w:ascii="Arial" w:hAnsi="Arial" w:cs="Arial"/>
        </w:rPr>
        <w:t>Bloque 5. Ciudadanía en un mundo global.</w:t>
      </w:r>
    </w:p>
    <w:p w:rsidR="00F072F0" w:rsidRPr="00F072F0" w:rsidRDefault="00F072F0" w:rsidP="00D2798F">
      <w:pPr>
        <w:ind w:left="709"/>
        <w:jc w:val="both"/>
        <w:rPr>
          <w:rFonts w:ascii="Arial" w:hAnsi="Arial" w:cs="Arial"/>
        </w:rPr>
      </w:pPr>
      <w:r w:rsidRPr="00F072F0">
        <w:rPr>
          <w:rFonts w:ascii="Arial" w:hAnsi="Arial" w:cs="Arial"/>
        </w:rPr>
        <w:t>Un mundo desigual: riqueza y pobreza. La feminización de la pobreza.</w:t>
      </w:r>
    </w:p>
    <w:p w:rsidR="00F072F0" w:rsidRPr="00F072F0" w:rsidRDefault="00F072F0" w:rsidP="00D2798F">
      <w:pPr>
        <w:ind w:left="709"/>
        <w:jc w:val="both"/>
        <w:rPr>
          <w:rFonts w:ascii="Arial" w:hAnsi="Arial" w:cs="Arial"/>
        </w:rPr>
      </w:pPr>
      <w:r w:rsidRPr="00F072F0">
        <w:rPr>
          <w:rFonts w:ascii="Arial" w:hAnsi="Arial" w:cs="Arial"/>
        </w:rPr>
        <w:t>Los conflictos en el mundo actual: el papel de los organismos internacionales. Acciones a favor de la paz.</w:t>
      </w:r>
    </w:p>
    <w:p w:rsidR="00F072F0" w:rsidRPr="00F072F0" w:rsidRDefault="00F072F0" w:rsidP="00D2798F">
      <w:pPr>
        <w:ind w:left="709"/>
        <w:jc w:val="both"/>
        <w:rPr>
          <w:rFonts w:ascii="Arial" w:hAnsi="Arial" w:cs="Arial"/>
        </w:rPr>
      </w:pPr>
      <w:r w:rsidRPr="00F072F0">
        <w:rPr>
          <w:rFonts w:ascii="Arial" w:hAnsi="Arial" w:cs="Arial"/>
        </w:rPr>
        <w:t>Globalización e interdependencia.</w:t>
      </w:r>
    </w:p>
    <w:p w:rsidR="00F072F0" w:rsidRPr="00F072F0" w:rsidRDefault="00F072F0" w:rsidP="00D2798F">
      <w:pPr>
        <w:ind w:left="426"/>
        <w:jc w:val="both"/>
        <w:rPr>
          <w:rFonts w:ascii="Arial" w:hAnsi="Arial" w:cs="Arial"/>
        </w:rPr>
      </w:pPr>
    </w:p>
    <w:p w:rsidR="00F072F0" w:rsidRPr="00EE08E9" w:rsidRDefault="00F072F0" w:rsidP="00F072F0">
      <w:pPr>
        <w:jc w:val="both"/>
        <w:rPr>
          <w:rFonts w:ascii="Arial" w:hAnsi="Arial" w:cs="Arial"/>
          <w:b/>
        </w:rPr>
      </w:pPr>
      <w:r w:rsidRPr="00EE08E9">
        <w:rPr>
          <w:rFonts w:ascii="Arial" w:hAnsi="Arial" w:cs="Arial"/>
          <w:b/>
        </w:rPr>
        <w:t>ORGANIZACIÓN Y SECUENCIACIÓN DE LOS CONTENIDOS</w:t>
      </w:r>
    </w:p>
    <w:p w:rsidR="00D2798F" w:rsidRPr="00F072F0" w:rsidRDefault="00D2798F" w:rsidP="00F072F0">
      <w:pPr>
        <w:jc w:val="both"/>
        <w:rPr>
          <w:rFonts w:ascii="Arial" w:hAnsi="Arial" w:cs="Arial"/>
        </w:rPr>
      </w:pPr>
    </w:p>
    <w:p w:rsidR="00F072F0" w:rsidRPr="00F072F0" w:rsidRDefault="00F072F0" w:rsidP="00121274">
      <w:pPr>
        <w:spacing w:after="120"/>
        <w:ind w:firstLine="709"/>
        <w:jc w:val="both"/>
        <w:rPr>
          <w:rFonts w:ascii="Arial" w:hAnsi="Arial" w:cs="Arial"/>
        </w:rPr>
      </w:pPr>
      <w:r w:rsidRPr="00F072F0">
        <w:rPr>
          <w:rFonts w:ascii="Arial" w:hAnsi="Arial" w:cs="Arial"/>
        </w:rPr>
        <w:t>Los contenidos de la Programación se han organizado en torno a 8 unidades didácticas</w:t>
      </w:r>
      <w:r w:rsidR="00D41274">
        <w:rPr>
          <w:rFonts w:ascii="Arial" w:hAnsi="Arial" w:cs="Arial"/>
        </w:rPr>
        <w:t>, según la siguiente secuencia y repartidas equitativamente a lo largo de los trimestres del curso. No obstante,</w:t>
      </w:r>
      <w:r w:rsidRPr="00F072F0">
        <w:rPr>
          <w:rFonts w:ascii="Arial" w:hAnsi="Arial" w:cs="Arial"/>
        </w:rPr>
        <w:t xml:space="preserve"> </w:t>
      </w:r>
      <w:r w:rsidR="00D41274">
        <w:rPr>
          <w:rFonts w:ascii="Arial" w:hAnsi="Arial" w:cs="Arial"/>
        </w:rPr>
        <w:t>su</w:t>
      </w:r>
      <w:r w:rsidRPr="00F072F0">
        <w:rPr>
          <w:rFonts w:ascii="Arial" w:hAnsi="Arial" w:cs="Arial"/>
        </w:rPr>
        <w:t xml:space="preserve"> orden podrá ser alterado en función de los problemas y noticias de actualidad que vayan apareciendo a lo largo del curso. El objetivo fundamental es dar un sentido práctico y coherente a la materia, de tal manera que el alumnado pueda establecer una relación directa, práctica y objetiva entre los contenidos trabajados en el aula y la realidad social que le rodea. La asignación de sesiones puede ser variable en función de la complejidad y el interés de los alumnos por los contenidos trabajados. </w:t>
      </w:r>
    </w:p>
    <w:p w:rsidR="00F072F0" w:rsidRDefault="00F072F0" w:rsidP="00121274">
      <w:pPr>
        <w:ind w:firstLine="708"/>
        <w:jc w:val="both"/>
        <w:rPr>
          <w:rFonts w:ascii="Arial" w:hAnsi="Arial" w:cs="Arial"/>
          <w:lang w:val="es-MX"/>
        </w:rPr>
      </w:pPr>
      <w:r w:rsidRPr="00F072F0">
        <w:rPr>
          <w:rFonts w:ascii="Arial" w:hAnsi="Arial" w:cs="Arial"/>
          <w:lang w:val="es-MX"/>
        </w:rPr>
        <w:lastRenderedPageBreak/>
        <w:t xml:space="preserve">La asignación de horas propuesta por las autoridades educativas para la materia de Educación ciudadana y derechos humanos, es de 1 hora semanal, unas 38 aproximadamente a lo largo del curso. </w:t>
      </w:r>
    </w:p>
    <w:p w:rsidR="00D2798F" w:rsidRPr="00F072F0" w:rsidRDefault="00D2798F" w:rsidP="00F072F0">
      <w:pPr>
        <w:jc w:val="both"/>
        <w:rPr>
          <w:rFonts w:ascii="Arial" w:hAnsi="Arial" w:cs="Arial"/>
        </w:rPr>
      </w:pPr>
    </w:p>
    <w:p w:rsidR="00F072F0" w:rsidRPr="00EE08E9" w:rsidRDefault="00F072F0" w:rsidP="00F072F0">
      <w:pPr>
        <w:jc w:val="both"/>
        <w:rPr>
          <w:rFonts w:ascii="Arial" w:hAnsi="Arial" w:cs="Arial"/>
          <w:b/>
          <w:lang w:val="es-MX"/>
        </w:rPr>
      </w:pPr>
      <w:r w:rsidRPr="00EE08E9">
        <w:rPr>
          <w:rFonts w:ascii="Arial" w:hAnsi="Arial" w:cs="Arial"/>
          <w:b/>
          <w:lang w:val="es-MX"/>
        </w:rPr>
        <w:t>UNIDADES DIDÁCTICAS</w:t>
      </w:r>
    </w:p>
    <w:p w:rsidR="00D2798F" w:rsidRPr="00F072F0" w:rsidRDefault="00D2798F" w:rsidP="00F072F0">
      <w:pPr>
        <w:jc w:val="both"/>
        <w:rPr>
          <w:rFonts w:ascii="Arial" w:hAnsi="Arial" w:cs="Arial"/>
          <w:lang w:val="es-MX"/>
        </w:rPr>
      </w:pPr>
    </w:p>
    <w:p w:rsidR="00F072F0" w:rsidRPr="00F072F0" w:rsidRDefault="00F072F0" w:rsidP="00F072F0">
      <w:pPr>
        <w:jc w:val="both"/>
        <w:rPr>
          <w:rFonts w:ascii="Arial" w:hAnsi="Arial" w:cs="Arial"/>
        </w:rPr>
      </w:pPr>
      <w:r w:rsidRPr="00F072F0">
        <w:rPr>
          <w:rFonts w:ascii="Arial" w:hAnsi="Arial" w:cs="Arial"/>
        </w:rPr>
        <w:t xml:space="preserve">1. Eres persona: el </w:t>
      </w:r>
      <w:r w:rsidRPr="00F072F0">
        <w:rPr>
          <w:rFonts w:ascii="Arial" w:hAnsi="Arial" w:cs="Arial"/>
          <w:i/>
        </w:rPr>
        <w:t>yo social.</w:t>
      </w:r>
    </w:p>
    <w:p w:rsidR="00F072F0" w:rsidRPr="00F072F0" w:rsidRDefault="00F072F0" w:rsidP="00F072F0">
      <w:pPr>
        <w:jc w:val="both"/>
        <w:rPr>
          <w:rFonts w:ascii="Arial" w:hAnsi="Arial" w:cs="Arial"/>
        </w:rPr>
      </w:pPr>
      <w:r w:rsidRPr="00F072F0">
        <w:rPr>
          <w:rFonts w:ascii="Arial" w:hAnsi="Arial" w:cs="Arial"/>
        </w:rPr>
        <w:t>- Reflexionamos sobre nosotros: ¿quién soy yo</w:t>
      </w:r>
      <w:proofErr w:type="gramStart"/>
      <w:r w:rsidRPr="00F072F0">
        <w:rPr>
          <w:rFonts w:ascii="Arial" w:hAnsi="Arial" w:cs="Arial"/>
        </w:rPr>
        <w:t>?.</w:t>
      </w:r>
      <w:proofErr w:type="gramEnd"/>
    </w:p>
    <w:p w:rsidR="00F072F0" w:rsidRPr="00F072F0" w:rsidRDefault="00F072F0" w:rsidP="00F072F0">
      <w:pPr>
        <w:jc w:val="both"/>
        <w:rPr>
          <w:rFonts w:ascii="Arial" w:hAnsi="Arial" w:cs="Arial"/>
        </w:rPr>
      </w:pPr>
      <w:r w:rsidRPr="00F072F0">
        <w:rPr>
          <w:rFonts w:ascii="Arial" w:hAnsi="Arial" w:cs="Arial"/>
        </w:rPr>
        <w:t>- Relaciones sociales: mis amigos, mi familia y mi centro educativo.</w:t>
      </w:r>
    </w:p>
    <w:p w:rsidR="00F072F0" w:rsidRPr="00F072F0" w:rsidRDefault="00F072F0" w:rsidP="00F072F0">
      <w:pPr>
        <w:jc w:val="both"/>
        <w:rPr>
          <w:rFonts w:ascii="Arial" w:hAnsi="Arial" w:cs="Arial"/>
        </w:rPr>
      </w:pPr>
    </w:p>
    <w:p w:rsidR="00F072F0" w:rsidRPr="00F072F0" w:rsidRDefault="00F072F0" w:rsidP="00F072F0">
      <w:pPr>
        <w:jc w:val="both"/>
        <w:rPr>
          <w:rFonts w:ascii="Arial" w:hAnsi="Arial" w:cs="Arial"/>
        </w:rPr>
      </w:pPr>
      <w:r w:rsidRPr="00F072F0">
        <w:rPr>
          <w:rFonts w:ascii="Arial" w:hAnsi="Arial" w:cs="Arial"/>
        </w:rPr>
        <w:t>2. Los derechos humanos</w:t>
      </w:r>
    </w:p>
    <w:p w:rsidR="00F072F0" w:rsidRPr="00F072F0" w:rsidRDefault="00F072F0" w:rsidP="00F072F0">
      <w:pPr>
        <w:jc w:val="both"/>
        <w:rPr>
          <w:rFonts w:ascii="Arial" w:hAnsi="Arial" w:cs="Arial"/>
        </w:rPr>
      </w:pPr>
      <w:r w:rsidRPr="00F072F0">
        <w:rPr>
          <w:rFonts w:ascii="Arial" w:hAnsi="Arial" w:cs="Arial"/>
        </w:rPr>
        <w:t>- La dignidad humana y los derechos humanos.</w:t>
      </w:r>
    </w:p>
    <w:p w:rsidR="00F072F0" w:rsidRPr="00F072F0" w:rsidRDefault="00F072F0" w:rsidP="00F072F0">
      <w:pPr>
        <w:jc w:val="both"/>
        <w:rPr>
          <w:rFonts w:ascii="Arial" w:hAnsi="Arial" w:cs="Arial"/>
        </w:rPr>
      </w:pPr>
      <w:r w:rsidRPr="00F072F0">
        <w:rPr>
          <w:rFonts w:ascii="Arial" w:hAnsi="Arial" w:cs="Arial"/>
        </w:rPr>
        <w:t>- La Declaración Universal de los Derechos Humanos.</w:t>
      </w:r>
    </w:p>
    <w:p w:rsidR="00F072F0" w:rsidRPr="00F072F0" w:rsidRDefault="00F072F0" w:rsidP="00F072F0">
      <w:pPr>
        <w:jc w:val="both"/>
        <w:rPr>
          <w:rFonts w:ascii="Arial" w:hAnsi="Arial" w:cs="Arial"/>
        </w:rPr>
      </w:pPr>
      <w:r w:rsidRPr="00F072F0">
        <w:rPr>
          <w:rFonts w:ascii="Arial" w:hAnsi="Arial" w:cs="Arial"/>
        </w:rPr>
        <w:t>- La defensa de los derechos humanos.</w:t>
      </w:r>
    </w:p>
    <w:p w:rsidR="00F072F0" w:rsidRPr="00F072F0" w:rsidRDefault="00F072F0" w:rsidP="00F072F0">
      <w:pPr>
        <w:jc w:val="both"/>
        <w:rPr>
          <w:rFonts w:ascii="Arial" w:hAnsi="Arial" w:cs="Arial"/>
        </w:rPr>
      </w:pPr>
    </w:p>
    <w:p w:rsidR="00F072F0" w:rsidRPr="00F072F0" w:rsidRDefault="00F072F0" w:rsidP="00F072F0">
      <w:pPr>
        <w:jc w:val="both"/>
        <w:rPr>
          <w:rFonts w:ascii="Arial" w:hAnsi="Arial" w:cs="Arial"/>
        </w:rPr>
      </w:pPr>
      <w:r w:rsidRPr="00F072F0">
        <w:rPr>
          <w:rFonts w:ascii="Arial" w:hAnsi="Arial" w:cs="Arial"/>
        </w:rPr>
        <w:t>3. La pobreza</w:t>
      </w:r>
    </w:p>
    <w:p w:rsidR="00F072F0" w:rsidRPr="00F072F0" w:rsidRDefault="00F072F0" w:rsidP="00F072F0">
      <w:pPr>
        <w:jc w:val="both"/>
        <w:rPr>
          <w:rFonts w:ascii="Arial" w:hAnsi="Arial" w:cs="Arial"/>
        </w:rPr>
      </w:pPr>
      <w:r w:rsidRPr="00F072F0">
        <w:rPr>
          <w:rFonts w:ascii="Arial" w:hAnsi="Arial" w:cs="Arial"/>
        </w:rPr>
        <w:t>- ¿Qué es la pobreza</w:t>
      </w:r>
      <w:proofErr w:type="gramStart"/>
      <w:r w:rsidRPr="00F072F0">
        <w:rPr>
          <w:rFonts w:ascii="Arial" w:hAnsi="Arial" w:cs="Arial"/>
        </w:rPr>
        <w:t>?.</w:t>
      </w:r>
      <w:proofErr w:type="gramEnd"/>
    </w:p>
    <w:p w:rsidR="00F072F0" w:rsidRPr="00F072F0" w:rsidRDefault="00F072F0" w:rsidP="00F072F0">
      <w:pPr>
        <w:jc w:val="both"/>
        <w:rPr>
          <w:rFonts w:ascii="Arial" w:hAnsi="Arial" w:cs="Arial"/>
        </w:rPr>
      </w:pPr>
      <w:r w:rsidRPr="00F072F0">
        <w:rPr>
          <w:rFonts w:ascii="Arial" w:hAnsi="Arial" w:cs="Arial"/>
        </w:rPr>
        <w:t>- Las consecuencias de la pobreza.</w:t>
      </w:r>
    </w:p>
    <w:p w:rsidR="00F072F0" w:rsidRPr="00F072F0" w:rsidRDefault="00F072F0" w:rsidP="00F072F0">
      <w:pPr>
        <w:jc w:val="both"/>
        <w:rPr>
          <w:rFonts w:ascii="Arial" w:hAnsi="Arial" w:cs="Arial"/>
        </w:rPr>
      </w:pPr>
      <w:r w:rsidRPr="00F072F0">
        <w:rPr>
          <w:rFonts w:ascii="Arial" w:hAnsi="Arial" w:cs="Arial"/>
        </w:rPr>
        <w:t xml:space="preserve">- </w:t>
      </w:r>
      <w:r w:rsidRPr="00F072F0">
        <w:rPr>
          <w:rFonts w:ascii="Arial" w:hAnsi="Arial" w:cs="Arial"/>
          <w:i/>
        </w:rPr>
        <w:t xml:space="preserve">Feminización </w:t>
      </w:r>
      <w:r w:rsidRPr="00F072F0">
        <w:rPr>
          <w:rFonts w:ascii="Arial" w:hAnsi="Arial" w:cs="Arial"/>
        </w:rPr>
        <w:t>de la pobreza.</w:t>
      </w:r>
    </w:p>
    <w:p w:rsidR="00F072F0" w:rsidRPr="00F072F0" w:rsidRDefault="00F072F0" w:rsidP="00F072F0">
      <w:pPr>
        <w:jc w:val="both"/>
        <w:rPr>
          <w:rFonts w:ascii="Arial" w:hAnsi="Arial" w:cs="Arial"/>
        </w:rPr>
      </w:pPr>
      <w:r w:rsidRPr="00F072F0">
        <w:rPr>
          <w:rFonts w:ascii="Arial" w:hAnsi="Arial" w:cs="Arial"/>
        </w:rPr>
        <w:t>- Algunas medidas para combatir la pobreza en el mundo.</w:t>
      </w:r>
    </w:p>
    <w:p w:rsidR="00F072F0" w:rsidRPr="00F072F0" w:rsidRDefault="00F072F0" w:rsidP="00F072F0">
      <w:pPr>
        <w:jc w:val="both"/>
        <w:rPr>
          <w:rFonts w:ascii="Arial" w:hAnsi="Arial" w:cs="Arial"/>
        </w:rPr>
      </w:pPr>
    </w:p>
    <w:p w:rsidR="00F072F0" w:rsidRPr="00F072F0" w:rsidRDefault="00F072F0" w:rsidP="00F072F0">
      <w:pPr>
        <w:jc w:val="both"/>
        <w:rPr>
          <w:rFonts w:ascii="Arial" w:hAnsi="Arial" w:cs="Arial"/>
        </w:rPr>
      </w:pPr>
      <w:r w:rsidRPr="00F072F0">
        <w:rPr>
          <w:rFonts w:ascii="Arial" w:hAnsi="Arial" w:cs="Arial"/>
        </w:rPr>
        <w:t>4. La lucha contra la discriminación</w:t>
      </w:r>
    </w:p>
    <w:p w:rsidR="00F072F0" w:rsidRPr="00F072F0" w:rsidRDefault="00F072F0" w:rsidP="00F072F0">
      <w:pPr>
        <w:jc w:val="both"/>
        <w:rPr>
          <w:rFonts w:ascii="Arial" w:hAnsi="Arial" w:cs="Arial"/>
        </w:rPr>
      </w:pPr>
      <w:r w:rsidRPr="00F072F0">
        <w:rPr>
          <w:rFonts w:ascii="Arial" w:hAnsi="Arial" w:cs="Arial"/>
        </w:rPr>
        <w:t>- ¿Qué es la discriminación</w:t>
      </w:r>
      <w:proofErr w:type="gramStart"/>
      <w:r w:rsidRPr="00F072F0">
        <w:rPr>
          <w:rFonts w:ascii="Arial" w:hAnsi="Arial" w:cs="Arial"/>
        </w:rPr>
        <w:t>?.</w:t>
      </w:r>
      <w:proofErr w:type="gramEnd"/>
    </w:p>
    <w:p w:rsidR="00F072F0" w:rsidRPr="00F072F0" w:rsidRDefault="00F072F0" w:rsidP="00F072F0">
      <w:pPr>
        <w:jc w:val="both"/>
        <w:rPr>
          <w:rFonts w:ascii="Arial" w:hAnsi="Arial" w:cs="Arial"/>
        </w:rPr>
      </w:pPr>
      <w:r w:rsidRPr="00F072F0">
        <w:rPr>
          <w:rFonts w:ascii="Arial" w:hAnsi="Arial" w:cs="Arial"/>
        </w:rPr>
        <w:t>- Discriminación de la mujer.</w:t>
      </w:r>
    </w:p>
    <w:p w:rsidR="00F072F0" w:rsidRPr="00F072F0" w:rsidRDefault="00F072F0" w:rsidP="00F072F0">
      <w:pPr>
        <w:jc w:val="both"/>
        <w:rPr>
          <w:rFonts w:ascii="Arial" w:hAnsi="Arial" w:cs="Arial"/>
        </w:rPr>
      </w:pPr>
      <w:r w:rsidRPr="00F072F0">
        <w:rPr>
          <w:rFonts w:ascii="Arial" w:hAnsi="Arial" w:cs="Arial"/>
        </w:rPr>
        <w:t>- El racismo.</w:t>
      </w:r>
    </w:p>
    <w:p w:rsidR="00F072F0" w:rsidRPr="00F072F0" w:rsidRDefault="00F072F0" w:rsidP="00F072F0">
      <w:pPr>
        <w:jc w:val="both"/>
        <w:rPr>
          <w:rFonts w:ascii="Arial" w:hAnsi="Arial" w:cs="Arial"/>
        </w:rPr>
      </w:pPr>
      <w:r w:rsidRPr="00F072F0">
        <w:rPr>
          <w:rFonts w:ascii="Arial" w:hAnsi="Arial" w:cs="Arial"/>
        </w:rPr>
        <w:t>- Otras situaciones de discriminación en la actualidad.</w:t>
      </w:r>
    </w:p>
    <w:p w:rsidR="00F072F0" w:rsidRPr="00F072F0" w:rsidRDefault="00F072F0" w:rsidP="00F072F0">
      <w:pPr>
        <w:jc w:val="both"/>
        <w:rPr>
          <w:rFonts w:ascii="Arial" w:hAnsi="Arial" w:cs="Arial"/>
        </w:rPr>
      </w:pPr>
    </w:p>
    <w:p w:rsidR="00F072F0" w:rsidRPr="00F072F0" w:rsidRDefault="00F072F0" w:rsidP="00F072F0">
      <w:pPr>
        <w:jc w:val="both"/>
        <w:rPr>
          <w:rFonts w:ascii="Arial" w:hAnsi="Arial" w:cs="Arial"/>
        </w:rPr>
      </w:pPr>
      <w:r w:rsidRPr="00F072F0">
        <w:rPr>
          <w:rFonts w:ascii="Arial" w:hAnsi="Arial" w:cs="Arial"/>
        </w:rPr>
        <w:t>5. Sociedades democráticas del siglo XXI.</w:t>
      </w:r>
    </w:p>
    <w:p w:rsidR="00F072F0" w:rsidRPr="00F072F0" w:rsidRDefault="00F072F0" w:rsidP="00F072F0">
      <w:pPr>
        <w:jc w:val="both"/>
        <w:rPr>
          <w:rFonts w:ascii="Arial" w:hAnsi="Arial" w:cs="Arial"/>
        </w:rPr>
      </w:pPr>
      <w:r w:rsidRPr="00F072F0">
        <w:rPr>
          <w:rFonts w:ascii="Arial" w:hAnsi="Arial" w:cs="Arial"/>
        </w:rPr>
        <w:t>- ¿Qué es la democracia</w:t>
      </w:r>
      <w:proofErr w:type="gramStart"/>
      <w:r w:rsidRPr="00F072F0">
        <w:rPr>
          <w:rFonts w:ascii="Arial" w:hAnsi="Arial" w:cs="Arial"/>
        </w:rPr>
        <w:t>?.</w:t>
      </w:r>
      <w:proofErr w:type="gramEnd"/>
    </w:p>
    <w:p w:rsidR="00F072F0" w:rsidRPr="00F072F0" w:rsidRDefault="00F072F0" w:rsidP="00F072F0">
      <w:pPr>
        <w:jc w:val="both"/>
        <w:rPr>
          <w:rFonts w:ascii="Arial" w:hAnsi="Arial" w:cs="Arial"/>
        </w:rPr>
      </w:pPr>
      <w:r w:rsidRPr="00F072F0">
        <w:rPr>
          <w:rFonts w:ascii="Arial" w:hAnsi="Arial" w:cs="Arial"/>
        </w:rPr>
        <w:t>- El Estado social y de derecho. Los poderes del Estado.</w:t>
      </w:r>
    </w:p>
    <w:p w:rsidR="00F072F0" w:rsidRPr="00F072F0" w:rsidRDefault="00F072F0" w:rsidP="00F072F0">
      <w:pPr>
        <w:jc w:val="both"/>
        <w:rPr>
          <w:rFonts w:ascii="Arial" w:hAnsi="Arial" w:cs="Arial"/>
        </w:rPr>
      </w:pPr>
      <w:r w:rsidRPr="00F072F0">
        <w:rPr>
          <w:rFonts w:ascii="Arial" w:hAnsi="Arial" w:cs="Arial"/>
        </w:rPr>
        <w:t>- La España democrática.</w:t>
      </w:r>
    </w:p>
    <w:p w:rsidR="00F072F0" w:rsidRPr="00F072F0" w:rsidRDefault="00F072F0" w:rsidP="00F072F0">
      <w:pPr>
        <w:jc w:val="both"/>
        <w:rPr>
          <w:rFonts w:ascii="Arial" w:hAnsi="Arial" w:cs="Arial"/>
        </w:rPr>
      </w:pPr>
      <w:r w:rsidRPr="00F072F0">
        <w:rPr>
          <w:rFonts w:ascii="Arial" w:hAnsi="Arial" w:cs="Arial"/>
        </w:rPr>
        <w:t>- Totalitarismos y regímenes autoritarios.</w:t>
      </w:r>
    </w:p>
    <w:p w:rsidR="00F072F0" w:rsidRPr="00F072F0" w:rsidRDefault="00F072F0" w:rsidP="00F072F0">
      <w:pPr>
        <w:jc w:val="both"/>
        <w:rPr>
          <w:rFonts w:ascii="Arial" w:hAnsi="Arial" w:cs="Arial"/>
        </w:rPr>
      </w:pPr>
    </w:p>
    <w:p w:rsidR="00F072F0" w:rsidRPr="00F072F0" w:rsidRDefault="00F072F0" w:rsidP="00F072F0">
      <w:pPr>
        <w:jc w:val="both"/>
        <w:rPr>
          <w:rFonts w:ascii="Arial" w:hAnsi="Arial" w:cs="Arial"/>
        </w:rPr>
      </w:pPr>
      <w:r w:rsidRPr="00F072F0">
        <w:rPr>
          <w:rFonts w:ascii="Arial" w:hAnsi="Arial" w:cs="Arial"/>
        </w:rPr>
        <w:t>6. Participación ciudadana.</w:t>
      </w:r>
    </w:p>
    <w:p w:rsidR="00F072F0" w:rsidRPr="00F072F0" w:rsidRDefault="00F072F0" w:rsidP="00F072F0">
      <w:pPr>
        <w:jc w:val="both"/>
        <w:rPr>
          <w:rFonts w:ascii="Arial" w:hAnsi="Arial" w:cs="Arial"/>
        </w:rPr>
      </w:pPr>
      <w:r w:rsidRPr="00F072F0">
        <w:rPr>
          <w:rFonts w:ascii="Arial" w:hAnsi="Arial" w:cs="Arial"/>
        </w:rPr>
        <w:t>- Ser ciudadano: derechos y deberes.</w:t>
      </w:r>
    </w:p>
    <w:p w:rsidR="00F072F0" w:rsidRPr="00F072F0" w:rsidRDefault="00F072F0" w:rsidP="00F072F0">
      <w:pPr>
        <w:jc w:val="both"/>
        <w:rPr>
          <w:rFonts w:ascii="Arial" w:hAnsi="Arial" w:cs="Arial"/>
        </w:rPr>
      </w:pPr>
      <w:r w:rsidRPr="00F072F0">
        <w:rPr>
          <w:rFonts w:ascii="Arial" w:hAnsi="Arial" w:cs="Arial"/>
        </w:rPr>
        <w:t>- Participación ciudadana institucional y no institucional.</w:t>
      </w:r>
    </w:p>
    <w:p w:rsidR="00F072F0" w:rsidRPr="00F072F0" w:rsidRDefault="00F072F0" w:rsidP="00F072F0">
      <w:pPr>
        <w:jc w:val="both"/>
        <w:rPr>
          <w:rFonts w:ascii="Arial" w:hAnsi="Arial" w:cs="Arial"/>
        </w:rPr>
      </w:pPr>
      <w:r w:rsidRPr="00F072F0">
        <w:rPr>
          <w:rFonts w:ascii="Arial" w:hAnsi="Arial" w:cs="Arial"/>
        </w:rPr>
        <w:t>- Protección civil y responsabilidad vial.</w:t>
      </w:r>
    </w:p>
    <w:p w:rsidR="00F072F0" w:rsidRPr="00F072F0" w:rsidRDefault="00F072F0" w:rsidP="00F072F0">
      <w:pPr>
        <w:jc w:val="both"/>
        <w:rPr>
          <w:rFonts w:ascii="Arial" w:hAnsi="Arial" w:cs="Arial"/>
        </w:rPr>
      </w:pPr>
    </w:p>
    <w:p w:rsidR="00F072F0" w:rsidRPr="00F072F0" w:rsidRDefault="00F072F0" w:rsidP="00F072F0">
      <w:pPr>
        <w:jc w:val="both"/>
        <w:rPr>
          <w:rFonts w:ascii="Arial" w:hAnsi="Arial" w:cs="Arial"/>
        </w:rPr>
      </w:pPr>
      <w:r w:rsidRPr="00F072F0">
        <w:rPr>
          <w:rFonts w:ascii="Arial" w:hAnsi="Arial" w:cs="Arial"/>
        </w:rPr>
        <w:t>7. Desarrollo sostenible y consumo responsable.</w:t>
      </w:r>
    </w:p>
    <w:p w:rsidR="00F072F0" w:rsidRPr="00F072F0" w:rsidRDefault="00F072F0" w:rsidP="00F072F0">
      <w:pPr>
        <w:jc w:val="both"/>
        <w:rPr>
          <w:rFonts w:ascii="Arial" w:hAnsi="Arial" w:cs="Arial"/>
        </w:rPr>
      </w:pPr>
      <w:r w:rsidRPr="00F072F0">
        <w:rPr>
          <w:rFonts w:ascii="Arial" w:hAnsi="Arial" w:cs="Arial"/>
        </w:rPr>
        <w:t>- Derechos humanos y medio ambiente.</w:t>
      </w:r>
    </w:p>
    <w:p w:rsidR="00F072F0" w:rsidRPr="00F072F0" w:rsidRDefault="00F072F0" w:rsidP="00F072F0">
      <w:pPr>
        <w:jc w:val="both"/>
        <w:rPr>
          <w:rFonts w:ascii="Arial" w:hAnsi="Arial" w:cs="Arial"/>
        </w:rPr>
      </w:pPr>
      <w:r w:rsidRPr="00F072F0">
        <w:rPr>
          <w:rFonts w:ascii="Arial" w:hAnsi="Arial" w:cs="Arial"/>
        </w:rPr>
        <w:t>- Problemas medioambientales y desarrollo sostenible.</w:t>
      </w:r>
    </w:p>
    <w:p w:rsidR="00F072F0" w:rsidRPr="00F072F0" w:rsidRDefault="00F072F0" w:rsidP="00F072F0">
      <w:pPr>
        <w:jc w:val="both"/>
        <w:rPr>
          <w:rFonts w:ascii="Arial" w:hAnsi="Arial" w:cs="Arial"/>
        </w:rPr>
      </w:pPr>
      <w:r w:rsidRPr="00F072F0">
        <w:rPr>
          <w:rFonts w:ascii="Arial" w:hAnsi="Arial" w:cs="Arial"/>
        </w:rPr>
        <w:t>- Consumo y comercio responsable.</w:t>
      </w:r>
    </w:p>
    <w:p w:rsidR="00F072F0" w:rsidRPr="00F072F0" w:rsidRDefault="00F072F0" w:rsidP="00F072F0">
      <w:pPr>
        <w:jc w:val="both"/>
        <w:rPr>
          <w:rFonts w:ascii="Arial" w:hAnsi="Arial" w:cs="Arial"/>
        </w:rPr>
      </w:pPr>
    </w:p>
    <w:p w:rsidR="00F072F0" w:rsidRPr="00F072F0" w:rsidRDefault="00F072F0" w:rsidP="00F072F0">
      <w:pPr>
        <w:jc w:val="both"/>
        <w:rPr>
          <w:rFonts w:ascii="Arial" w:hAnsi="Arial" w:cs="Arial"/>
        </w:rPr>
      </w:pPr>
      <w:r w:rsidRPr="00F072F0">
        <w:rPr>
          <w:rFonts w:ascii="Arial" w:hAnsi="Arial" w:cs="Arial"/>
        </w:rPr>
        <w:t>8. Globalización</w:t>
      </w:r>
    </w:p>
    <w:p w:rsidR="00F072F0" w:rsidRPr="00F072F0" w:rsidRDefault="00F072F0" w:rsidP="00F072F0">
      <w:pPr>
        <w:jc w:val="both"/>
        <w:rPr>
          <w:rFonts w:ascii="Arial" w:hAnsi="Arial" w:cs="Arial"/>
        </w:rPr>
      </w:pPr>
      <w:r w:rsidRPr="00F072F0">
        <w:rPr>
          <w:rFonts w:ascii="Arial" w:hAnsi="Arial" w:cs="Arial"/>
        </w:rPr>
        <w:t>- ¿Qué es la globalización</w:t>
      </w:r>
      <w:proofErr w:type="gramStart"/>
      <w:r w:rsidRPr="00F072F0">
        <w:rPr>
          <w:rFonts w:ascii="Arial" w:hAnsi="Arial" w:cs="Arial"/>
        </w:rPr>
        <w:t>?.</w:t>
      </w:r>
      <w:proofErr w:type="gramEnd"/>
    </w:p>
    <w:p w:rsidR="00F072F0" w:rsidRPr="00F072F0" w:rsidRDefault="00F072F0" w:rsidP="00F072F0">
      <w:pPr>
        <w:jc w:val="both"/>
        <w:rPr>
          <w:rFonts w:ascii="Arial" w:hAnsi="Arial" w:cs="Arial"/>
        </w:rPr>
      </w:pPr>
      <w:r w:rsidRPr="00F072F0">
        <w:rPr>
          <w:rFonts w:ascii="Arial" w:hAnsi="Arial" w:cs="Arial"/>
        </w:rPr>
        <w:t>- Consecuencias de la globalización.</w:t>
      </w:r>
    </w:p>
    <w:p w:rsidR="00F072F0" w:rsidRPr="00F072F0" w:rsidRDefault="00F072F0" w:rsidP="00F072F0">
      <w:pPr>
        <w:jc w:val="both"/>
        <w:rPr>
          <w:rFonts w:ascii="Arial" w:hAnsi="Arial" w:cs="Arial"/>
        </w:rPr>
      </w:pPr>
      <w:r w:rsidRPr="00F072F0">
        <w:rPr>
          <w:rFonts w:ascii="Arial" w:hAnsi="Arial" w:cs="Arial"/>
        </w:rPr>
        <w:t>- Globalización e inmigración.</w:t>
      </w:r>
    </w:p>
    <w:p w:rsidR="00F072F0" w:rsidRDefault="00F072F0" w:rsidP="00F072F0">
      <w:pPr>
        <w:jc w:val="both"/>
        <w:rPr>
          <w:rFonts w:ascii="Arial" w:hAnsi="Arial" w:cs="Arial"/>
        </w:rPr>
      </w:pPr>
    </w:p>
    <w:p w:rsidR="00BE5B45" w:rsidRPr="00F072F0" w:rsidRDefault="00BE5B45" w:rsidP="00F072F0">
      <w:pPr>
        <w:jc w:val="both"/>
        <w:rPr>
          <w:rFonts w:ascii="Arial" w:hAnsi="Arial" w:cs="Arial"/>
        </w:rPr>
      </w:pPr>
    </w:p>
    <w:p w:rsidR="00F072F0" w:rsidRDefault="00F072F0" w:rsidP="00F072F0">
      <w:pPr>
        <w:jc w:val="both"/>
        <w:rPr>
          <w:rFonts w:ascii="Arial" w:hAnsi="Arial" w:cs="Arial"/>
          <w:b/>
        </w:rPr>
      </w:pPr>
      <w:r w:rsidRPr="00EE08E9">
        <w:rPr>
          <w:rFonts w:ascii="Arial" w:hAnsi="Arial" w:cs="Arial"/>
          <w:b/>
        </w:rPr>
        <w:t>5.</w:t>
      </w:r>
      <w:r w:rsidR="00EE08E9" w:rsidRPr="00EE08E9">
        <w:rPr>
          <w:rFonts w:ascii="Arial" w:hAnsi="Arial" w:cs="Arial"/>
          <w:b/>
        </w:rPr>
        <w:t>1.</w:t>
      </w:r>
      <w:r w:rsidR="00BE5B45">
        <w:rPr>
          <w:rFonts w:ascii="Arial" w:hAnsi="Arial" w:cs="Arial"/>
          <w:b/>
        </w:rPr>
        <w:t>5</w:t>
      </w:r>
      <w:r w:rsidRPr="00EE08E9">
        <w:rPr>
          <w:rFonts w:ascii="Arial" w:hAnsi="Arial" w:cs="Arial"/>
          <w:b/>
        </w:rPr>
        <w:t xml:space="preserve"> </w:t>
      </w:r>
      <w:r w:rsidR="00EE08E9">
        <w:rPr>
          <w:rFonts w:ascii="Arial" w:hAnsi="Arial" w:cs="Arial"/>
          <w:b/>
        </w:rPr>
        <w:t xml:space="preserve"> </w:t>
      </w:r>
      <w:r w:rsidRPr="00EE08E9">
        <w:rPr>
          <w:rFonts w:ascii="Arial" w:hAnsi="Arial" w:cs="Arial"/>
          <w:b/>
        </w:rPr>
        <w:t>EVALUACIÓN</w:t>
      </w:r>
      <w:r w:rsidR="00EE08E9" w:rsidRPr="00EE08E9">
        <w:rPr>
          <w:rFonts w:ascii="Arial" w:hAnsi="Arial" w:cs="Arial"/>
          <w:b/>
        </w:rPr>
        <w:t>:</w:t>
      </w:r>
      <w:r w:rsidRPr="00EE08E9">
        <w:rPr>
          <w:rFonts w:ascii="Arial" w:hAnsi="Arial" w:cs="Arial"/>
          <w:b/>
        </w:rPr>
        <w:t xml:space="preserve"> CRITERIOS DE EVALUACIÓN Y ESTÁNDARES DE APRENDIZAJE EVALUABLES</w:t>
      </w:r>
    </w:p>
    <w:p w:rsidR="00BE5B45" w:rsidRPr="00EE08E9" w:rsidRDefault="00BE5B45" w:rsidP="00F072F0">
      <w:pPr>
        <w:jc w:val="both"/>
        <w:rPr>
          <w:rFonts w:ascii="Arial" w:hAnsi="Arial" w:cs="Arial"/>
          <w:b/>
        </w:rPr>
      </w:pPr>
    </w:p>
    <w:p w:rsidR="00F072F0" w:rsidRPr="00F072F0" w:rsidRDefault="00F072F0" w:rsidP="00F072F0">
      <w:pPr>
        <w:jc w:val="both"/>
        <w:rPr>
          <w:rFonts w:ascii="Arial" w:hAnsi="Arial" w:cs="Arial"/>
        </w:rPr>
      </w:pPr>
      <w:r w:rsidRPr="00F072F0">
        <w:rPr>
          <w:rFonts w:ascii="Arial" w:hAnsi="Arial" w:cs="Arial"/>
          <w:i/>
        </w:rPr>
        <w:lastRenderedPageBreak/>
        <w:t>A. Identificar y rechazar situaciones discriminatorias, respetando las diferencias personales y mostrando autonomía de criterio.</w:t>
      </w:r>
    </w:p>
    <w:p w:rsidR="00F072F0" w:rsidRPr="00F072F0" w:rsidRDefault="00F072F0" w:rsidP="00F072F0">
      <w:pPr>
        <w:jc w:val="both"/>
        <w:rPr>
          <w:rFonts w:ascii="Arial" w:hAnsi="Arial" w:cs="Arial"/>
        </w:rPr>
      </w:pPr>
      <w:r w:rsidRPr="00F072F0">
        <w:rPr>
          <w:rFonts w:ascii="Arial" w:hAnsi="Arial" w:cs="Arial"/>
        </w:rPr>
        <w:t xml:space="preserve">    - Rechaza situaciones discriminatorias.</w:t>
      </w:r>
    </w:p>
    <w:p w:rsidR="00F072F0" w:rsidRPr="00F072F0" w:rsidRDefault="00F072F0" w:rsidP="00F072F0">
      <w:pPr>
        <w:jc w:val="both"/>
        <w:rPr>
          <w:rFonts w:ascii="Arial" w:hAnsi="Arial" w:cs="Arial"/>
        </w:rPr>
      </w:pPr>
      <w:r w:rsidRPr="00F072F0">
        <w:rPr>
          <w:rFonts w:ascii="Arial" w:hAnsi="Arial" w:cs="Arial"/>
        </w:rPr>
        <w:t xml:space="preserve">    - Respeta las diferencias personales.</w:t>
      </w:r>
    </w:p>
    <w:p w:rsidR="00F072F0" w:rsidRPr="00F072F0" w:rsidRDefault="00F072F0" w:rsidP="00F072F0">
      <w:pPr>
        <w:jc w:val="both"/>
        <w:rPr>
          <w:rFonts w:ascii="Arial" w:hAnsi="Arial" w:cs="Arial"/>
        </w:rPr>
      </w:pPr>
      <w:r w:rsidRPr="00F072F0">
        <w:rPr>
          <w:rFonts w:ascii="Arial" w:hAnsi="Arial" w:cs="Arial"/>
        </w:rPr>
        <w:t xml:space="preserve">    - Muestra autonomía de criterio y argumenta sus reflexiones.</w:t>
      </w:r>
    </w:p>
    <w:p w:rsidR="00F072F0" w:rsidRPr="00F072F0" w:rsidRDefault="00F072F0" w:rsidP="00F072F0">
      <w:pPr>
        <w:jc w:val="both"/>
        <w:rPr>
          <w:rFonts w:ascii="Arial" w:hAnsi="Arial" w:cs="Arial"/>
          <w:i/>
        </w:rPr>
      </w:pPr>
    </w:p>
    <w:p w:rsidR="00F072F0" w:rsidRPr="00F072F0" w:rsidRDefault="00F072F0" w:rsidP="00F072F0">
      <w:pPr>
        <w:jc w:val="both"/>
        <w:rPr>
          <w:rFonts w:ascii="Arial" w:hAnsi="Arial" w:cs="Arial"/>
        </w:rPr>
      </w:pPr>
      <w:r w:rsidRPr="00F072F0">
        <w:rPr>
          <w:rFonts w:ascii="Arial" w:hAnsi="Arial" w:cs="Arial"/>
          <w:bCs/>
          <w:i/>
        </w:rPr>
        <w:t xml:space="preserve">B. </w:t>
      </w:r>
      <w:r w:rsidRPr="00F072F0">
        <w:rPr>
          <w:rFonts w:ascii="Arial" w:hAnsi="Arial" w:cs="Arial"/>
          <w:i/>
        </w:rPr>
        <w:t>Participar en la vida del centro y del entorno y practicar el diálogo para superar los conflictos en las relaciones escolares y familiares.</w:t>
      </w:r>
    </w:p>
    <w:p w:rsidR="00F072F0" w:rsidRPr="00F072F0" w:rsidRDefault="00F072F0" w:rsidP="00F072F0">
      <w:pPr>
        <w:jc w:val="both"/>
        <w:rPr>
          <w:rFonts w:ascii="Arial" w:hAnsi="Arial" w:cs="Arial"/>
        </w:rPr>
      </w:pPr>
      <w:r w:rsidRPr="00F072F0">
        <w:rPr>
          <w:rFonts w:ascii="Arial" w:hAnsi="Arial" w:cs="Arial"/>
        </w:rPr>
        <w:t xml:space="preserve">   - Participa de forma activa en la vida del centro.</w:t>
      </w:r>
    </w:p>
    <w:p w:rsidR="00F072F0" w:rsidRPr="00F072F0" w:rsidRDefault="00F072F0" w:rsidP="00F072F0">
      <w:pPr>
        <w:jc w:val="both"/>
        <w:rPr>
          <w:rFonts w:ascii="Arial" w:hAnsi="Arial" w:cs="Arial"/>
        </w:rPr>
      </w:pPr>
      <w:r w:rsidRPr="00F072F0">
        <w:rPr>
          <w:rFonts w:ascii="Arial" w:hAnsi="Arial" w:cs="Arial"/>
        </w:rPr>
        <w:t xml:space="preserve">   - Dialoga para superar los conflictos en las relaciones escolares y familiares.</w:t>
      </w:r>
    </w:p>
    <w:p w:rsidR="00F072F0" w:rsidRPr="00F072F0" w:rsidRDefault="00F072F0" w:rsidP="00F072F0">
      <w:pPr>
        <w:jc w:val="both"/>
        <w:rPr>
          <w:rFonts w:ascii="Arial" w:hAnsi="Arial" w:cs="Arial"/>
        </w:rPr>
      </w:pPr>
    </w:p>
    <w:p w:rsidR="00F072F0" w:rsidRPr="00F072F0" w:rsidRDefault="00F072F0" w:rsidP="00F072F0">
      <w:pPr>
        <w:jc w:val="both"/>
        <w:rPr>
          <w:rFonts w:ascii="Arial" w:hAnsi="Arial" w:cs="Arial"/>
        </w:rPr>
      </w:pPr>
      <w:r w:rsidRPr="00F072F0">
        <w:rPr>
          <w:rFonts w:ascii="Arial" w:hAnsi="Arial" w:cs="Arial"/>
          <w:bCs/>
          <w:i/>
        </w:rPr>
        <w:t xml:space="preserve">C. </w:t>
      </w:r>
      <w:r w:rsidRPr="00F072F0">
        <w:rPr>
          <w:rFonts w:ascii="Arial" w:hAnsi="Arial" w:cs="Arial"/>
          <w:i/>
        </w:rPr>
        <w:t>Identificar los principios básicos de las Declaración Universal de los Derechos Humanos y su evolución, distinguir situaciones de violación de los mismos, y rechazar las desigualdades de hecho y de derecho.</w:t>
      </w:r>
    </w:p>
    <w:p w:rsidR="00F072F0" w:rsidRPr="00F072F0" w:rsidRDefault="00F072F0" w:rsidP="00F072F0">
      <w:pPr>
        <w:jc w:val="both"/>
        <w:rPr>
          <w:rFonts w:ascii="Arial" w:hAnsi="Arial" w:cs="Arial"/>
        </w:rPr>
      </w:pPr>
      <w:r w:rsidRPr="00F072F0">
        <w:rPr>
          <w:rFonts w:ascii="Arial" w:hAnsi="Arial" w:cs="Arial"/>
        </w:rPr>
        <w:t xml:space="preserve">  - Identifica y reconoce los principios básicos de las Declaración Universal de los Derechos                Humanos.</w:t>
      </w:r>
    </w:p>
    <w:p w:rsidR="00F072F0" w:rsidRPr="00F072F0" w:rsidRDefault="00F072F0" w:rsidP="00F072F0">
      <w:pPr>
        <w:jc w:val="both"/>
        <w:rPr>
          <w:rFonts w:ascii="Arial" w:hAnsi="Arial" w:cs="Arial"/>
        </w:rPr>
      </w:pPr>
      <w:r w:rsidRPr="00F072F0">
        <w:rPr>
          <w:rFonts w:ascii="Arial" w:hAnsi="Arial" w:cs="Arial"/>
        </w:rPr>
        <w:t xml:space="preserve">  - Distingue situaciones de violación y no respeto de los derechos básicos.</w:t>
      </w:r>
    </w:p>
    <w:p w:rsidR="00F072F0" w:rsidRPr="00F072F0" w:rsidRDefault="00F072F0" w:rsidP="00F072F0">
      <w:pPr>
        <w:jc w:val="both"/>
        <w:rPr>
          <w:rFonts w:ascii="Arial" w:hAnsi="Arial" w:cs="Arial"/>
        </w:rPr>
      </w:pPr>
      <w:r w:rsidRPr="00F072F0">
        <w:rPr>
          <w:rFonts w:ascii="Arial" w:hAnsi="Arial" w:cs="Arial"/>
        </w:rPr>
        <w:t xml:space="preserve">  - Rechaza situaciones injustas basadas en la desigualdad.</w:t>
      </w:r>
    </w:p>
    <w:p w:rsidR="00F072F0" w:rsidRPr="00F072F0" w:rsidRDefault="00F072F0" w:rsidP="00F072F0">
      <w:pPr>
        <w:jc w:val="both"/>
        <w:rPr>
          <w:rFonts w:ascii="Arial" w:hAnsi="Arial" w:cs="Arial"/>
        </w:rPr>
      </w:pPr>
    </w:p>
    <w:p w:rsidR="00F072F0" w:rsidRPr="00F072F0" w:rsidRDefault="00F072F0" w:rsidP="00F072F0">
      <w:pPr>
        <w:jc w:val="both"/>
        <w:rPr>
          <w:rFonts w:ascii="Arial" w:hAnsi="Arial" w:cs="Arial"/>
        </w:rPr>
      </w:pPr>
      <w:r w:rsidRPr="00F072F0">
        <w:rPr>
          <w:rFonts w:ascii="Arial" w:hAnsi="Arial" w:cs="Arial"/>
          <w:bCs/>
          <w:i/>
        </w:rPr>
        <w:t xml:space="preserve">D. </w:t>
      </w:r>
      <w:r w:rsidRPr="00F072F0">
        <w:rPr>
          <w:rFonts w:ascii="Arial" w:hAnsi="Arial" w:cs="Arial"/>
          <w:i/>
        </w:rPr>
        <w:t>Reconocer los principios democráticos y las instituciones fundamentales que establece la Constitución,  los Estatutos de Autonomía así como su funcionamiento.</w:t>
      </w:r>
    </w:p>
    <w:p w:rsidR="00F072F0" w:rsidRPr="00F072F0" w:rsidRDefault="00F072F0" w:rsidP="00F072F0">
      <w:pPr>
        <w:jc w:val="both"/>
        <w:rPr>
          <w:rFonts w:ascii="Arial" w:hAnsi="Arial" w:cs="Arial"/>
        </w:rPr>
      </w:pPr>
      <w:r w:rsidRPr="00F072F0">
        <w:rPr>
          <w:rFonts w:ascii="Arial" w:hAnsi="Arial" w:cs="Arial"/>
        </w:rPr>
        <w:t xml:space="preserve">  - Reconoce los principios democráticos y las instituciones fundamentales que establece  nuestra  Constitución y nuestro Estatuto de Autonomía.</w:t>
      </w:r>
    </w:p>
    <w:p w:rsidR="00F072F0" w:rsidRPr="00F072F0" w:rsidRDefault="00F072F0" w:rsidP="00F072F0">
      <w:pPr>
        <w:jc w:val="both"/>
        <w:rPr>
          <w:rFonts w:ascii="Arial" w:hAnsi="Arial" w:cs="Arial"/>
        </w:rPr>
      </w:pPr>
    </w:p>
    <w:p w:rsidR="00F072F0" w:rsidRPr="00F072F0" w:rsidRDefault="00F072F0" w:rsidP="00F072F0">
      <w:pPr>
        <w:jc w:val="both"/>
        <w:rPr>
          <w:rFonts w:ascii="Arial" w:hAnsi="Arial" w:cs="Arial"/>
        </w:rPr>
      </w:pPr>
      <w:r w:rsidRPr="00F072F0">
        <w:rPr>
          <w:rFonts w:ascii="Arial" w:hAnsi="Arial" w:cs="Arial"/>
          <w:bCs/>
          <w:i/>
        </w:rPr>
        <w:t xml:space="preserve">E. </w:t>
      </w:r>
      <w:r w:rsidRPr="00F072F0">
        <w:rPr>
          <w:rFonts w:ascii="Arial" w:hAnsi="Arial" w:cs="Arial"/>
          <w:i/>
        </w:rPr>
        <w:t>Identificar los principales servicios públicos que deben garantizar las administraciones, reconocer la contribución de los ciudadanos en su mantenimiento y mostrar actitudes cívicas relativas al cuidado del entorno, seguridad vial, protección civil y consumo responsable.</w:t>
      </w:r>
    </w:p>
    <w:p w:rsidR="00F072F0" w:rsidRPr="00F072F0" w:rsidRDefault="00F072F0" w:rsidP="00F072F0">
      <w:pPr>
        <w:jc w:val="both"/>
        <w:rPr>
          <w:rFonts w:ascii="Arial" w:hAnsi="Arial" w:cs="Arial"/>
        </w:rPr>
      </w:pPr>
      <w:r w:rsidRPr="00F072F0">
        <w:rPr>
          <w:rFonts w:ascii="Arial" w:hAnsi="Arial" w:cs="Arial"/>
        </w:rPr>
        <w:t xml:space="preserve">  - Identifica los principales servicios públicos que deben garantizar las administraciones.   </w:t>
      </w:r>
    </w:p>
    <w:p w:rsidR="00F072F0" w:rsidRPr="00F072F0" w:rsidRDefault="00F072F0" w:rsidP="00F072F0">
      <w:pPr>
        <w:jc w:val="both"/>
        <w:rPr>
          <w:rFonts w:ascii="Arial" w:hAnsi="Arial" w:cs="Arial"/>
        </w:rPr>
      </w:pPr>
      <w:r w:rsidRPr="00F072F0">
        <w:rPr>
          <w:rFonts w:ascii="Arial" w:hAnsi="Arial" w:cs="Arial"/>
        </w:rPr>
        <w:t xml:space="preserve"> - Muestra actitudes cívicas relativas al cuidado del entorno, seguridad vial, protección civil y consumo responsable.</w:t>
      </w:r>
    </w:p>
    <w:p w:rsidR="00F072F0" w:rsidRPr="00F072F0" w:rsidRDefault="00F072F0" w:rsidP="00F072F0">
      <w:pPr>
        <w:jc w:val="both"/>
        <w:rPr>
          <w:rFonts w:ascii="Arial" w:hAnsi="Arial" w:cs="Arial"/>
        </w:rPr>
      </w:pPr>
    </w:p>
    <w:p w:rsidR="00F072F0" w:rsidRPr="00F072F0" w:rsidRDefault="00F072F0" w:rsidP="00F072F0">
      <w:pPr>
        <w:jc w:val="both"/>
        <w:rPr>
          <w:rFonts w:ascii="Arial" w:hAnsi="Arial" w:cs="Arial"/>
        </w:rPr>
      </w:pPr>
      <w:r w:rsidRPr="00F072F0">
        <w:rPr>
          <w:rFonts w:ascii="Arial" w:hAnsi="Arial" w:cs="Arial"/>
          <w:bCs/>
          <w:i/>
        </w:rPr>
        <w:t xml:space="preserve">F. </w:t>
      </w:r>
      <w:r w:rsidRPr="00F072F0">
        <w:rPr>
          <w:rFonts w:ascii="Arial" w:hAnsi="Arial" w:cs="Arial"/>
          <w:i/>
        </w:rPr>
        <w:t>Identificar algunos de los rasgos de las sociedades actuales y desarrollar actitudes responsables que contribuyan a su mejora.</w:t>
      </w:r>
    </w:p>
    <w:p w:rsidR="00F072F0" w:rsidRPr="00F072F0" w:rsidRDefault="00F072F0" w:rsidP="00F072F0">
      <w:pPr>
        <w:jc w:val="both"/>
        <w:rPr>
          <w:rFonts w:ascii="Arial" w:hAnsi="Arial" w:cs="Arial"/>
        </w:rPr>
      </w:pPr>
      <w:r w:rsidRPr="00F072F0">
        <w:rPr>
          <w:rFonts w:ascii="Arial" w:hAnsi="Arial" w:cs="Arial"/>
        </w:rPr>
        <w:t xml:space="preserve">  - Identifica los rasgos de las sociedades actuales.</w:t>
      </w:r>
    </w:p>
    <w:p w:rsidR="00F072F0" w:rsidRPr="00F072F0" w:rsidRDefault="00F072F0" w:rsidP="00F072F0">
      <w:pPr>
        <w:jc w:val="both"/>
        <w:rPr>
          <w:rFonts w:ascii="Arial" w:hAnsi="Arial" w:cs="Arial"/>
        </w:rPr>
      </w:pPr>
      <w:r w:rsidRPr="00F072F0">
        <w:rPr>
          <w:rFonts w:ascii="Arial" w:hAnsi="Arial" w:cs="Arial"/>
        </w:rPr>
        <w:t xml:space="preserve">  - Desarrolla actitudes responsables que contribuyan a su mejora.</w:t>
      </w:r>
    </w:p>
    <w:p w:rsidR="00F072F0" w:rsidRPr="00F072F0" w:rsidRDefault="00F072F0" w:rsidP="00F072F0">
      <w:pPr>
        <w:jc w:val="both"/>
        <w:rPr>
          <w:rFonts w:ascii="Arial" w:hAnsi="Arial" w:cs="Arial"/>
          <w:i/>
        </w:rPr>
      </w:pPr>
    </w:p>
    <w:p w:rsidR="00F072F0" w:rsidRPr="00F072F0" w:rsidRDefault="00F072F0" w:rsidP="00F072F0">
      <w:pPr>
        <w:jc w:val="both"/>
        <w:rPr>
          <w:rFonts w:ascii="Arial" w:hAnsi="Arial" w:cs="Arial"/>
        </w:rPr>
      </w:pPr>
      <w:r w:rsidRPr="00F072F0">
        <w:rPr>
          <w:rFonts w:ascii="Arial" w:hAnsi="Arial" w:cs="Arial"/>
          <w:bCs/>
          <w:i/>
        </w:rPr>
        <w:t xml:space="preserve">G. </w:t>
      </w:r>
      <w:r w:rsidRPr="00F072F0">
        <w:rPr>
          <w:rFonts w:ascii="Arial" w:hAnsi="Arial" w:cs="Arial"/>
          <w:i/>
        </w:rPr>
        <w:t>Identificar las características de la globalización y el papel que juegan en ella los medios de comunicación.</w:t>
      </w:r>
    </w:p>
    <w:p w:rsidR="00F072F0" w:rsidRPr="00F072F0" w:rsidRDefault="00F072F0" w:rsidP="00F072F0">
      <w:pPr>
        <w:jc w:val="both"/>
        <w:rPr>
          <w:rFonts w:ascii="Arial" w:hAnsi="Arial" w:cs="Arial"/>
        </w:rPr>
      </w:pPr>
      <w:r w:rsidRPr="00F072F0">
        <w:rPr>
          <w:rFonts w:ascii="Arial" w:hAnsi="Arial" w:cs="Arial"/>
          <w:bCs/>
        </w:rPr>
        <w:t xml:space="preserve">  - </w:t>
      </w:r>
      <w:r w:rsidRPr="00F072F0">
        <w:rPr>
          <w:rFonts w:ascii="Arial" w:hAnsi="Arial" w:cs="Arial"/>
        </w:rPr>
        <w:t>Identifica las características de la globalización y el papel que juegan en ella los medios de comunicación.</w:t>
      </w:r>
    </w:p>
    <w:p w:rsidR="00F072F0" w:rsidRPr="00F072F0" w:rsidRDefault="00F072F0" w:rsidP="00F072F0">
      <w:pPr>
        <w:jc w:val="both"/>
        <w:rPr>
          <w:rFonts w:ascii="Arial" w:hAnsi="Arial" w:cs="Arial"/>
        </w:rPr>
      </w:pPr>
    </w:p>
    <w:p w:rsidR="00F072F0" w:rsidRPr="00F072F0" w:rsidRDefault="00F072F0" w:rsidP="00F072F0">
      <w:pPr>
        <w:jc w:val="both"/>
        <w:rPr>
          <w:rFonts w:ascii="Arial" w:hAnsi="Arial" w:cs="Arial"/>
        </w:rPr>
      </w:pPr>
      <w:r w:rsidRPr="00F072F0">
        <w:rPr>
          <w:rFonts w:ascii="Arial" w:hAnsi="Arial" w:cs="Arial"/>
          <w:bCs/>
          <w:i/>
        </w:rPr>
        <w:t xml:space="preserve">H. </w:t>
      </w:r>
      <w:r w:rsidRPr="00F072F0">
        <w:rPr>
          <w:rFonts w:ascii="Arial" w:hAnsi="Arial" w:cs="Arial"/>
          <w:i/>
        </w:rPr>
        <w:t>Reconocer la existencia de conflictos y el papel que desempeñan en los mismos los organismos internacionales valorando la importancia de las leyes y la participación humanitaria.</w:t>
      </w:r>
    </w:p>
    <w:p w:rsidR="00F072F0" w:rsidRPr="00F072F0" w:rsidRDefault="00F072F0" w:rsidP="00F072F0">
      <w:pPr>
        <w:jc w:val="both"/>
        <w:rPr>
          <w:rFonts w:ascii="Arial" w:hAnsi="Arial" w:cs="Arial"/>
        </w:rPr>
      </w:pPr>
      <w:r w:rsidRPr="00F072F0">
        <w:rPr>
          <w:rFonts w:ascii="Arial" w:hAnsi="Arial" w:cs="Arial"/>
        </w:rPr>
        <w:t xml:space="preserve">  - Reconoce la existencia de conflictos y el papel que desempeñan en los mismos los organismos internacionales.</w:t>
      </w:r>
    </w:p>
    <w:p w:rsidR="00F072F0" w:rsidRPr="00F072F0" w:rsidRDefault="00F072F0" w:rsidP="00F072F0">
      <w:pPr>
        <w:jc w:val="both"/>
        <w:rPr>
          <w:rFonts w:ascii="Arial" w:hAnsi="Arial" w:cs="Arial"/>
        </w:rPr>
      </w:pPr>
      <w:r w:rsidRPr="00F072F0">
        <w:rPr>
          <w:rFonts w:ascii="Arial" w:hAnsi="Arial" w:cs="Arial"/>
        </w:rPr>
        <w:t xml:space="preserve">  - Valora la importancia de las leyes y la participación humanitaria.</w:t>
      </w:r>
    </w:p>
    <w:p w:rsidR="00F072F0" w:rsidRPr="00F072F0" w:rsidRDefault="00F072F0" w:rsidP="00F072F0">
      <w:pPr>
        <w:jc w:val="both"/>
        <w:rPr>
          <w:rFonts w:ascii="Arial" w:hAnsi="Arial" w:cs="Arial"/>
          <w:i/>
        </w:rPr>
      </w:pPr>
    </w:p>
    <w:p w:rsidR="00F072F0" w:rsidRPr="00F072F0" w:rsidRDefault="00F072F0" w:rsidP="00F072F0">
      <w:pPr>
        <w:jc w:val="both"/>
        <w:rPr>
          <w:rFonts w:ascii="Arial" w:hAnsi="Arial" w:cs="Arial"/>
        </w:rPr>
      </w:pPr>
      <w:r w:rsidRPr="00F072F0">
        <w:rPr>
          <w:rFonts w:ascii="Arial" w:hAnsi="Arial" w:cs="Arial"/>
          <w:bCs/>
          <w:i/>
        </w:rPr>
        <w:t xml:space="preserve">I. </w:t>
      </w:r>
      <w:r w:rsidRPr="00F072F0">
        <w:rPr>
          <w:rFonts w:ascii="Arial" w:hAnsi="Arial" w:cs="Arial"/>
          <w:i/>
        </w:rPr>
        <w:t>Expresar de forma oral y escrita con coherencia y fluidez los contenidos así como ser capaz de analizar críticamente las opiniones propias y ajenas.</w:t>
      </w:r>
    </w:p>
    <w:p w:rsidR="00F072F0" w:rsidRPr="00F072F0" w:rsidRDefault="00F072F0" w:rsidP="00F072F0">
      <w:pPr>
        <w:jc w:val="both"/>
        <w:rPr>
          <w:rFonts w:ascii="Arial" w:hAnsi="Arial" w:cs="Arial"/>
        </w:rPr>
      </w:pPr>
      <w:r w:rsidRPr="00F072F0">
        <w:rPr>
          <w:rFonts w:ascii="Arial" w:hAnsi="Arial" w:cs="Arial"/>
        </w:rPr>
        <w:t xml:space="preserve">  - Expresa de forma oral y escrita con coherencia y fluidez los contenidos.</w:t>
      </w:r>
    </w:p>
    <w:p w:rsidR="00F072F0" w:rsidRPr="00F072F0" w:rsidRDefault="00F072F0" w:rsidP="00F072F0">
      <w:pPr>
        <w:jc w:val="both"/>
        <w:rPr>
          <w:rFonts w:ascii="Arial" w:hAnsi="Arial" w:cs="Arial"/>
        </w:rPr>
      </w:pPr>
      <w:r w:rsidRPr="00F072F0">
        <w:rPr>
          <w:rFonts w:ascii="Arial" w:hAnsi="Arial" w:cs="Arial"/>
        </w:rPr>
        <w:t xml:space="preserve">  - Es capaz de analizar críticamente las opiniones propias y ajenas.</w:t>
      </w:r>
    </w:p>
    <w:p w:rsidR="00F072F0" w:rsidRPr="00F072F0" w:rsidRDefault="00F072F0" w:rsidP="00F072F0">
      <w:pPr>
        <w:jc w:val="both"/>
        <w:rPr>
          <w:rFonts w:ascii="Arial" w:hAnsi="Arial" w:cs="Arial"/>
          <w:i/>
        </w:rPr>
      </w:pPr>
    </w:p>
    <w:p w:rsidR="00F072F0" w:rsidRPr="00F072F0" w:rsidRDefault="00F072F0" w:rsidP="00F072F0">
      <w:pPr>
        <w:jc w:val="both"/>
        <w:rPr>
          <w:rFonts w:ascii="Arial" w:hAnsi="Arial" w:cs="Arial"/>
        </w:rPr>
      </w:pPr>
      <w:r w:rsidRPr="00F072F0">
        <w:rPr>
          <w:rFonts w:ascii="Arial" w:hAnsi="Arial" w:cs="Arial"/>
          <w:bCs/>
          <w:i/>
        </w:rPr>
        <w:t xml:space="preserve">J. </w:t>
      </w:r>
      <w:r w:rsidRPr="00F072F0">
        <w:rPr>
          <w:rFonts w:ascii="Arial" w:hAnsi="Arial" w:cs="Arial"/>
          <w:i/>
        </w:rPr>
        <w:t>Participar en debates y discusiones de forma respetuosa y cívica.</w:t>
      </w:r>
    </w:p>
    <w:p w:rsidR="00F072F0" w:rsidRPr="00F072F0" w:rsidRDefault="00F072F0" w:rsidP="00F072F0">
      <w:pPr>
        <w:jc w:val="both"/>
        <w:rPr>
          <w:rFonts w:ascii="Arial" w:hAnsi="Arial" w:cs="Arial"/>
        </w:rPr>
      </w:pPr>
      <w:r w:rsidRPr="00F072F0">
        <w:rPr>
          <w:rFonts w:ascii="Arial" w:hAnsi="Arial" w:cs="Arial"/>
        </w:rPr>
        <w:t xml:space="preserve">  - Participa en debates y discusiones de forma respetuosa y cívica.</w:t>
      </w:r>
    </w:p>
    <w:p w:rsidR="00F072F0" w:rsidRPr="00F072F0" w:rsidRDefault="00F072F0" w:rsidP="00F072F0">
      <w:pPr>
        <w:jc w:val="both"/>
        <w:rPr>
          <w:rFonts w:ascii="Arial" w:hAnsi="Arial" w:cs="Arial"/>
          <w:i/>
        </w:rPr>
      </w:pPr>
    </w:p>
    <w:p w:rsidR="00F072F0" w:rsidRPr="00F072F0" w:rsidRDefault="00F072F0" w:rsidP="00F072F0">
      <w:pPr>
        <w:jc w:val="both"/>
        <w:rPr>
          <w:rFonts w:ascii="Arial" w:hAnsi="Arial" w:cs="Arial"/>
        </w:rPr>
      </w:pPr>
      <w:r w:rsidRPr="00F072F0">
        <w:rPr>
          <w:rFonts w:ascii="Arial" w:hAnsi="Arial" w:cs="Arial"/>
          <w:bCs/>
          <w:i/>
        </w:rPr>
        <w:t xml:space="preserve">K. </w:t>
      </w:r>
      <w:r w:rsidRPr="00F072F0">
        <w:rPr>
          <w:rFonts w:ascii="Arial" w:hAnsi="Arial" w:cs="Arial"/>
          <w:i/>
        </w:rPr>
        <w:t>Desarrollar conductas positivas de ayuda y solidaridad hacia los demás, adquiriendo una actitud comprometida.</w:t>
      </w:r>
    </w:p>
    <w:p w:rsidR="00F072F0" w:rsidRPr="00F072F0" w:rsidRDefault="00F072F0" w:rsidP="00F072F0">
      <w:pPr>
        <w:jc w:val="both"/>
        <w:rPr>
          <w:rFonts w:ascii="Arial" w:hAnsi="Arial" w:cs="Arial"/>
        </w:rPr>
      </w:pPr>
      <w:r w:rsidRPr="00F072F0">
        <w:rPr>
          <w:rFonts w:ascii="Arial" w:hAnsi="Arial" w:cs="Arial"/>
        </w:rPr>
        <w:t xml:space="preserve">  - Tiene conductas positivas de ayuda y solidaridad hacia los demás. </w:t>
      </w:r>
    </w:p>
    <w:p w:rsidR="00F072F0" w:rsidRPr="00F072F0" w:rsidRDefault="00F072F0" w:rsidP="00F072F0">
      <w:pPr>
        <w:jc w:val="both"/>
        <w:rPr>
          <w:rFonts w:ascii="Arial" w:hAnsi="Arial" w:cs="Arial"/>
        </w:rPr>
      </w:pPr>
      <w:r w:rsidRPr="00F072F0">
        <w:rPr>
          <w:rFonts w:ascii="Arial" w:hAnsi="Arial" w:cs="Arial"/>
        </w:rPr>
        <w:t xml:space="preserve">  - Muestra una actitud comprometida.</w:t>
      </w:r>
    </w:p>
    <w:p w:rsidR="00F072F0" w:rsidRPr="00F072F0" w:rsidRDefault="00F072F0" w:rsidP="00F072F0">
      <w:pPr>
        <w:jc w:val="both"/>
        <w:rPr>
          <w:rFonts w:ascii="Arial" w:hAnsi="Arial" w:cs="Arial"/>
          <w:i/>
        </w:rPr>
      </w:pPr>
    </w:p>
    <w:p w:rsidR="00F072F0" w:rsidRPr="00EE08E9" w:rsidRDefault="00F072F0" w:rsidP="00F072F0">
      <w:pPr>
        <w:jc w:val="both"/>
        <w:rPr>
          <w:rFonts w:ascii="Arial" w:hAnsi="Arial" w:cs="Arial"/>
          <w:b/>
        </w:rPr>
      </w:pPr>
      <w:r w:rsidRPr="00EE08E9">
        <w:rPr>
          <w:rFonts w:ascii="Arial" w:hAnsi="Arial" w:cs="Arial"/>
          <w:b/>
        </w:rPr>
        <w:t>5.</w:t>
      </w:r>
      <w:r w:rsidR="00D41274">
        <w:rPr>
          <w:rFonts w:ascii="Arial" w:hAnsi="Arial" w:cs="Arial"/>
          <w:b/>
        </w:rPr>
        <w:t>1.6</w:t>
      </w:r>
      <w:r w:rsidRPr="00EE08E9">
        <w:rPr>
          <w:rFonts w:ascii="Arial" w:hAnsi="Arial" w:cs="Arial"/>
          <w:b/>
        </w:rPr>
        <w:t xml:space="preserve"> PROCEDIMIENTOS DE EVALUACIÓN</w:t>
      </w:r>
    </w:p>
    <w:p w:rsidR="00EE08E9" w:rsidRPr="00F072F0" w:rsidRDefault="00EE08E9" w:rsidP="00F072F0">
      <w:pPr>
        <w:jc w:val="both"/>
        <w:rPr>
          <w:rFonts w:ascii="Arial" w:hAnsi="Arial" w:cs="Arial"/>
        </w:rPr>
      </w:pPr>
    </w:p>
    <w:p w:rsidR="00F072F0" w:rsidRPr="00F072F0" w:rsidRDefault="00F072F0" w:rsidP="00EE08E9">
      <w:pPr>
        <w:spacing w:after="120"/>
        <w:ind w:firstLine="709"/>
        <w:jc w:val="both"/>
        <w:rPr>
          <w:rFonts w:ascii="Arial" w:hAnsi="Arial" w:cs="Arial"/>
        </w:rPr>
      </w:pPr>
      <w:r w:rsidRPr="00F072F0">
        <w:rPr>
          <w:rFonts w:ascii="Arial" w:hAnsi="Arial" w:cs="Arial"/>
        </w:rPr>
        <w:t xml:space="preserve">Para evaluar a nuestros alumnos y alumnas tendremos en cuenta la </w:t>
      </w:r>
      <w:r w:rsidRPr="00F072F0">
        <w:rPr>
          <w:rFonts w:ascii="Arial" w:hAnsi="Arial" w:cs="Arial"/>
          <w:bCs/>
        </w:rPr>
        <w:t>información que obtendremos de cada alumno/a</w:t>
      </w:r>
      <w:r w:rsidRPr="00F072F0">
        <w:rPr>
          <w:rFonts w:ascii="Arial" w:hAnsi="Arial" w:cs="Arial"/>
        </w:rPr>
        <w:t>. Para ello, utilizaremos un</w:t>
      </w:r>
      <w:r w:rsidR="00E10863">
        <w:rPr>
          <w:rFonts w:ascii="Arial" w:hAnsi="Arial" w:cs="Arial"/>
        </w:rPr>
        <w:t>os</w:t>
      </w:r>
      <w:r w:rsidRPr="00F072F0">
        <w:rPr>
          <w:rFonts w:ascii="Arial" w:hAnsi="Arial" w:cs="Arial"/>
        </w:rPr>
        <w:t xml:space="preserve"> </w:t>
      </w:r>
      <w:r w:rsidR="00E10863">
        <w:rPr>
          <w:rFonts w:ascii="Arial" w:hAnsi="Arial" w:cs="Arial"/>
          <w:bCs/>
        </w:rPr>
        <w:t>procedimientos</w:t>
      </w:r>
      <w:r w:rsidRPr="00F072F0">
        <w:rPr>
          <w:rFonts w:ascii="Arial" w:hAnsi="Arial" w:cs="Arial"/>
          <w:bCs/>
        </w:rPr>
        <w:t xml:space="preserve"> de</w:t>
      </w:r>
      <w:r w:rsidR="00D41274">
        <w:rPr>
          <w:rFonts w:ascii="Arial" w:hAnsi="Arial" w:cs="Arial"/>
          <w:bCs/>
        </w:rPr>
        <w:t xml:space="preserve"> </w:t>
      </w:r>
      <w:r w:rsidRPr="00F072F0">
        <w:rPr>
          <w:rFonts w:ascii="Arial" w:hAnsi="Arial" w:cs="Arial"/>
          <w:bCs/>
        </w:rPr>
        <w:t>evaluación</w:t>
      </w:r>
      <w:r w:rsidR="00D41274">
        <w:rPr>
          <w:rFonts w:ascii="Arial" w:hAnsi="Arial" w:cs="Arial"/>
          <w:bCs/>
        </w:rPr>
        <w:t xml:space="preserve"> </w:t>
      </w:r>
      <w:r w:rsidR="00E10863">
        <w:rPr>
          <w:rFonts w:ascii="Arial" w:hAnsi="Arial" w:cs="Arial"/>
          <w:bCs/>
        </w:rPr>
        <w:t>que serán variados</w:t>
      </w:r>
      <w:r w:rsidRPr="00F072F0">
        <w:rPr>
          <w:rFonts w:ascii="Arial" w:hAnsi="Arial" w:cs="Arial"/>
          <w:bCs/>
        </w:rPr>
        <w:t xml:space="preserve">: </w:t>
      </w:r>
      <w:r w:rsidRPr="00F072F0">
        <w:rPr>
          <w:rFonts w:ascii="Arial" w:hAnsi="Arial" w:cs="Arial"/>
        </w:rPr>
        <w:t>la observación directa (grado de participación en los debates, capacidad de reflexión y argumentación en las preguntas, afirmaciones que el alumnado hace, seguimiento e interés mostrado, …) y el análisis de las diversas producciones que realiza el alumno/a</w:t>
      </w:r>
      <w:r w:rsidR="00473B1B">
        <w:rPr>
          <w:rFonts w:ascii="Arial" w:hAnsi="Arial" w:cs="Arial"/>
        </w:rPr>
        <w:t xml:space="preserve"> (proyectos de trabajo)</w:t>
      </w:r>
      <w:r w:rsidRPr="00F072F0">
        <w:rPr>
          <w:rFonts w:ascii="Arial" w:hAnsi="Arial" w:cs="Arial"/>
        </w:rPr>
        <w:t>, como por ejemplo las actividades de compresión, empleo de vocabulario específico, análisis de noticias e imágenes, trabajos monográficos, trabajos de investigación</w:t>
      </w:r>
      <w:r w:rsidR="00473B1B">
        <w:rPr>
          <w:rFonts w:ascii="Arial" w:hAnsi="Arial" w:cs="Arial"/>
        </w:rPr>
        <w:t>/documentación</w:t>
      </w:r>
      <w:r w:rsidRPr="00F072F0">
        <w:rPr>
          <w:rFonts w:ascii="Arial" w:hAnsi="Arial" w:cs="Arial"/>
        </w:rPr>
        <w:t xml:space="preserve">, aportaciones propias del alumnado, etc. </w:t>
      </w:r>
    </w:p>
    <w:p w:rsidR="00F072F0" w:rsidRDefault="00F072F0" w:rsidP="00EE08E9">
      <w:pPr>
        <w:spacing w:after="120"/>
        <w:ind w:firstLine="708"/>
        <w:jc w:val="both"/>
        <w:rPr>
          <w:rFonts w:ascii="Arial" w:hAnsi="Arial" w:cs="Arial"/>
        </w:rPr>
      </w:pPr>
      <w:r w:rsidRPr="00F072F0">
        <w:rPr>
          <w:rFonts w:ascii="Arial" w:hAnsi="Arial" w:cs="Arial"/>
        </w:rPr>
        <w:t xml:space="preserve">De todo ello tendremos constancia con </w:t>
      </w:r>
      <w:r w:rsidR="00473B1B">
        <w:rPr>
          <w:rFonts w:ascii="Arial" w:hAnsi="Arial" w:cs="Arial"/>
        </w:rPr>
        <w:t>el registro y revisión de todas</w:t>
      </w:r>
      <w:r w:rsidRPr="00F072F0">
        <w:rPr>
          <w:rFonts w:ascii="Arial" w:hAnsi="Arial" w:cs="Arial"/>
        </w:rPr>
        <w:t xml:space="preserve"> las tareas que se le proponen más todas aquellas noticias, imágenes, páginas web, trabajos monográficos, opiniones y reflexiones, aportaciones propias, </w:t>
      </w:r>
      <w:proofErr w:type="spellStart"/>
      <w:r w:rsidRPr="00F072F0">
        <w:rPr>
          <w:rFonts w:ascii="Arial" w:hAnsi="Arial" w:cs="Arial"/>
        </w:rPr>
        <w:t>etc</w:t>
      </w:r>
      <w:proofErr w:type="spellEnd"/>
      <w:r w:rsidRPr="00F072F0">
        <w:rPr>
          <w:rFonts w:ascii="Arial" w:hAnsi="Arial" w:cs="Arial"/>
        </w:rPr>
        <w:t xml:space="preserve">… que de manera guiada y/o autónoma y personal, deciden </w:t>
      </w:r>
      <w:r w:rsidR="00E10863">
        <w:rPr>
          <w:rFonts w:ascii="Arial" w:hAnsi="Arial" w:cs="Arial"/>
        </w:rPr>
        <w:t>aportar</w:t>
      </w:r>
      <w:r w:rsidRPr="00F072F0">
        <w:rPr>
          <w:rFonts w:ascii="Arial" w:hAnsi="Arial" w:cs="Arial"/>
        </w:rPr>
        <w:t xml:space="preserve">. Igualmente, valoraremos muy positivamente las exposiciones orales, la participación en las explicaciones y en los debates así como la argumentación y defensa de sus ideas de forma coherente y respetuosa. </w:t>
      </w:r>
    </w:p>
    <w:p w:rsidR="00F072F0" w:rsidRPr="00F072F0" w:rsidRDefault="00F072F0" w:rsidP="00F072F0">
      <w:pPr>
        <w:jc w:val="both"/>
        <w:rPr>
          <w:rFonts w:ascii="Arial" w:hAnsi="Arial" w:cs="Arial"/>
        </w:rPr>
      </w:pPr>
    </w:p>
    <w:p w:rsidR="00F072F0" w:rsidRPr="00FE146E" w:rsidRDefault="00FE146E" w:rsidP="00F072F0">
      <w:pPr>
        <w:jc w:val="both"/>
        <w:rPr>
          <w:rFonts w:ascii="Arial" w:hAnsi="Arial" w:cs="Arial"/>
          <w:b/>
        </w:rPr>
      </w:pPr>
      <w:r w:rsidRPr="00FE146E">
        <w:rPr>
          <w:rFonts w:ascii="Arial" w:hAnsi="Arial" w:cs="Arial"/>
          <w:b/>
        </w:rPr>
        <w:t>INSTRUMENTOS DE EVALUACIÓN ORDINARIA</w:t>
      </w:r>
    </w:p>
    <w:p w:rsidR="00FE146E" w:rsidRPr="00F072F0" w:rsidRDefault="00FE146E" w:rsidP="00F072F0">
      <w:pPr>
        <w:jc w:val="both"/>
        <w:rPr>
          <w:rFonts w:ascii="Arial" w:hAnsi="Arial" w:cs="Arial"/>
        </w:rPr>
      </w:pPr>
    </w:p>
    <w:p w:rsidR="00F072F0" w:rsidRPr="00F072F0" w:rsidRDefault="00F072F0" w:rsidP="00F072F0">
      <w:pPr>
        <w:jc w:val="both"/>
        <w:rPr>
          <w:rFonts w:ascii="Arial" w:hAnsi="Arial" w:cs="Arial"/>
        </w:rPr>
      </w:pPr>
      <w:r w:rsidRPr="00F072F0">
        <w:rPr>
          <w:rFonts w:ascii="Arial" w:hAnsi="Arial" w:cs="Arial"/>
        </w:rPr>
        <w:t xml:space="preserve">Las calificaciones se </w:t>
      </w:r>
      <w:r w:rsidR="00FE146E">
        <w:rPr>
          <w:rFonts w:ascii="Arial" w:hAnsi="Arial" w:cs="Arial"/>
        </w:rPr>
        <w:t>obtendrán</w:t>
      </w:r>
      <w:r w:rsidRPr="00F072F0">
        <w:rPr>
          <w:rFonts w:ascii="Arial" w:hAnsi="Arial" w:cs="Arial"/>
        </w:rPr>
        <w:t xml:space="preserve"> teniendo en cuenta los siguientes aspectos: </w:t>
      </w:r>
    </w:p>
    <w:p w:rsidR="00AE691A" w:rsidRPr="00F072F0" w:rsidRDefault="00AE691A" w:rsidP="00F072F0">
      <w:pPr>
        <w:jc w:val="both"/>
        <w:rPr>
          <w:rFonts w:ascii="Arial" w:hAnsi="Arial" w:cs="Arial"/>
        </w:rPr>
      </w:pPr>
    </w:p>
    <w:p w:rsidR="00F072F0" w:rsidRDefault="00E10863" w:rsidP="00E10863">
      <w:pPr>
        <w:numPr>
          <w:ilvl w:val="0"/>
          <w:numId w:val="35"/>
        </w:numPr>
        <w:ind w:left="0" w:firstLine="567"/>
        <w:jc w:val="both"/>
        <w:rPr>
          <w:rFonts w:ascii="Arial" w:hAnsi="Arial" w:cs="Arial"/>
        </w:rPr>
      </w:pPr>
      <w:r>
        <w:rPr>
          <w:rFonts w:ascii="Arial" w:hAnsi="Arial" w:cs="Arial"/>
        </w:rPr>
        <w:t xml:space="preserve">  </w:t>
      </w:r>
      <w:r w:rsidR="00F072F0" w:rsidRPr="00F072F0">
        <w:rPr>
          <w:rFonts w:ascii="Arial" w:hAnsi="Arial" w:cs="Arial"/>
        </w:rPr>
        <w:t xml:space="preserve">Participación activa </w:t>
      </w:r>
      <w:r w:rsidR="00473B1B">
        <w:rPr>
          <w:rFonts w:ascii="Arial" w:hAnsi="Arial" w:cs="Arial"/>
        </w:rPr>
        <w:t xml:space="preserve">y positiva </w:t>
      </w:r>
      <w:r w:rsidR="00F072F0" w:rsidRPr="00F072F0">
        <w:rPr>
          <w:rFonts w:ascii="Arial" w:hAnsi="Arial" w:cs="Arial"/>
        </w:rPr>
        <w:t>en las explicaciones y en los debates así como la argumentación y defensa de sus ideas de forma coherente y respetuosa. Asimismo, se tendrá en cuenta</w:t>
      </w:r>
      <w:r>
        <w:rPr>
          <w:rFonts w:ascii="Arial" w:hAnsi="Arial" w:cs="Arial"/>
        </w:rPr>
        <w:t xml:space="preserve"> la capacidad de organización en el trabajo en grupo y la iniciativa personal a la hora de resolver trabajos y plantear cuestiones nuevas;</w:t>
      </w:r>
      <w:r w:rsidR="006108BF">
        <w:rPr>
          <w:rFonts w:ascii="Arial" w:hAnsi="Arial" w:cs="Arial"/>
        </w:rPr>
        <w:t xml:space="preserve"> y por supuesto,</w:t>
      </w:r>
      <w:r w:rsidR="00F072F0" w:rsidRPr="00F072F0">
        <w:rPr>
          <w:rFonts w:ascii="Arial" w:hAnsi="Arial" w:cs="Arial"/>
        </w:rPr>
        <w:t xml:space="preserve"> el respeto a las normas de convivencia en el aula. </w:t>
      </w:r>
      <w:r>
        <w:rPr>
          <w:rFonts w:ascii="Arial" w:hAnsi="Arial" w:cs="Arial"/>
        </w:rPr>
        <w:t>Todo esto se tendrá en cuenta mediante un registro diario de observación en clase, y e</w:t>
      </w:r>
      <w:r w:rsidR="00F072F0" w:rsidRPr="00F072F0">
        <w:rPr>
          <w:rFonts w:ascii="Arial" w:hAnsi="Arial" w:cs="Arial"/>
        </w:rPr>
        <w:t xml:space="preserve">ste apartado supondrá un </w:t>
      </w:r>
      <w:r w:rsidR="00FE146E" w:rsidRPr="00E10863">
        <w:rPr>
          <w:rFonts w:ascii="Arial" w:hAnsi="Arial" w:cs="Arial"/>
          <w:b/>
        </w:rPr>
        <w:t>4</w:t>
      </w:r>
      <w:r w:rsidR="00F072F0" w:rsidRPr="00E10863">
        <w:rPr>
          <w:rFonts w:ascii="Arial" w:hAnsi="Arial" w:cs="Arial"/>
          <w:b/>
        </w:rPr>
        <w:t xml:space="preserve">0% de la </w:t>
      </w:r>
      <w:r w:rsidRPr="00E10863">
        <w:rPr>
          <w:rFonts w:ascii="Arial" w:hAnsi="Arial" w:cs="Arial"/>
          <w:b/>
        </w:rPr>
        <w:t>calificación</w:t>
      </w:r>
      <w:r w:rsidR="00F072F0" w:rsidRPr="00E10863">
        <w:rPr>
          <w:rFonts w:ascii="Arial" w:hAnsi="Arial" w:cs="Arial"/>
          <w:b/>
        </w:rPr>
        <w:t xml:space="preserve"> final</w:t>
      </w:r>
      <w:r w:rsidR="00F072F0" w:rsidRPr="00F072F0">
        <w:rPr>
          <w:rFonts w:ascii="Arial" w:hAnsi="Arial" w:cs="Arial"/>
        </w:rPr>
        <w:t>.</w:t>
      </w:r>
    </w:p>
    <w:p w:rsidR="00E10863" w:rsidRDefault="00E10863" w:rsidP="00E10863">
      <w:pPr>
        <w:jc w:val="both"/>
        <w:rPr>
          <w:rFonts w:ascii="Arial" w:hAnsi="Arial" w:cs="Arial"/>
        </w:rPr>
      </w:pPr>
    </w:p>
    <w:p w:rsidR="00487E28" w:rsidRDefault="004A6C26" w:rsidP="004A6C26">
      <w:pPr>
        <w:numPr>
          <w:ilvl w:val="0"/>
          <w:numId w:val="35"/>
        </w:numPr>
        <w:ind w:left="0" w:firstLine="567"/>
        <w:jc w:val="both"/>
        <w:rPr>
          <w:rFonts w:ascii="Arial" w:hAnsi="Arial" w:cs="Arial"/>
        </w:rPr>
      </w:pPr>
      <w:r>
        <w:rPr>
          <w:rFonts w:ascii="Arial" w:hAnsi="Arial" w:cs="Arial"/>
        </w:rPr>
        <w:t xml:space="preserve">  </w:t>
      </w:r>
      <w:r w:rsidR="00487E28">
        <w:rPr>
          <w:rFonts w:ascii="Arial" w:hAnsi="Arial" w:cs="Arial"/>
        </w:rPr>
        <w:t xml:space="preserve">Evaluación de los productos finales elaborados </w:t>
      </w:r>
      <w:r w:rsidR="00473B1B">
        <w:rPr>
          <w:rFonts w:ascii="Arial" w:hAnsi="Arial" w:cs="Arial"/>
        </w:rPr>
        <w:t xml:space="preserve">en los </w:t>
      </w:r>
      <w:r w:rsidR="00487E28">
        <w:rPr>
          <w:rFonts w:ascii="Arial" w:hAnsi="Arial" w:cs="Arial"/>
        </w:rPr>
        <w:t>proyectos de trabajo</w:t>
      </w:r>
      <w:r w:rsidR="00473B1B" w:rsidRPr="00473B1B">
        <w:rPr>
          <w:rFonts w:ascii="Arial" w:hAnsi="Arial" w:cs="Arial"/>
        </w:rPr>
        <w:t xml:space="preserve"> </w:t>
      </w:r>
      <w:r w:rsidR="00473B1B">
        <w:rPr>
          <w:rFonts w:ascii="Arial" w:hAnsi="Arial" w:cs="Arial"/>
        </w:rPr>
        <w:t>(presentación de trabajos por escrito y/o en soporte informático, a través de exposiciones, presentaciones gráficas…</w:t>
      </w:r>
      <w:r w:rsidR="00487E28">
        <w:rPr>
          <w:rFonts w:ascii="Arial" w:hAnsi="Arial" w:cs="Arial"/>
        </w:rPr>
        <w:t>)</w:t>
      </w:r>
      <w:r w:rsidR="00473B1B">
        <w:rPr>
          <w:rFonts w:ascii="Arial" w:hAnsi="Arial" w:cs="Arial"/>
        </w:rPr>
        <w:t xml:space="preserve">. Este apartado supondrá un </w:t>
      </w:r>
      <w:r w:rsidR="00487E28" w:rsidRPr="00473B1B">
        <w:rPr>
          <w:rFonts w:ascii="Arial" w:hAnsi="Arial" w:cs="Arial"/>
          <w:b/>
        </w:rPr>
        <w:t>60%</w:t>
      </w:r>
      <w:r w:rsidR="00473B1B" w:rsidRPr="00473B1B">
        <w:rPr>
          <w:rFonts w:ascii="Arial" w:hAnsi="Arial" w:cs="Arial"/>
          <w:b/>
        </w:rPr>
        <w:t xml:space="preserve"> de la calificación final</w:t>
      </w:r>
      <w:r w:rsidR="00473B1B">
        <w:rPr>
          <w:rFonts w:ascii="Arial" w:hAnsi="Arial" w:cs="Arial"/>
        </w:rPr>
        <w:t>.</w:t>
      </w:r>
    </w:p>
    <w:p w:rsidR="00AE691A" w:rsidRDefault="00AE691A" w:rsidP="00F072F0">
      <w:pPr>
        <w:jc w:val="both"/>
        <w:rPr>
          <w:rFonts w:ascii="Arial" w:hAnsi="Arial" w:cs="Arial"/>
        </w:rPr>
      </w:pPr>
    </w:p>
    <w:p w:rsidR="00F072F0" w:rsidRPr="00FE146E" w:rsidRDefault="00F072F0" w:rsidP="00FE146E">
      <w:pPr>
        <w:jc w:val="both"/>
        <w:rPr>
          <w:rFonts w:ascii="Arial" w:hAnsi="Arial" w:cs="Arial"/>
          <w:b/>
        </w:rPr>
      </w:pPr>
      <w:r w:rsidRPr="00FE146E">
        <w:rPr>
          <w:rFonts w:ascii="Arial" w:hAnsi="Arial" w:cs="Arial"/>
          <w:b/>
        </w:rPr>
        <w:t>MECANISMOS DE RECUPERACIÓN</w:t>
      </w:r>
    </w:p>
    <w:p w:rsidR="00924111" w:rsidRDefault="00924111" w:rsidP="00F072F0">
      <w:pPr>
        <w:jc w:val="both"/>
        <w:rPr>
          <w:rFonts w:ascii="Arial" w:hAnsi="Arial" w:cs="Arial"/>
        </w:rPr>
      </w:pPr>
    </w:p>
    <w:p w:rsidR="00F072F0" w:rsidRPr="00F072F0" w:rsidRDefault="00F072F0" w:rsidP="00FE146E">
      <w:pPr>
        <w:ind w:firstLine="708"/>
        <w:jc w:val="both"/>
        <w:rPr>
          <w:rFonts w:ascii="Arial" w:hAnsi="Arial" w:cs="Arial"/>
        </w:rPr>
      </w:pPr>
      <w:r w:rsidRPr="00F072F0">
        <w:rPr>
          <w:rFonts w:ascii="Arial" w:hAnsi="Arial" w:cs="Arial"/>
        </w:rPr>
        <w:t xml:space="preserve">En esta </w:t>
      </w:r>
      <w:r w:rsidR="00FE146E">
        <w:rPr>
          <w:rFonts w:ascii="Arial" w:hAnsi="Arial" w:cs="Arial"/>
        </w:rPr>
        <w:t>p</w:t>
      </w:r>
      <w:r w:rsidRPr="00F072F0">
        <w:rPr>
          <w:rFonts w:ascii="Arial" w:hAnsi="Arial" w:cs="Arial"/>
        </w:rPr>
        <w:t xml:space="preserve">rogramación se han previsto los mecanismos de recuperación que utilizaremos para que nuestros alumnos y alumnas alcancen </w:t>
      </w:r>
      <w:r w:rsidR="00FE146E">
        <w:rPr>
          <w:rFonts w:ascii="Arial" w:hAnsi="Arial" w:cs="Arial"/>
        </w:rPr>
        <w:t>en un grado suficiente</w:t>
      </w:r>
      <w:r w:rsidRPr="00F072F0">
        <w:rPr>
          <w:rFonts w:ascii="Arial" w:hAnsi="Arial" w:cs="Arial"/>
        </w:rPr>
        <w:t xml:space="preserve"> los objetivos y desarrollen las competencias clave: </w:t>
      </w:r>
      <w:r w:rsidRPr="00F072F0">
        <w:rPr>
          <w:rFonts w:ascii="Arial" w:hAnsi="Arial" w:cs="Arial"/>
          <w:bCs/>
        </w:rPr>
        <w:t xml:space="preserve">las explicaciones individualizadas (con más y distintos ejemplos, con una guía por nuestra parte,…), las actividades de refuerzo (proporcionando más actividades y con la gradación de dificultad precisa) y, en caso necesario, </w:t>
      </w:r>
      <w:r w:rsidR="00FE146E">
        <w:rPr>
          <w:rFonts w:ascii="Arial" w:hAnsi="Arial" w:cs="Arial"/>
          <w:bCs/>
        </w:rPr>
        <w:t>pequeñas</w:t>
      </w:r>
      <w:r w:rsidRPr="00F072F0">
        <w:rPr>
          <w:rFonts w:ascii="Arial" w:hAnsi="Arial" w:cs="Arial"/>
          <w:bCs/>
        </w:rPr>
        <w:t xml:space="preserve"> prueba</w:t>
      </w:r>
      <w:r w:rsidR="00FE146E">
        <w:rPr>
          <w:rFonts w:ascii="Arial" w:hAnsi="Arial" w:cs="Arial"/>
          <w:bCs/>
        </w:rPr>
        <w:t>s</w:t>
      </w:r>
      <w:r w:rsidRPr="00F072F0">
        <w:rPr>
          <w:rFonts w:ascii="Arial" w:hAnsi="Arial" w:cs="Arial"/>
          <w:bCs/>
        </w:rPr>
        <w:t xml:space="preserve"> escrita</w:t>
      </w:r>
      <w:r w:rsidR="00FE146E">
        <w:rPr>
          <w:rFonts w:ascii="Arial" w:hAnsi="Arial" w:cs="Arial"/>
          <w:bCs/>
        </w:rPr>
        <w:t>s</w:t>
      </w:r>
      <w:r w:rsidRPr="00F072F0">
        <w:rPr>
          <w:rFonts w:ascii="Arial" w:hAnsi="Arial" w:cs="Arial"/>
          <w:bCs/>
        </w:rPr>
        <w:t xml:space="preserve"> de recuperación</w:t>
      </w:r>
      <w:r w:rsidR="00FE146E">
        <w:rPr>
          <w:rFonts w:ascii="Arial" w:hAnsi="Arial" w:cs="Arial"/>
          <w:bCs/>
        </w:rPr>
        <w:t xml:space="preserve"> y/o trabajos de documentación sobre ciertos contenidos</w:t>
      </w:r>
      <w:r w:rsidRPr="00F072F0">
        <w:rPr>
          <w:rFonts w:ascii="Arial" w:hAnsi="Arial" w:cs="Arial"/>
          <w:bCs/>
        </w:rPr>
        <w:t xml:space="preserve"> (con aquellas unidades didácticas pendientes de evaluación positiva)</w:t>
      </w:r>
      <w:r w:rsidR="00FE146E">
        <w:rPr>
          <w:rFonts w:ascii="Arial" w:hAnsi="Arial" w:cs="Arial"/>
          <w:bCs/>
        </w:rPr>
        <w:t>,</w:t>
      </w:r>
      <w:r w:rsidRPr="00F072F0">
        <w:rPr>
          <w:rFonts w:ascii="Arial" w:hAnsi="Arial" w:cs="Arial"/>
          <w:bCs/>
        </w:rPr>
        <w:t xml:space="preserve"> que </w:t>
      </w:r>
      <w:r w:rsidR="00FE146E">
        <w:rPr>
          <w:rFonts w:ascii="Arial" w:hAnsi="Arial" w:cs="Arial"/>
          <w:bCs/>
        </w:rPr>
        <w:t xml:space="preserve">podrán realizarse a lo largo de los trimestres, y también </w:t>
      </w:r>
      <w:r w:rsidRPr="00F072F0">
        <w:rPr>
          <w:rFonts w:ascii="Arial" w:hAnsi="Arial" w:cs="Arial"/>
          <w:bCs/>
        </w:rPr>
        <w:t>en el mes de junio y en septiembre</w:t>
      </w:r>
      <w:r w:rsidR="00FE146E">
        <w:rPr>
          <w:rFonts w:ascii="Arial" w:hAnsi="Arial" w:cs="Arial"/>
          <w:bCs/>
        </w:rPr>
        <w:t>.</w:t>
      </w:r>
    </w:p>
    <w:p w:rsidR="003537FE" w:rsidRDefault="003537FE" w:rsidP="00AB7417">
      <w:pPr>
        <w:spacing w:after="120"/>
        <w:rPr>
          <w:rFonts w:ascii="Arial" w:hAnsi="Arial" w:cs="Arial"/>
        </w:rPr>
        <w:sectPr w:rsidR="003537FE" w:rsidSect="00FE6D22">
          <w:footnotePr>
            <w:pos w:val="beneathText"/>
          </w:footnotePr>
          <w:pgSz w:w="11905" w:h="16837"/>
          <w:pgMar w:top="1134" w:right="851" w:bottom="1134" w:left="1134" w:header="567" w:footer="720" w:gutter="0"/>
          <w:cols w:space="720"/>
          <w:docGrid w:linePitch="360"/>
        </w:sectPr>
      </w:pPr>
    </w:p>
    <w:p w:rsidR="00F01441" w:rsidRDefault="00F01441">
      <w:pPr>
        <w:pStyle w:val="Lista"/>
        <w:pageBreakBefore/>
        <w:pBdr>
          <w:top w:val="single" w:sz="4" w:space="1" w:color="000000"/>
          <w:left w:val="single" w:sz="4" w:space="4" w:color="000000"/>
          <w:bottom w:val="single" w:sz="4" w:space="1" w:color="000000"/>
          <w:right w:val="single" w:sz="4" w:space="4" w:color="000000"/>
        </w:pBdr>
        <w:ind w:left="0" w:firstLine="0"/>
        <w:jc w:val="center"/>
        <w:rPr>
          <w:rFonts w:ascii="Arial" w:hAnsi="Arial" w:cs="Arial"/>
          <w:b/>
          <w:sz w:val="32"/>
          <w:szCs w:val="32"/>
        </w:rPr>
      </w:pPr>
      <w:r>
        <w:rPr>
          <w:rFonts w:ascii="Arial" w:hAnsi="Arial" w:cs="Arial"/>
          <w:b/>
          <w:sz w:val="32"/>
          <w:szCs w:val="32"/>
        </w:rPr>
        <w:lastRenderedPageBreak/>
        <w:t xml:space="preserve">6. </w:t>
      </w:r>
      <w:r w:rsidR="006149C3">
        <w:rPr>
          <w:rFonts w:ascii="Arial" w:hAnsi="Arial" w:cs="Arial"/>
          <w:b/>
          <w:sz w:val="32"/>
          <w:szCs w:val="32"/>
        </w:rPr>
        <w:t>METODOLOGÍA</w:t>
      </w:r>
      <w:r w:rsidR="00956C46">
        <w:rPr>
          <w:rFonts w:ascii="Arial" w:hAnsi="Arial" w:cs="Arial"/>
          <w:b/>
          <w:sz w:val="32"/>
          <w:szCs w:val="32"/>
        </w:rPr>
        <w:t xml:space="preserve"> DIDÁCTICA</w:t>
      </w:r>
      <w:r w:rsidR="006149C3">
        <w:rPr>
          <w:rFonts w:ascii="Arial" w:hAnsi="Arial" w:cs="Arial"/>
          <w:b/>
          <w:sz w:val="32"/>
          <w:szCs w:val="32"/>
        </w:rPr>
        <w:t xml:space="preserve"> GENERAL</w:t>
      </w:r>
    </w:p>
    <w:p w:rsidR="00F01441" w:rsidRDefault="00F01441">
      <w:pPr>
        <w:ind w:right="-285"/>
        <w:rPr>
          <w:rFonts w:ascii="Arial" w:hAnsi="Arial" w:cs="Arial"/>
          <w:b/>
          <w:sz w:val="28"/>
        </w:rPr>
      </w:pPr>
    </w:p>
    <w:p w:rsidR="00F01441" w:rsidRDefault="00F01441">
      <w:pPr>
        <w:spacing w:line="360" w:lineRule="auto"/>
        <w:ind w:right="-285"/>
        <w:rPr>
          <w:b/>
        </w:rPr>
      </w:pPr>
    </w:p>
    <w:p w:rsidR="00F01441" w:rsidRDefault="00F01441">
      <w:pPr>
        <w:spacing w:line="360" w:lineRule="auto"/>
        <w:ind w:right="-285"/>
        <w:rPr>
          <w:rFonts w:ascii="Arial" w:hAnsi="Arial" w:cs="Arial"/>
          <w:b/>
        </w:rPr>
      </w:pPr>
      <w:r>
        <w:rPr>
          <w:rFonts w:ascii="Arial" w:hAnsi="Arial" w:cs="Arial"/>
          <w:b/>
        </w:rPr>
        <w:t xml:space="preserve">6.1 PLANTEAMIENTO GENERAL Y USO DE LAS “TIC” </w:t>
      </w:r>
      <w:bookmarkStart w:id="23" w:name="capítulo6_1"/>
      <w:bookmarkEnd w:id="23"/>
    </w:p>
    <w:p w:rsidR="00F01441" w:rsidRDefault="00F01441">
      <w:pPr>
        <w:spacing w:line="360" w:lineRule="auto"/>
        <w:ind w:right="-285"/>
        <w:rPr>
          <w:rFonts w:ascii="Arial" w:hAnsi="Arial" w:cs="Arial"/>
          <w:b/>
        </w:rPr>
      </w:pPr>
    </w:p>
    <w:p w:rsidR="00F01441" w:rsidRDefault="00F01441" w:rsidP="00721F3F">
      <w:pPr>
        <w:spacing w:after="120"/>
        <w:jc w:val="both"/>
        <w:rPr>
          <w:rFonts w:ascii="Arial" w:hAnsi="Arial" w:cs="Arial"/>
        </w:rPr>
      </w:pPr>
      <w:r>
        <w:rPr>
          <w:rFonts w:ascii="Arial" w:hAnsi="Arial" w:cs="Arial"/>
        </w:rPr>
        <w:tab/>
        <w:t xml:space="preserve">Tal como establece </w:t>
      </w:r>
      <w:r w:rsidR="00230B22">
        <w:rPr>
          <w:rFonts w:ascii="Arial" w:hAnsi="Arial" w:cs="Arial"/>
        </w:rPr>
        <w:t>la</w:t>
      </w:r>
      <w:r w:rsidR="00230B22" w:rsidRPr="00230B22">
        <w:rPr>
          <w:rFonts w:ascii="Arial" w:hAnsi="Arial" w:cs="Arial"/>
        </w:rPr>
        <w:t xml:space="preserve"> </w:t>
      </w:r>
      <w:r w:rsidR="00230B22" w:rsidRPr="00CC7AA0">
        <w:rPr>
          <w:rFonts w:ascii="Arial" w:hAnsi="Arial" w:cs="Arial"/>
        </w:rPr>
        <w:t>Orden de 14 de julio de 2016, por la que se desarrolla el currículo correspondiente a la Educación</w:t>
      </w:r>
      <w:r w:rsidR="00230B22">
        <w:rPr>
          <w:rFonts w:ascii="Arial" w:hAnsi="Arial" w:cs="Arial"/>
        </w:rPr>
        <w:t xml:space="preserve"> </w:t>
      </w:r>
      <w:r w:rsidR="00230B22" w:rsidRPr="00CC7AA0">
        <w:rPr>
          <w:rFonts w:ascii="Arial" w:hAnsi="Arial" w:cs="Arial"/>
        </w:rPr>
        <w:t>Secundaria Obligatoria en la Comunidad Autónoma de Andalucía</w:t>
      </w:r>
      <w:r>
        <w:rPr>
          <w:rFonts w:ascii="Arial" w:hAnsi="Arial" w:cs="Arial"/>
        </w:rPr>
        <w:t xml:space="preserve">, en </w:t>
      </w:r>
      <w:r w:rsidR="00230B22">
        <w:rPr>
          <w:rFonts w:ascii="Arial" w:hAnsi="Arial" w:cs="Arial"/>
        </w:rPr>
        <w:t>los epígrafes sobre</w:t>
      </w:r>
      <w:r>
        <w:rPr>
          <w:rFonts w:ascii="Arial" w:hAnsi="Arial" w:cs="Arial"/>
        </w:rPr>
        <w:t xml:space="preserve"> </w:t>
      </w:r>
      <w:r w:rsidR="00230B22">
        <w:rPr>
          <w:rFonts w:ascii="Arial" w:hAnsi="Arial" w:cs="Arial"/>
        </w:rPr>
        <w:t>“Estrategias</w:t>
      </w:r>
      <w:r>
        <w:rPr>
          <w:rFonts w:ascii="Arial" w:hAnsi="Arial" w:cs="Arial"/>
        </w:rPr>
        <w:t xml:space="preserve"> </w:t>
      </w:r>
      <w:r w:rsidR="00230B22">
        <w:rPr>
          <w:rFonts w:ascii="Arial" w:hAnsi="Arial" w:cs="Arial"/>
        </w:rPr>
        <w:t>M</w:t>
      </w:r>
      <w:r>
        <w:rPr>
          <w:rFonts w:ascii="Arial" w:hAnsi="Arial" w:cs="Arial"/>
        </w:rPr>
        <w:t>etodológicas</w:t>
      </w:r>
      <w:r w:rsidR="00230B22">
        <w:rPr>
          <w:rFonts w:ascii="Arial" w:hAnsi="Arial" w:cs="Arial"/>
        </w:rPr>
        <w:t>” de cada materia</w:t>
      </w:r>
      <w:r>
        <w:rPr>
          <w:rFonts w:ascii="Arial" w:hAnsi="Arial" w:cs="Arial"/>
        </w:rPr>
        <w:t>, el desarrollo de los contenidos descritos más arriba requerirá, ante todo, un planteamiento eminentemente práctico, entendido esto en el sentido de activo y participativo,  por medio de la realización de una serie de actividades lo más variadas posible, como se describe en el siguiente apartado. Se trata de poner en práctica métodos variados para producir aprendizajes variados, lo que al mismo tiempo tiene un carácter motivador para el alumnado.</w:t>
      </w:r>
    </w:p>
    <w:p w:rsidR="00F01441" w:rsidRDefault="00F01441" w:rsidP="00721F3F">
      <w:pPr>
        <w:spacing w:after="120"/>
        <w:jc w:val="both"/>
        <w:rPr>
          <w:rFonts w:ascii="Arial" w:hAnsi="Arial" w:cs="Arial"/>
        </w:rPr>
      </w:pPr>
      <w:r>
        <w:rPr>
          <w:rFonts w:ascii="Arial" w:hAnsi="Arial" w:cs="Arial"/>
        </w:rPr>
        <w:tab/>
        <w:t xml:space="preserve">También de acuerdo con </w:t>
      </w:r>
      <w:r w:rsidR="00230B22">
        <w:rPr>
          <w:rFonts w:ascii="Arial" w:hAnsi="Arial" w:cs="Arial"/>
        </w:rPr>
        <w:t>la</w:t>
      </w:r>
      <w:r>
        <w:rPr>
          <w:rFonts w:ascii="Arial" w:hAnsi="Arial" w:cs="Arial"/>
        </w:rPr>
        <w:t xml:space="preserve"> mencionad</w:t>
      </w:r>
      <w:r w:rsidR="00230B22">
        <w:rPr>
          <w:rFonts w:ascii="Arial" w:hAnsi="Arial" w:cs="Arial"/>
        </w:rPr>
        <w:t>a</w:t>
      </w:r>
      <w:r>
        <w:rPr>
          <w:rFonts w:ascii="Arial" w:hAnsi="Arial" w:cs="Arial"/>
        </w:rPr>
        <w:t xml:space="preserve"> </w:t>
      </w:r>
      <w:r w:rsidR="00230B22">
        <w:rPr>
          <w:rFonts w:ascii="Arial" w:hAnsi="Arial" w:cs="Arial"/>
        </w:rPr>
        <w:t>Orden</w:t>
      </w:r>
      <w:r>
        <w:rPr>
          <w:rFonts w:ascii="Arial" w:hAnsi="Arial" w:cs="Arial"/>
        </w:rPr>
        <w:t>, debe favorecerse el trabajo individual y cooperativo del alumnado en el aula, así como la realización de trabajos interdisciplinares que impliquen el manejo de contenidos y procedimientos de más de una materia.</w:t>
      </w:r>
    </w:p>
    <w:p w:rsidR="00F01441" w:rsidRDefault="00F01441" w:rsidP="00721F3F">
      <w:pPr>
        <w:spacing w:after="120"/>
        <w:jc w:val="both"/>
        <w:rPr>
          <w:rFonts w:ascii="Arial" w:hAnsi="Arial" w:cs="Arial"/>
        </w:rPr>
      </w:pPr>
      <w:r>
        <w:rPr>
          <w:rFonts w:ascii="Arial" w:hAnsi="Arial" w:cs="Arial"/>
        </w:rPr>
        <w:tab/>
        <w:t>Dado que a continuación nos referiremos a los aspectos metodológicos del uso de las Tecnologías de la Información y la Comunicación (TIC), es importante recordar aquí, como orientación metodológica general, que en todo caso, entre las actividades deberán incluirse aquellas en las que el alumnado deberá leer, escribir y expresarse de forma oral. Como expondremos inmediatamente, el auge de los métodos con apoyo informático no debe hacernos perder de vista el uso de metodologías “tradicionales” que resultan esenciales para el desarrollo de algunas de las competencias básicas, máxime a la</w:t>
      </w:r>
      <w:r w:rsidR="00386D97">
        <w:rPr>
          <w:rFonts w:ascii="Arial" w:hAnsi="Arial" w:cs="Arial"/>
        </w:rPr>
        <w:t>s</w:t>
      </w:r>
      <w:r>
        <w:rPr>
          <w:rFonts w:ascii="Arial" w:hAnsi="Arial" w:cs="Arial"/>
        </w:rPr>
        <w:t xml:space="preserve"> edad</w:t>
      </w:r>
      <w:r w:rsidR="00386D97">
        <w:rPr>
          <w:rFonts w:ascii="Arial" w:hAnsi="Arial" w:cs="Arial"/>
        </w:rPr>
        <w:t>es</w:t>
      </w:r>
      <w:r>
        <w:rPr>
          <w:rFonts w:ascii="Arial" w:hAnsi="Arial" w:cs="Arial"/>
        </w:rPr>
        <w:t xml:space="preserve"> de los alumnos que nos conciernen.</w:t>
      </w:r>
    </w:p>
    <w:p w:rsidR="00F01441" w:rsidRDefault="00F01441">
      <w:pPr>
        <w:spacing w:line="360" w:lineRule="auto"/>
        <w:ind w:right="-2"/>
        <w:jc w:val="both"/>
        <w:rPr>
          <w:rFonts w:ascii="Arial" w:hAnsi="Arial" w:cs="Arial"/>
        </w:rPr>
      </w:pPr>
    </w:p>
    <w:p w:rsidR="00F01441" w:rsidRDefault="00F01441" w:rsidP="00721F3F">
      <w:pPr>
        <w:spacing w:after="120"/>
        <w:ind w:right="-2"/>
        <w:jc w:val="both"/>
        <w:rPr>
          <w:rFonts w:ascii="Arial" w:hAnsi="Arial" w:cs="Arial"/>
          <w:b/>
        </w:rPr>
      </w:pPr>
      <w:r>
        <w:rPr>
          <w:rFonts w:ascii="Arial" w:hAnsi="Arial" w:cs="Arial"/>
          <w:b/>
        </w:rPr>
        <w:tab/>
        <w:t>El uso de las Tecnologías de la Información y la Comunicación:</w:t>
      </w:r>
    </w:p>
    <w:p w:rsidR="00F01441" w:rsidRDefault="00F01441" w:rsidP="00721F3F">
      <w:pPr>
        <w:spacing w:after="120"/>
        <w:ind w:firstLine="720"/>
        <w:jc w:val="both"/>
        <w:rPr>
          <w:rFonts w:ascii="Arial" w:hAnsi="Arial" w:cs="Arial"/>
        </w:rPr>
      </w:pPr>
      <w:r>
        <w:rPr>
          <w:rFonts w:ascii="Arial" w:hAnsi="Arial" w:cs="Arial"/>
        </w:rPr>
        <w:t>Las nuevas tecnologías son fundamentales como recurso educativo. De hecho, se ha comprobado que los recursos informáticos son uno de los mayores atractivos para el alumnado ya que cualquier aprendizaje que implique el uso del ordenador les motiva mucho más que cualquier método convencional. Por otro lado, la compleja tarea de atender a la creciente diversidad del aula puede encontrar un buen aliado en estos recursos tecnológicos.</w:t>
      </w:r>
    </w:p>
    <w:p w:rsidR="00F01441" w:rsidRDefault="00F01441" w:rsidP="00721F3F">
      <w:pPr>
        <w:spacing w:after="120"/>
        <w:ind w:firstLine="708"/>
        <w:jc w:val="both"/>
        <w:rPr>
          <w:rFonts w:ascii="Arial" w:hAnsi="Arial" w:cs="Arial"/>
        </w:rPr>
      </w:pPr>
      <w:r>
        <w:rPr>
          <w:rFonts w:ascii="Arial" w:hAnsi="Arial" w:cs="Arial"/>
        </w:rPr>
        <w:t>Las materias del área de las Ciencias de la Naturaleza son muy apropiadas para el uso de las novedosas técnicas informáticas que, así, complementan a los otros recursos audiovisuales tradicionales como las diapositivas o el DVD. Fenómenos secuenciados como la reproducción de las plantas, el movimiento de los astros o la descripción del ciclo del agua o de las rocas, pueden reproducirse de una forma más clara y atractiva, ayudando a la comprensión por parte de los alumnos y alumnas. Estos son sólo ejemplos de aplicación, pero las posibilidades son infinitas. Así, si estamos describiendo elementos geológicos como rocas y minerales, el mejor complemento a las muestras de laboratorio será el uso de una galería de imágenes digitales. Más aún en el caso de la clasificación de los seres vivos, la mayoría de los cuales  es imposible ver directamente en una experiencia de laboratorio.</w:t>
      </w:r>
    </w:p>
    <w:p w:rsidR="00F01441" w:rsidRDefault="00F01441" w:rsidP="00721F3F">
      <w:pPr>
        <w:spacing w:after="120"/>
        <w:ind w:firstLine="708"/>
        <w:jc w:val="both"/>
        <w:rPr>
          <w:rFonts w:ascii="Arial" w:hAnsi="Arial" w:cs="Arial"/>
        </w:rPr>
      </w:pPr>
      <w:r>
        <w:rPr>
          <w:rFonts w:ascii="Arial" w:hAnsi="Arial" w:cs="Arial"/>
        </w:rPr>
        <w:lastRenderedPageBreak/>
        <w:t>Centrándonos en el interés del propio alumno es conveniente que se le vaya preparando para la actual sociedad del conocimiento donde las TIC constituyen el soporte del mundo globalizado. El uso de Internet les facilitará el acceso a información que complemente su formación en el sentido más amplio, y en el ámbito de las ciencias en particular. Por otra parte consideramos que las TIC son una fuente de estímulo y motivación para el alumno ya que se rompe parcialmente con el sistema tradicional que, con frecuencia, no es al que presentan mayor receptividad.</w:t>
      </w:r>
    </w:p>
    <w:p w:rsidR="00F01441" w:rsidRDefault="00F01441" w:rsidP="00721F3F">
      <w:pPr>
        <w:spacing w:after="120"/>
        <w:ind w:firstLine="709"/>
        <w:jc w:val="both"/>
        <w:rPr>
          <w:rFonts w:ascii="Arial" w:hAnsi="Arial" w:cs="Arial"/>
        </w:rPr>
      </w:pPr>
      <w:r>
        <w:rPr>
          <w:rFonts w:ascii="Arial" w:hAnsi="Arial" w:cs="Arial"/>
        </w:rPr>
        <w:t xml:space="preserve">Sin embargo, queremos dejar claro que, por lo que se refiere al desarrollo concreto de las programaciones didácticas que aquí se describen, el uso de las TIC no debe desplazar completamente (ni mucho menos) la metodología tradicional, o al menos, restarle un exceso de tiempo y recursos, a modo de un movimiento pendular desde su práctica ausencia precedente. En un momento en el que la normativa pone el énfasis en el desarrollo de las Competencias </w:t>
      </w:r>
      <w:r w:rsidR="00AE4A77">
        <w:rPr>
          <w:rFonts w:ascii="Arial" w:hAnsi="Arial" w:cs="Arial"/>
        </w:rPr>
        <w:t>Clave</w:t>
      </w:r>
      <w:r>
        <w:rPr>
          <w:rFonts w:ascii="Arial" w:hAnsi="Arial" w:cs="Arial"/>
        </w:rPr>
        <w:t xml:space="preserve"> (</w:t>
      </w:r>
      <w:r>
        <w:rPr>
          <w:rFonts w:ascii="Arial" w:hAnsi="Arial" w:cs="Arial"/>
          <w:b/>
        </w:rPr>
        <w:t>ver apartado 2.</w:t>
      </w:r>
      <w:r w:rsidR="009C5365">
        <w:rPr>
          <w:rFonts w:ascii="Arial" w:hAnsi="Arial" w:cs="Arial"/>
          <w:b/>
        </w:rPr>
        <w:t>2</w:t>
      </w:r>
      <w:r>
        <w:rPr>
          <w:rFonts w:ascii="Arial" w:hAnsi="Arial" w:cs="Arial"/>
        </w:rPr>
        <w:t xml:space="preserve">), no debemos olvidar que una buena parte de éstas depende del adecuado desarrollo de contenidos a través de procedimientos tradicionales como las actividades de </w:t>
      </w:r>
      <w:proofErr w:type="spellStart"/>
      <w:r>
        <w:rPr>
          <w:rFonts w:ascii="Arial" w:hAnsi="Arial" w:cs="Arial"/>
        </w:rPr>
        <w:t>lecto</w:t>
      </w:r>
      <w:proofErr w:type="spellEnd"/>
      <w:r>
        <w:rPr>
          <w:rFonts w:ascii="Arial" w:hAnsi="Arial" w:cs="Arial"/>
        </w:rPr>
        <w:t>-escritura, o las imprescindibles interacciones profesor-alumno y alumno-alumno. Es necesario, pues, encontrar un punto de equilibrio en el que las TIC aplicadas a la práctica docente constituyan no una alternativa, sino un complemento enriquecedor.</w:t>
      </w:r>
    </w:p>
    <w:p w:rsidR="00F01441" w:rsidRDefault="00F01441">
      <w:pPr>
        <w:spacing w:after="120" w:line="360" w:lineRule="auto"/>
        <w:ind w:firstLine="709"/>
        <w:jc w:val="both"/>
        <w:rPr>
          <w:rFonts w:ascii="Arial" w:hAnsi="Arial" w:cs="Arial"/>
        </w:rPr>
      </w:pPr>
    </w:p>
    <w:p w:rsidR="00F01441" w:rsidRDefault="00F01441">
      <w:pPr>
        <w:spacing w:after="120" w:line="360" w:lineRule="auto"/>
        <w:jc w:val="both"/>
        <w:rPr>
          <w:rFonts w:ascii="Arial" w:hAnsi="Arial" w:cs="Arial"/>
          <w:b/>
        </w:rPr>
      </w:pPr>
      <w:r>
        <w:rPr>
          <w:rFonts w:ascii="Arial" w:hAnsi="Arial" w:cs="Arial"/>
          <w:b/>
        </w:rPr>
        <w:tab/>
        <w:t>Aportación específica de los métodos basados en las TIC</w:t>
      </w:r>
    </w:p>
    <w:p w:rsidR="00721F3F" w:rsidRDefault="00721F3F" w:rsidP="00721F3F">
      <w:pPr>
        <w:tabs>
          <w:tab w:val="left" w:pos="1545"/>
        </w:tabs>
        <w:spacing w:after="120" w:line="360" w:lineRule="auto"/>
        <w:jc w:val="both"/>
        <w:rPr>
          <w:rFonts w:ascii="Arial" w:hAnsi="Arial" w:cs="Arial"/>
          <w:b/>
        </w:rPr>
      </w:pPr>
    </w:p>
    <w:p w:rsidR="00F01441" w:rsidRDefault="00F01441" w:rsidP="00721F3F">
      <w:pPr>
        <w:numPr>
          <w:ilvl w:val="0"/>
          <w:numId w:val="9"/>
        </w:numPr>
        <w:spacing w:after="120"/>
        <w:jc w:val="both"/>
        <w:rPr>
          <w:rFonts w:ascii="Arial" w:hAnsi="Arial" w:cs="Arial"/>
          <w:b/>
        </w:rPr>
      </w:pPr>
      <w:r>
        <w:rPr>
          <w:rFonts w:ascii="Arial" w:hAnsi="Arial" w:cs="Arial"/>
          <w:b/>
        </w:rPr>
        <w:t>En general</w:t>
      </w:r>
    </w:p>
    <w:p w:rsidR="00F01441" w:rsidRDefault="00F01441" w:rsidP="00721F3F">
      <w:pPr>
        <w:numPr>
          <w:ilvl w:val="0"/>
          <w:numId w:val="10"/>
        </w:numPr>
        <w:spacing w:after="120"/>
        <w:jc w:val="both"/>
        <w:rPr>
          <w:rFonts w:ascii="Arial" w:hAnsi="Arial" w:cs="Arial"/>
        </w:rPr>
      </w:pPr>
      <w:r>
        <w:rPr>
          <w:rFonts w:ascii="Arial" w:hAnsi="Arial" w:cs="Arial"/>
        </w:rPr>
        <w:t>Introducir al alumno en el uso del ordenador como herramienta del trabajo científico.</w:t>
      </w:r>
    </w:p>
    <w:p w:rsidR="00F01441" w:rsidRDefault="00F01441" w:rsidP="00721F3F">
      <w:pPr>
        <w:numPr>
          <w:ilvl w:val="0"/>
          <w:numId w:val="10"/>
        </w:numPr>
        <w:spacing w:after="120"/>
        <w:jc w:val="both"/>
        <w:rPr>
          <w:rFonts w:ascii="Arial" w:hAnsi="Arial" w:cs="Arial"/>
        </w:rPr>
      </w:pPr>
      <w:r>
        <w:rPr>
          <w:rFonts w:ascii="Arial" w:hAnsi="Arial" w:cs="Arial"/>
        </w:rPr>
        <w:t>Fomentar sus habilidades relacionadas con el conocimiento científico, como pueden ser observar fenómenos naturales, analizar datos, sacar conclusiones o resolver problemas.</w:t>
      </w:r>
    </w:p>
    <w:p w:rsidR="00F01441" w:rsidRDefault="00F01441" w:rsidP="00721F3F">
      <w:pPr>
        <w:numPr>
          <w:ilvl w:val="0"/>
          <w:numId w:val="10"/>
        </w:numPr>
        <w:spacing w:after="120"/>
        <w:jc w:val="both"/>
        <w:rPr>
          <w:rFonts w:ascii="Arial" w:hAnsi="Arial" w:cs="Arial"/>
        </w:rPr>
      </w:pPr>
      <w:r>
        <w:rPr>
          <w:rFonts w:ascii="Arial" w:hAnsi="Arial" w:cs="Arial"/>
        </w:rPr>
        <w:t>Favorecer sus habilidades de comunicación analizando las instrucciones, descripciones y explicaciones que recibe.</w:t>
      </w:r>
    </w:p>
    <w:p w:rsidR="00F01441" w:rsidRDefault="00F01441" w:rsidP="00721F3F">
      <w:pPr>
        <w:numPr>
          <w:ilvl w:val="0"/>
          <w:numId w:val="10"/>
        </w:numPr>
        <w:spacing w:after="120"/>
        <w:jc w:val="both"/>
        <w:rPr>
          <w:rFonts w:ascii="Arial" w:hAnsi="Arial" w:cs="Arial"/>
        </w:rPr>
      </w:pPr>
      <w:r>
        <w:rPr>
          <w:rFonts w:ascii="Arial" w:hAnsi="Arial" w:cs="Arial"/>
        </w:rPr>
        <w:t>Desarrollar el sentido crítico, aprendiendo a discriminar entre diversas fuentes de información, valorando, contrastando y seleccionando ésta de una manera crítica.</w:t>
      </w:r>
    </w:p>
    <w:p w:rsidR="00F01441" w:rsidRDefault="00F01441" w:rsidP="00721F3F">
      <w:pPr>
        <w:numPr>
          <w:ilvl w:val="0"/>
          <w:numId w:val="10"/>
        </w:numPr>
        <w:spacing w:after="120"/>
        <w:jc w:val="both"/>
        <w:rPr>
          <w:rFonts w:ascii="Arial" w:hAnsi="Arial" w:cs="Arial"/>
        </w:rPr>
      </w:pPr>
      <w:r>
        <w:rPr>
          <w:rFonts w:ascii="Arial" w:hAnsi="Arial" w:cs="Arial"/>
        </w:rPr>
        <w:t>Contribuir a la atención a la diversidad, especialmente como complemento pedagógico del alumnado que requiera adaptaciones curriculares, sean o no significativas.</w:t>
      </w:r>
    </w:p>
    <w:p w:rsidR="00721F3F" w:rsidRDefault="00721F3F" w:rsidP="00721F3F">
      <w:pPr>
        <w:spacing w:after="120"/>
        <w:jc w:val="both"/>
        <w:rPr>
          <w:rFonts w:ascii="Arial" w:hAnsi="Arial" w:cs="Arial"/>
        </w:rPr>
      </w:pPr>
    </w:p>
    <w:p w:rsidR="00F01441" w:rsidRDefault="00F01441" w:rsidP="00721F3F">
      <w:pPr>
        <w:numPr>
          <w:ilvl w:val="0"/>
          <w:numId w:val="9"/>
        </w:numPr>
        <w:spacing w:after="120"/>
        <w:jc w:val="both"/>
        <w:rPr>
          <w:rFonts w:ascii="Arial" w:hAnsi="Arial" w:cs="Arial"/>
          <w:b/>
        </w:rPr>
      </w:pPr>
      <w:r>
        <w:rPr>
          <w:rFonts w:ascii="Arial" w:hAnsi="Arial" w:cs="Arial"/>
          <w:b/>
        </w:rPr>
        <w:t>En relación con los contenidos de las materias de Ciencias de la Naturaleza</w:t>
      </w:r>
    </w:p>
    <w:p w:rsidR="00F01441" w:rsidRDefault="00F01441" w:rsidP="00721F3F">
      <w:pPr>
        <w:numPr>
          <w:ilvl w:val="0"/>
          <w:numId w:val="11"/>
        </w:numPr>
        <w:spacing w:after="120"/>
        <w:jc w:val="both"/>
        <w:rPr>
          <w:rFonts w:ascii="Arial" w:hAnsi="Arial" w:cs="Arial"/>
        </w:rPr>
      </w:pPr>
      <w:r>
        <w:rPr>
          <w:rFonts w:ascii="Arial" w:hAnsi="Arial" w:cs="Arial"/>
        </w:rPr>
        <w:t>Mostrar y reforzar los contenidos conceptuales básicos de cada tema siguiendo una metodología interactiva y motivadora.</w:t>
      </w:r>
    </w:p>
    <w:p w:rsidR="00F01441" w:rsidRDefault="00F01441" w:rsidP="00721F3F">
      <w:pPr>
        <w:numPr>
          <w:ilvl w:val="0"/>
          <w:numId w:val="11"/>
        </w:numPr>
        <w:spacing w:after="120"/>
        <w:jc w:val="both"/>
        <w:rPr>
          <w:rFonts w:ascii="Arial" w:hAnsi="Arial" w:cs="Arial"/>
        </w:rPr>
      </w:pPr>
      <w:r>
        <w:rPr>
          <w:rFonts w:ascii="Arial" w:hAnsi="Arial" w:cs="Arial"/>
        </w:rPr>
        <w:t>Visualizar experiencias (trayectorias de cuerpos astronómicos o subatómicos, procesos geológicos y biológicos) que no puedan realizarse o de difícil realización en el laboratorio.</w:t>
      </w:r>
    </w:p>
    <w:p w:rsidR="00F01441" w:rsidRDefault="00F01441" w:rsidP="00721F3F">
      <w:pPr>
        <w:numPr>
          <w:ilvl w:val="0"/>
          <w:numId w:val="11"/>
        </w:numPr>
        <w:spacing w:after="120"/>
        <w:jc w:val="both"/>
        <w:rPr>
          <w:rFonts w:ascii="Arial" w:hAnsi="Arial" w:cs="Arial"/>
        </w:rPr>
      </w:pPr>
      <w:r>
        <w:rPr>
          <w:rFonts w:ascii="Arial" w:hAnsi="Arial" w:cs="Arial"/>
        </w:rPr>
        <w:lastRenderedPageBreak/>
        <w:t>Acceder a ejercicios resueltos y de refuerzo para repasar conceptos de difícil comprensión.</w:t>
      </w:r>
    </w:p>
    <w:p w:rsidR="00F01441" w:rsidRDefault="00F01441" w:rsidP="00721F3F">
      <w:pPr>
        <w:numPr>
          <w:ilvl w:val="0"/>
          <w:numId w:val="11"/>
        </w:numPr>
        <w:spacing w:after="120"/>
        <w:jc w:val="both"/>
        <w:rPr>
          <w:rFonts w:ascii="Arial" w:hAnsi="Arial" w:cs="Arial"/>
        </w:rPr>
      </w:pPr>
      <w:r>
        <w:rPr>
          <w:rFonts w:ascii="Arial" w:hAnsi="Arial" w:cs="Arial"/>
        </w:rPr>
        <w:t>Utilizar Internet como fuente sistemática de información para complementar, ampliar o ilustrar los contenidos de las unidades didácticas</w:t>
      </w:r>
    </w:p>
    <w:p w:rsidR="00F01441" w:rsidRDefault="00F01441" w:rsidP="00721F3F">
      <w:pPr>
        <w:numPr>
          <w:ilvl w:val="0"/>
          <w:numId w:val="11"/>
        </w:numPr>
        <w:spacing w:after="120"/>
        <w:ind w:left="714" w:hanging="357"/>
        <w:jc w:val="both"/>
        <w:rPr>
          <w:rFonts w:ascii="Arial" w:hAnsi="Arial" w:cs="Arial"/>
        </w:rPr>
      </w:pPr>
      <w:r>
        <w:rPr>
          <w:rFonts w:ascii="Arial" w:hAnsi="Arial" w:cs="Arial"/>
        </w:rPr>
        <w:t>Favorecer el trabajo autónomo del alumnado bajo indicaciones del profesorado que determinará sus necesidades formativas.</w:t>
      </w:r>
    </w:p>
    <w:p w:rsidR="00F01441" w:rsidRDefault="00F01441" w:rsidP="00721F3F">
      <w:pPr>
        <w:spacing w:after="120"/>
        <w:ind w:left="714"/>
        <w:jc w:val="both"/>
        <w:rPr>
          <w:rFonts w:ascii="Arial" w:hAnsi="Arial" w:cs="Arial"/>
        </w:rPr>
      </w:pPr>
    </w:p>
    <w:p w:rsidR="00F01441" w:rsidRDefault="00F01441" w:rsidP="00721F3F">
      <w:pPr>
        <w:spacing w:after="120"/>
        <w:ind w:left="720"/>
        <w:jc w:val="both"/>
        <w:rPr>
          <w:rFonts w:ascii="Arial" w:hAnsi="Arial" w:cs="Arial"/>
          <w:b/>
        </w:rPr>
      </w:pPr>
      <w:r>
        <w:rPr>
          <w:rFonts w:ascii="Arial" w:hAnsi="Arial" w:cs="Arial"/>
          <w:b/>
        </w:rPr>
        <w:t>Recursos necesarios:</w:t>
      </w:r>
    </w:p>
    <w:p w:rsidR="00F01441" w:rsidRDefault="00F01441" w:rsidP="00721F3F">
      <w:pPr>
        <w:numPr>
          <w:ilvl w:val="0"/>
          <w:numId w:val="2"/>
        </w:numPr>
        <w:tabs>
          <w:tab w:val="left" w:pos="567"/>
        </w:tabs>
        <w:spacing w:after="120"/>
        <w:ind w:left="567" w:hanging="283"/>
        <w:jc w:val="both"/>
        <w:rPr>
          <w:rFonts w:ascii="Arial" w:hAnsi="Arial" w:cs="Arial"/>
        </w:rPr>
      </w:pPr>
      <w:r>
        <w:rPr>
          <w:rFonts w:ascii="Arial" w:hAnsi="Arial" w:cs="Arial"/>
        </w:rPr>
        <w:t xml:space="preserve">Infraestructura básica de aula adaptada a las TIC, </w:t>
      </w:r>
      <w:r w:rsidR="00EC23C0">
        <w:rPr>
          <w:rFonts w:ascii="Arial" w:hAnsi="Arial" w:cs="Arial"/>
        </w:rPr>
        <w:t>con pizarra digital interactiva (PDI), y</w:t>
      </w:r>
      <w:r>
        <w:rPr>
          <w:rFonts w:ascii="Arial" w:hAnsi="Arial" w:cs="Arial"/>
        </w:rPr>
        <w:t xml:space="preserve"> </w:t>
      </w:r>
      <w:r w:rsidR="00EC23C0">
        <w:rPr>
          <w:rFonts w:ascii="Arial" w:hAnsi="Arial" w:cs="Arial"/>
        </w:rPr>
        <w:t>que incluiría</w:t>
      </w:r>
      <w:r w:rsidR="00EC23C0" w:rsidRPr="00EC23C0">
        <w:rPr>
          <w:rFonts w:ascii="Arial" w:hAnsi="Arial" w:cs="Arial"/>
        </w:rPr>
        <w:t xml:space="preserve"> </w:t>
      </w:r>
      <w:r>
        <w:rPr>
          <w:rFonts w:ascii="Arial" w:hAnsi="Arial" w:cs="Arial"/>
        </w:rPr>
        <w:t>un ordenador</w:t>
      </w:r>
      <w:r w:rsidR="00136E58">
        <w:rPr>
          <w:rFonts w:ascii="Arial" w:hAnsi="Arial" w:cs="Arial"/>
        </w:rPr>
        <w:t xml:space="preserve"> o </w:t>
      </w:r>
      <w:proofErr w:type="spellStart"/>
      <w:r w:rsidR="00136E58">
        <w:rPr>
          <w:rFonts w:ascii="Arial" w:hAnsi="Arial" w:cs="Arial"/>
        </w:rPr>
        <w:t>tablet</w:t>
      </w:r>
      <w:proofErr w:type="spellEnd"/>
      <w:r>
        <w:rPr>
          <w:rFonts w:ascii="Arial" w:hAnsi="Arial" w:cs="Arial"/>
        </w:rPr>
        <w:t xml:space="preserve"> para cada dos alumnos </w:t>
      </w:r>
      <w:r w:rsidR="00EC23C0">
        <w:rPr>
          <w:rFonts w:ascii="Arial" w:hAnsi="Arial" w:cs="Arial"/>
        </w:rPr>
        <w:t>con conexión a internet. En la actualidad, el Centro está en proceso de ampliar un</w:t>
      </w:r>
      <w:r w:rsidR="00AE4A77">
        <w:rPr>
          <w:rFonts w:ascii="Arial" w:hAnsi="Arial" w:cs="Arial"/>
        </w:rPr>
        <w:t xml:space="preserve"> equipamiento claramente insuficiente </w:t>
      </w:r>
      <w:r w:rsidR="00136E58">
        <w:rPr>
          <w:rFonts w:ascii="Arial" w:hAnsi="Arial" w:cs="Arial"/>
        </w:rPr>
        <w:t>con</w:t>
      </w:r>
      <w:r w:rsidR="00AE4A77">
        <w:rPr>
          <w:rFonts w:ascii="Arial" w:hAnsi="Arial" w:cs="Arial"/>
        </w:rPr>
        <w:t xml:space="preserve"> los escasos ordenadores portátiles que, en número de 32 en total</w:t>
      </w:r>
      <w:r w:rsidR="00EC23C0">
        <w:rPr>
          <w:rFonts w:ascii="Arial" w:hAnsi="Arial" w:cs="Arial"/>
        </w:rPr>
        <w:t xml:space="preserve"> (pero también algunos no operativos)</w:t>
      </w:r>
      <w:r w:rsidR="00AE4A77">
        <w:rPr>
          <w:rFonts w:ascii="Arial" w:hAnsi="Arial" w:cs="Arial"/>
        </w:rPr>
        <w:t xml:space="preserve">, no bastan para </w:t>
      </w:r>
      <w:r w:rsidR="00136E58">
        <w:rPr>
          <w:rFonts w:ascii="Arial" w:hAnsi="Arial" w:cs="Arial"/>
        </w:rPr>
        <w:t>cubrir las necesidades</w:t>
      </w:r>
      <w:r>
        <w:rPr>
          <w:rFonts w:ascii="Arial" w:hAnsi="Arial" w:cs="Arial"/>
        </w:rPr>
        <w:t>.</w:t>
      </w:r>
      <w:r w:rsidR="00EC23C0">
        <w:rPr>
          <w:rFonts w:ascii="Arial" w:hAnsi="Arial" w:cs="Arial"/>
        </w:rPr>
        <w:t xml:space="preserve"> Este curso además contamos con dotación de “</w:t>
      </w:r>
      <w:proofErr w:type="spellStart"/>
      <w:r w:rsidR="00EC23C0">
        <w:rPr>
          <w:rFonts w:ascii="Arial" w:hAnsi="Arial" w:cs="Arial"/>
        </w:rPr>
        <w:t>tablets</w:t>
      </w:r>
      <w:proofErr w:type="spellEnd"/>
      <w:r w:rsidR="00EC23C0">
        <w:rPr>
          <w:rFonts w:ascii="Arial" w:hAnsi="Arial" w:cs="Arial"/>
        </w:rPr>
        <w:t xml:space="preserve">” en número de una por cada dos alumnos, sólo en dos aulas, una </w:t>
      </w:r>
      <w:r w:rsidR="00136E58">
        <w:rPr>
          <w:rFonts w:ascii="Arial" w:hAnsi="Arial" w:cs="Arial"/>
        </w:rPr>
        <w:t>en tercero y otra en cuarto curso de ESO</w:t>
      </w:r>
      <w:r w:rsidR="00EC23C0">
        <w:rPr>
          <w:rFonts w:ascii="Arial" w:hAnsi="Arial" w:cs="Arial"/>
        </w:rPr>
        <w:t>.</w:t>
      </w:r>
    </w:p>
    <w:p w:rsidR="00F01441" w:rsidRDefault="00F01441" w:rsidP="00721F3F">
      <w:pPr>
        <w:numPr>
          <w:ilvl w:val="0"/>
          <w:numId w:val="2"/>
        </w:numPr>
        <w:tabs>
          <w:tab w:val="left" w:pos="567"/>
          <w:tab w:val="left" w:pos="2268"/>
        </w:tabs>
        <w:spacing w:after="120"/>
        <w:ind w:left="567" w:hanging="283"/>
        <w:jc w:val="both"/>
        <w:rPr>
          <w:rFonts w:ascii="Arial" w:hAnsi="Arial" w:cs="Arial"/>
        </w:rPr>
      </w:pPr>
      <w:r>
        <w:rPr>
          <w:rFonts w:ascii="Arial" w:hAnsi="Arial" w:cs="Arial"/>
        </w:rPr>
        <w:t>Variedad de recursos específicos para la Didáctica basados en las TIC:</w:t>
      </w:r>
    </w:p>
    <w:p w:rsidR="00F01441" w:rsidRDefault="00F01441" w:rsidP="00721F3F">
      <w:pPr>
        <w:numPr>
          <w:ilvl w:val="0"/>
          <w:numId w:val="5"/>
        </w:numPr>
        <w:spacing w:after="120"/>
        <w:jc w:val="both"/>
        <w:rPr>
          <w:rFonts w:ascii="Arial" w:hAnsi="Arial" w:cs="Arial"/>
        </w:rPr>
      </w:pPr>
      <w:r>
        <w:rPr>
          <w:rFonts w:ascii="Arial" w:hAnsi="Arial" w:cs="Arial"/>
        </w:rPr>
        <w:t xml:space="preserve">Presentaciones gráficas, diseñadas “ad hoc” o de las que </w:t>
      </w:r>
      <w:r w:rsidR="00AA583F">
        <w:rPr>
          <w:rFonts w:ascii="Arial" w:hAnsi="Arial" w:cs="Arial"/>
        </w:rPr>
        <w:t>en los últimos años</w:t>
      </w:r>
      <w:r>
        <w:rPr>
          <w:rFonts w:ascii="Arial" w:hAnsi="Arial" w:cs="Arial"/>
        </w:rPr>
        <w:t xml:space="preserve"> se encuentran disponibles en los paquetes de recursos didácticos proporcionados por las editoriales. </w:t>
      </w:r>
    </w:p>
    <w:p w:rsidR="00CA725E" w:rsidRDefault="00CA725E" w:rsidP="00721F3F">
      <w:pPr>
        <w:numPr>
          <w:ilvl w:val="0"/>
          <w:numId w:val="5"/>
        </w:numPr>
        <w:spacing w:after="120"/>
        <w:jc w:val="both"/>
        <w:rPr>
          <w:rFonts w:ascii="Arial" w:hAnsi="Arial" w:cs="Arial"/>
        </w:rPr>
      </w:pPr>
      <w:r>
        <w:rPr>
          <w:rFonts w:ascii="Arial" w:hAnsi="Arial" w:cs="Arial"/>
        </w:rPr>
        <w:t>Libros digitales. Ofrecidos por las editoriales en sus ediciones más recientes, son versiones digitales interactivas y personalizables del libro del alumno, que permiten ser utilizados tanto en un portátil por el alumnado, como sobre la PDI en el aula, facilitando y dinamizando el desarrollo y exposición de contenidos y la realización de algunas actividades.</w:t>
      </w:r>
    </w:p>
    <w:p w:rsidR="00F01441" w:rsidRDefault="00F01441" w:rsidP="00721F3F">
      <w:pPr>
        <w:numPr>
          <w:ilvl w:val="0"/>
          <w:numId w:val="5"/>
        </w:numPr>
        <w:spacing w:after="120"/>
        <w:jc w:val="both"/>
        <w:rPr>
          <w:rFonts w:ascii="Arial" w:hAnsi="Arial" w:cs="Arial"/>
          <w:color w:val="000000"/>
        </w:rPr>
      </w:pPr>
      <w:r>
        <w:rPr>
          <w:rFonts w:ascii="Arial" w:hAnsi="Arial" w:cs="Arial"/>
        </w:rPr>
        <w:t xml:space="preserve">Proyectos educativos: </w:t>
      </w:r>
      <w:r>
        <w:rPr>
          <w:rFonts w:ascii="Arial" w:hAnsi="Arial" w:cs="Arial"/>
          <w:color w:val="000000"/>
        </w:rPr>
        <w:t xml:space="preserve">Son programas específicos para la enseñanza que desarrollan los contenidos de las unidades didácticas de cada uno de los cursos de una determinada materia, permitiendo el uso relativamente autónomo por parte del alumno y su empleo en el aula, con la guía del profesor.  </w:t>
      </w:r>
    </w:p>
    <w:p w:rsidR="00F01441" w:rsidRPr="00AE4A77" w:rsidRDefault="00F01441" w:rsidP="00721F3F">
      <w:pPr>
        <w:numPr>
          <w:ilvl w:val="0"/>
          <w:numId w:val="5"/>
        </w:numPr>
        <w:spacing w:after="120"/>
        <w:jc w:val="both"/>
        <w:rPr>
          <w:rFonts w:ascii="Arial" w:hAnsi="Arial" w:cs="Arial"/>
        </w:rPr>
      </w:pPr>
      <w:r>
        <w:rPr>
          <w:rFonts w:ascii="Arial" w:hAnsi="Arial" w:cs="Arial"/>
          <w:color w:val="000000"/>
        </w:rPr>
        <w:t xml:space="preserve">Unidades didácticas: Programas específicos para la enseñanza que desarrollan los contenidos de una unidad didáctica o parte de ella. Ejemplos de estas unidades se encuentran en la Web de recursos de la red telemática </w:t>
      </w:r>
      <w:r w:rsidR="0080186A">
        <w:rPr>
          <w:rFonts w:ascii="Arial" w:hAnsi="Arial" w:cs="Arial"/>
          <w:color w:val="000000"/>
        </w:rPr>
        <w:t xml:space="preserve">educativa de Andalucía </w:t>
      </w:r>
      <w:proofErr w:type="spellStart"/>
      <w:r w:rsidR="0080186A">
        <w:rPr>
          <w:rFonts w:ascii="Arial" w:hAnsi="Arial" w:cs="Arial"/>
          <w:color w:val="000000"/>
        </w:rPr>
        <w:t>Averroes</w:t>
      </w:r>
      <w:proofErr w:type="spellEnd"/>
      <w:r w:rsidR="0080186A">
        <w:rPr>
          <w:rFonts w:ascii="Arial" w:hAnsi="Arial" w:cs="Arial"/>
          <w:color w:val="000000"/>
        </w:rPr>
        <w:t xml:space="preserve">: </w:t>
      </w:r>
      <w:hyperlink r:id="rId23" w:history="1">
        <w:r w:rsidR="0080186A" w:rsidRPr="0080186A">
          <w:rPr>
            <w:rStyle w:val="Hipervnculo"/>
            <w:rFonts w:ascii="Arial" w:hAnsi="Arial" w:cs="Arial"/>
          </w:rPr>
          <w:t>http://www.juntadeandalucia.es/educacion/portalaverroes/contenidosdigitales</w:t>
        </w:r>
      </w:hyperlink>
    </w:p>
    <w:p w:rsidR="00F01441" w:rsidRDefault="00F01441" w:rsidP="00721F3F">
      <w:pPr>
        <w:numPr>
          <w:ilvl w:val="0"/>
          <w:numId w:val="5"/>
        </w:numPr>
        <w:spacing w:after="120"/>
        <w:jc w:val="both"/>
        <w:rPr>
          <w:rFonts w:ascii="Arial" w:hAnsi="Arial" w:cs="Arial"/>
        </w:rPr>
      </w:pPr>
      <w:r>
        <w:rPr>
          <w:rFonts w:ascii="Arial" w:hAnsi="Arial" w:cs="Arial"/>
        </w:rPr>
        <w:t xml:space="preserve">Portales educativos: desarrollados por administraciones públicas y entidades privadas, como editoriales, aportan gran variedad de recursos didácticos adecuados a diferentes niveles y enfoques. </w:t>
      </w:r>
    </w:p>
    <w:p w:rsidR="00F01441" w:rsidRDefault="0080186A" w:rsidP="00721F3F">
      <w:pPr>
        <w:numPr>
          <w:ilvl w:val="0"/>
          <w:numId w:val="2"/>
        </w:numPr>
        <w:tabs>
          <w:tab w:val="left" w:pos="709"/>
        </w:tabs>
        <w:spacing w:after="120"/>
        <w:ind w:left="567" w:hanging="283"/>
        <w:jc w:val="both"/>
        <w:rPr>
          <w:rFonts w:ascii="Arial" w:hAnsi="Arial" w:cs="Arial"/>
        </w:rPr>
      </w:pPr>
      <w:r>
        <w:rPr>
          <w:rFonts w:ascii="Arial" w:hAnsi="Arial" w:cs="Arial"/>
        </w:rPr>
        <w:t>Internet.</w:t>
      </w:r>
    </w:p>
    <w:p w:rsidR="00F01441" w:rsidRDefault="00F01441" w:rsidP="00721F3F">
      <w:pPr>
        <w:numPr>
          <w:ilvl w:val="0"/>
          <w:numId w:val="2"/>
        </w:numPr>
        <w:tabs>
          <w:tab w:val="left" w:pos="709"/>
        </w:tabs>
        <w:spacing w:after="120"/>
        <w:ind w:left="567" w:hanging="283"/>
        <w:jc w:val="both"/>
        <w:rPr>
          <w:rFonts w:ascii="Arial" w:hAnsi="Arial" w:cs="Arial"/>
        </w:rPr>
      </w:pPr>
      <w:r>
        <w:rPr>
          <w:rFonts w:ascii="Arial" w:hAnsi="Arial" w:cs="Arial"/>
        </w:rPr>
        <w:t>Enciclopedias multimedia.</w:t>
      </w:r>
    </w:p>
    <w:p w:rsidR="00F01441" w:rsidRDefault="00F01441" w:rsidP="00721F3F">
      <w:pPr>
        <w:numPr>
          <w:ilvl w:val="0"/>
          <w:numId w:val="2"/>
        </w:numPr>
        <w:tabs>
          <w:tab w:val="left" w:pos="709"/>
        </w:tabs>
        <w:spacing w:after="120"/>
        <w:ind w:left="567" w:hanging="283"/>
        <w:jc w:val="both"/>
        <w:rPr>
          <w:rFonts w:ascii="Arial" w:hAnsi="Arial" w:cs="Arial"/>
        </w:rPr>
      </w:pPr>
      <w:r>
        <w:rPr>
          <w:rFonts w:ascii="Arial" w:hAnsi="Arial" w:cs="Arial"/>
        </w:rPr>
        <w:t xml:space="preserve">Documentales de naturaleza y videos didácticos en soporte digital. </w:t>
      </w:r>
    </w:p>
    <w:p w:rsidR="00F01441" w:rsidRDefault="00F01441" w:rsidP="00721F3F">
      <w:pPr>
        <w:numPr>
          <w:ilvl w:val="0"/>
          <w:numId w:val="2"/>
        </w:numPr>
        <w:tabs>
          <w:tab w:val="left" w:pos="709"/>
        </w:tabs>
        <w:spacing w:after="120"/>
        <w:ind w:left="567" w:hanging="283"/>
        <w:jc w:val="both"/>
        <w:rPr>
          <w:rFonts w:ascii="Arial" w:hAnsi="Arial" w:cs="Arial"/>
        </w:rPr>
      </w:pPr>
      <w:r>
        <w:rPr>
          <w:rFonts w:ascii="Arial" w:hAnsi="Arial" w:cs="Arial"/>
        </w:rPr>
        <w:t>Material informático.</w:t>
      </w:r>
    </w:p>
    <w:p w:rsidR="00F01441" w:rsidRDefault="00F01441" w:rsidP="00721F3F">
      <w:pPr>
        <w:numPr>
          <w:ilvl w:val="0"/>
          <w:numId w:val="2"/>
        </w:numPr>
        <w:tabs>
          <w:tab w:val="left" w:pos="709"/>
        </w:tabs>
        <w:spacing w:after="120"/>
        <w:ind w:left="568" w:hanging="284"/>
        <w:jc w:val="both"/>
        <w:rPr>
          <w:rFonts w:ascii="Arial" w:hAnsi="Arial" w:cs="Arial"/>
        </w:rPr>
      </w:pPr>
      <w:r>
        <w:rPr>
          <w:rFonts w:ascii="Arial" w:hAnsi="Arial" w:cs="Arial"/>
        </w:rPr>
        <w:lastRenderedPageBreak/>
        <w:t>Paquetes ofimáticos</w:t>
      </w:r>
      <w:r w:rsidR="005006F0">
        <w:rPr>
          <w:rFonts w:ascii="Arial" w:hAnsi="Arial" w:cs="Arial"/>
        </w:rPr>
        <w:t xml:space="preserve"> y programas para la aplicación a la didáctica, en gran medida ya instalados</w:t>
      </w:r>
      <w:r w:rsidR="00C3352F">
        <w:rPr>
          <w:rFonts w:ascii="Arial" w:hAnsi="Arial" w:cs="Arial"/>
        </w:rPr>
        <w:t xml:space="preserve"> como parte del software “oficial”</w:t>
      </w:r>
      <w:r w:rsidR="005006F0">
        <w:rPr>
          <w:rFonts w:ascii="Arial" w:hAnsi="Arial" w:cs="Arial"/>
        </w:rPr>
        <w:t xml:space="preserve"> en los ordenadores de uso del profesorado y alumnado</w:t>
      </w:r>
      <w:r>
        <w:rPr>
          <w:rFonts w:ascii="Arial" w:hAnsi="Arial" w:cs="Arial"/>
        </w:rPr>
        <w:t>.</w:t>
      </w:r>
    </w:p>
    <w:p w:rsidR="00721F3F" w:rsidRDefault="00721F3F" w:rsidP="00721F3F">
      <w:pPr>
        <w:tabs>
          <w:tab w:val="left" w:pos="709"/>
        </w:tabs>
        <w:spacing w:after="120"/>
        <w:jc w:val="both"/>
        <w:rPr>
          <w:rFonts w:ascii="Arial" w:hAnsi="Arial" w:cs="Arial"/>
        </w:rPr>
      </w:pPr>
    </w:p>
    <w:p w:rsidR="00F01441" w:rsidRDefault="00F01441" w:rsidP="00721F3F">
      <w:pPr>
        <w:spacing w:after="120"/>
        <w:ind w:firstLine="720"/>
        <w:jc w:val="both"/>
        <w:rPr>
          <w:rFonts w:ascii="Arial" w:hAnsi="Arial" w:cs="Arial"/>
        </w:rPr>
      </w:pPr>
      <w:r>
        <w:rPr>
          <w:rFonts w:ascii="Arial" w:hAnsi="Arial" w:cs="Arial"/>
        </w:rPr>
        <w:t>En cada unidad didáctica se seleccionarán recursos y actividades específicos en virtud de su importancia y dificultad. Las unidades didácticas podrán incluir:</w:t>
      </w:r>
    </w:p>
    <w:p w:rsidR="00F01441" w:rsidRDefault="00F01441" w:rsidP="00721F3F">
      <w:pPr>
        <w:numPr>
          <w:ilvl w:val="0"/>
          <w:numId w:val="12"/>
        </w:numPr>
        <w:spacing w:after="120"/>
        <w:jc w:val="both"/>
        <w:rPr>
          <w:rFonts w:ascii="Arial" w:hAnsi="Arial" w:cs="Arial"/>
        </w:rPr>
      </w:pPr>
      <w:r>
        <w:rPr>
          <w:rFonts w:ascii="Arial" w:hAnsi="Arial" w:cs="Arial"/>
        </w:rPr>
        <w:t>Exposición de contenidos con ayuda de presentaciones gráficas</w:t>
      </w:r>
      <w:r w:rsidR="00CA725E">
        <w:rPr>
          <w:rFonts w:ascii="Arial" w:hAnsi="Arial" w:cs="Arial"/>
        </w:rPr>
        <w:t xml:space="preserve"> (en sentido amplio</w:t>
      </w:r>
      <w:r w:rsidR="00AA583F">
        <w:rPr>
          <w:rFonts w:ascii="Arial" w:hAnsi="Arial" w:cs="Arial"/>
        </w:rPr>
        <w:t>, incluyendo presentaciones tipo “</w:t>
      </w:r>
      <w:proofErr w:type="spellStart"/>
      <w:r w:rsidR="00AA583F">
        <w:rPr>
          <w:rFonts w:ascii="Arial" w:hAnsi="Arial" w:cs="Arial"/>
        </w:rPr>
        <w:t>powerpoint</w:t>
      </w:r>
      <w:proofErr w:type="spellEnd"/>
      <w:r w:rsidR="00AA583F">
        <w:rPr>
          <w:rFonts w:ascii="Arial" w:hAnsi="Arial" w:cs="Arial"/>
        </w:rPr>
        <w:t>”, vídeos, animaciones, fotografías…</w:t>
      </w:r>
      <w:r w:rsidR="00CA725E">
        <w:rPr>
          <w:rFonts w:ascii="Arial" w:hAnsi="Arial" w:cs="Arial"/>
        </w:rPr>
        <w:t>)</w:t>
      </w:r>
      <w:r>
        <w:rPr>
          <w:rFonts w:ascii="Arial" w:hAnsi="Arial" w:cs="Arial"/>
        </w:rPr>
        <w:t xml:space="preserve"> en pantalla</w:t>
      </w:r>
      <w:r w:rsidR="00CA725E">
        <w:rPr>
          <w:rFonts w:ascii="Arial" w:hAnsi="Arial" w:cs="Arial"/>
        </w:rPr>
        <w:t>.</w:t>
      </w:r>
    </w:p>
    <w:p w:rsidR="00CA725E" w:rsidRDefault="00CA725E" w:rsidP="00721F3F">
      <w:pPr>
        <w:numPr>
          <w:ilvl w:val="0"/>
          <w:numId w:val="12"/>
        </w:numPr>
        <w:spacing w:after="120"/>
        <w:jc w:val="both"/>
        <w:rPr>
          <w:rFonts w:ascii="Arial" w:hAnsi="Arial" w:cs="Arial"/>
        </w:rPr>
      </w:pPr>
      <w:r>
        <w:rPr>
          <w:rFonts w:ascii="Arial" w:hAnsi="Arial" w:cs="Arial"/>
        </w:rPr>
        <w:t>Actividades interactivas sobre los contenidos expuestos para facilitar y comprobar la asimilación de conceptos y procedimientos.</w:t>
      </w:r>
    </w:p>
    <w:p w:rsidR="00F01441" w:rsidRDefault="00F01441" w:rsidP="00721F3F">
      <w:pPr>
        <w:numPr>
          <w:ilvl w:val="0"/>
          <w:numId w:val="12"/>
        </w:numPr>
        <w:spacing w:after="120"/>
        <w:jc w:val="both"/>
        <w:rPr>
          <w:rFonts w:ascii="Arial" w:hAnsi="Arial" w:cs="Arial"/>
        </w:rPr>
      </w:pPr>
      <w:r>
        <w:rPr>
          <w:rFonts w:ascii="Arial" w:hAnsi="Arial" w:cs="Arial"/>
        </w:rPr>
        <w:t>Modelos de problemas y ejercicios resueltos para consolidar aprendizajes básicos. El procedimiento ha de ser descrito de forma pautada para que sirva de guía para el alumno.</w:t>
      </w:r>
    </w:p>
    <w:p w:rsidR="00F01441" w:rsidRDefault="00F01441" w:rsidP="00721F3F">
      <w:pPr>
        <w:numPr>
          <w:ilvl w:val="0"/>
          <w:numId w:val="6"/>
        </w:numPr>
        <w:spacing w:after="120"/>
        <w:ind w:left="714" w:hanging="357"/>
        <w:jc w:val="both"/>
        <w:rPr>
          <w:rFonts w:ascii="Arial" w:hAnsi="Arial" w:cs="Arial"/>
        </w:rPr>
      </w:pPr>
      <w:r>
        <w:rPr>
          <w:rFonts w:ascii="Arial" w:hAnsi="Arial" w:cs="Arial"/>
        </w:rPr>
        <w:t>Pequeñas investigaciones de fácil comprensión que utilicen Internet para ampliar los contenidos explicados por el profesor.</w:t>
      </w:r>
    </w:p>
    <w:p w:rsidR="00721F3F" w:rsidRDefault="00721F3F" w:rsidP="00721F3F">
      <w:pPr>
        <w:spacing w:after="120"/>
        <w:jc w:val="both"/>
        <w:rPr>
          <w:rFonts w:ascii="Arial" w:hAnsi="Arial" w:cs="Arial"/>
        </w:rPr>
      </w:pPr>
    </w:p>
    <w:p w:rsidR="00F01441" w:rsidRDefault="00F01441" w:rsidP="00721F3F">
      <w:pPr>
        <w:spacing w:after="120"/>
        <w:ind w:firstLine="720"/>
        <w:jc w:val="both"/>
        <w:rPr>
          <w:rFonts w:ascii="Arial" w:hAnsi="Arial" w:cs="Arial"/>
          <w:color w:val="000000"/>
        </w:rPr>
      </w:pPr>
      <w:r>
        <w:rPr>
          <w:rFonts w:ascii="Arial" w:hAnsi="Arial" w:cs="Arial"/>
          <w:color w:val="000000"/>
        </w:rPr>
        <w:t>El ordenador pasa</w:t>
      </w:r>
      <w:r w:rsidR="00EA0038">
        <w:rPr>
          <w:rFonts w:ascii="Arial" w:hAnsi="Arial" w:cs="Arial"/>
          <w:color w:val="000000"/>
        </w:rPr>
        <w:t>ría</w:t>
      </w:r>
      <w:r>
        <w:rPr>
          <w:rFonts w:ascii="Arial" w:hAnsi="Arial" w:cs="Arial"/>
          <w:color w:val="000000"/>
        </w:rPr>
        <w:t xml:space="preserve"> a ser una herramienta más en la dinámica de las clases, es decir</w:t>
      </w:r>
      <w:r>
        <w:rPr>
          <w:rFonts w:ascii="Arial" w:hAnsi="Arial" w:cs="Arial"/>
        </w:rPr>
        <w:t>, como se demuestra en el siguiente apartado, no se pretende sustituir el uso de la palabra del profesor o eliminar debates en el aula. Tampoco prescindir de la pizarra o el papel sino utilizar los recursos informáticos como un recurso más. Como ya hemos dicho, la metodología tradicional es necesaria para el desarrollo de muchas otras competencias básicas, y más en los niveles educativos más tempranos. E</w:t>
      </w:r>
      <w:r>
        <w:rPr>
          <w:rFonts w:ascii="Arial" w:hAnsi="Arial" w:cs="Arial"/>
          <w:color w:val="000000"/>
        </w:rPr>
        <w:t>l tiempo de uso podría estar comprendido entre un 20% y un 40% de la carga lectiva, en función de los contenidos específicos de las unidades didácticas</w:t>
      </w:r>
      <w:r w:rsidR="00136E58">
        <w:rPr>
          <w:rFonts w:ascii="Arial" w:hAnsi="Arial" w:cs="Arial"/>
          <w:color w:val="000000"/>
        </w:rPr>
        <w:t xml:space="preserve"> y las materias</w:t>
      </w:r>
      <w:r>
        <w:rPr>
          <w:rFonts w:ascii="Arial" w:hAnsi="Arial" w:cs="Arial"/>
          <w:color w:val="000000"/>
        </w:rPr>
        <w:t>.</w:t>
      </w:r>
    </w:p>
    <w:p w:rsidR="00AA583F" w:rsidRDefault="00AA583F">
      <w:pPr>
        <w:spacing w:line="360" w:lineRule="auto"/>
        <w:ind w:right="-285"/>
        <w:rPr>
          <w:rFonts w:ascii="Arial" w:hAnsi="Arial" w:cs="Arial"/>
          <w:b/>
          <w:u w:val="single"/>
        </w:rPr>
      </w:pPr>
    </w:p>
    <w:p w:rsidR="00F01441" w:rsidRDefault="009B400B" w:rsidP="00721F3F">
      <w:pPr>
        <w:numPr>
          <w:ilvl w:val="1"/>
          <w:numId w:val="20"/>
        </w:numPr>
        <w:spacing w:after="120"/>
        <w:ind w:right="-285"/>
        <w:rPr>
          <w:rFonts w:ascii="Arial" w:hAnsi="Arial" w:cs="Arial"/>
          <w:b/>
        </w:rPr>
      </w:pPr>
      <w:r>
        <w:rPr>
          <w:rFonts w:ascii="Arial" w:hAnsi="Arial" w:cs="Arial"/>
          <w:b/>
        </w:rPr>
        <w:t xml:space="preserve">  </w:t>
      </w:r>
      <w:r w:rsidR="00F01441">
        <w:rPr>
          <w:rFonts w:ascii="Arial" w:hAnsi="Arial" w:cs="Arial"/>
          <w:b/>
        </w:rPr>
        <w:t xml:space="preserve">ACTIVIDADES HABITUALES DE ENSEÑANZA-APRENDIZAJE </w:t>
      </w:r>
      <w:bookmarkStart w:id="24" w:name="capítulo6_2"/>
      <w:bookmarkEnd w:id="24"/>
    </w:p>
    <w:p w:rsidR="00F01441" w:rsidRDefault="00F01441" w:rsidP="00721F3F">
      <w:pPr>
        <w:spacing w:after="120"/>
        <w:ind w:left="384" w:right="-285"/>
        <w:rPr>
          <w:rFonts w:ascii="Arial" w:hAnsi="Arial" w:cs="Arial"/>
          <w:b/>
        </w:rPr>
      </w:pPr>
    </w:p>
    <w:p w:rsidR="00F01441" w:rsidRDefault="00F01441" w:rsidP="00721F3F">
      <w:pPr>
        <w:spacing w:after="120"/>
        <w:ind w:firstLine="357"/>
        <w:jc w:val="both"/>
        <w:rPr>
          <w:rFonts w:ascii="Arial" w:hAnsi="Arial" w:cs="Arial"/>
        </w:rPr>
      </w:pPr>
      <w:r>
        <w:rPr>
          <w:rFonts w:ascii="Arial" w:hAnsi="Arial" w:cs="Arial"/>
          <w:b/>
        </w:rPr>
        <w:tab/>
      </w:r>
      <w:r>
        <w:rPr>
          <w:rFonts w:ascii="Arial" w:hAnsi="Arial" w:cs="Arial"/>
        </w:rPr>
        <w:t>A continuación se exponen los tipos de actividades a través de las cuales se podrán desarrollar los contenidos enumerados arriba. Es sólo una relación genérica y, aunque la mayoría de ellas puede ponerse en práctica en todas las unidades didácticas, el desarrollo efectivo o no de cada una estará en función de las características de cada unidad, así como de las necesidades y limitaciones existentes en cada momento. Por otra parte, la propuesta incluye actividades cuyo desarrollo depende de la existencia de una infraestructura de “TIC” operativa, así que deben entenderse como tales propuestas, condicionadas a la operatividad de dicha infraestructura</w:t>
      </w:r>
      <w:r w:rsidR="00EA0038">
        <w:rPr>
          <w:rFonts w:ascii="Arial" w:hAnsi="Arial" w:cs="Arial"/>
        </w:rPr>
        <w:t xml:space="preserve"> (que, como ya se ha dicho, deja bastante que desear)</w:t>
      </w:r>
      <w:r>
        <w:rPr>
          <w:rFonts w:ascii="Arial" w:hAnsi="Arial" w:cs="Arial"/>
        </w:rPr>
        <w:t xml:space="preserve"> así como a la destreza del profesorado implicado. </w:t>
      </w:r>
    </w:p>
    <w:p w:rsidR="00F01441" w:rsidRDefault="00F01441" w:rsidP="00721F3F">
      <w:pPr>
        <w:spacing w:after="120"/>
        <w:ind w:firstLine="708"/>
        <w:jc w:val="both"/>
        <w:rPr>
          <w:rFonts w:ascii="Arial" w:hAnsi="Arial" w:cs="Arial"/>
        </w:rPr>
      </w:pPr>
      <w:r>
        <w:rPr>
          <w:rFonts w:ascii="Arial" w:hAnsi="Arial" w:cs="Arial"/>
        </w:rPr>
        <w:t xml:space="preserve">En cada una se describe su procedimiento de realización, así como los recursos didácticos necesarios y la temporalización, en la medida en que ésta pueda precisarse. El conjunto de actividades intenta ser lo más variado posible, y dar importancia tanto a los innovadores desarrollos de contenidos con apoyo de las TIC, como al uso de recursos convencionales, como es el caso de la lectura y las actividades de lápiz y papel, tan necesarias en estos niveles para el desarrollo de la capacidad </w:t>
      </w:r>
      <w:proofErr w:type="spellStart"/>
      <w:r>
        <w:rPr>
          <w:rFonts w:ascii="Arial" w:hAnsi="Arial" w:cs="Arial"/>
        </w:rPr>
        <w:t>lecto</w:t>
      </w:r>
      <w:proofErr w:type="spellEnd"/>
      <w:r>
        <w:rPr>
          <w:rFonts w:ascii="Arial" w:hAnsi="Arial" w:cs="Arial"/>
        </w:rPr>
        <w:t xml:space="preserve">-escritora. </w:t>
      </w:r>
    </w:p>
    <w:p w:rsidR="00F01441" w:rsidRDefault="00F01441" w:rsidP="00721F3F">
      <w:pPr>
        <w:spacing w:after="120"/>
        <w:ind w:firstLine="357"/>
        <w:jc w:val="both"/>
        <w:rPr>
          <w:rFonts w:ascii="Arial" w:hAnsi="Arial" w:cs="Arial"/>
        </w:rPr>
      </w:pPr>
      <w:r>
        <w:rPr>
          <w:rFonts w:ascii="Arial" w:hAnsi="Arial" w:cs="Arial"/>
        </w:rPr>
        <w:lastRenderedPageBreak/>
        <w:tab/>
        <w:t xml:space="preserve">En general, la secuencia de actividades que desarrollarán los contenidos de una unidad didáctica comprenderá tres apartados: actividades de inicio, destinadas a indagar en las ideas previas y a la motivación de los alumnos (en la siguiente relación serían las actividades de tipo a y b); actividades de desarrollo, mediante las cuales se llevarán a cabo los contenidos conceptuales y procedimentales, y normalmente incluirán exposición de contenidos con apoyo informático, realización de tareas de comprensión, síntesis y relación de contenidos, experiencias en laboratorio o asistidas por ordenador, etc.; y por último, actividades “de acabado”, que tienen como objetivo la elaboración de síntesis, la comprobación y corrección de tareas, presentación de informes sobre experiencias y la realización de pruebas que permitan determinar la consecución de los objetivos y la adquisición de las competencias </w:t>
      </w:r>
      <w:r w:rsidR="00EA0038">
        <w:rPr>
          <w:rFonts w:ascii="Arial" w:hAnsi="Arial" w:cs="Arial"/>
        </w:rPr>
        <w:t>clave</w:t>
      </w:r>
      <w:r>
        <w:rPr>
          <w:rFonts w:ascii="Arial" w:hAnsi="Arial" w:cs="Arial"/>
        </w:rPr>
        <w:t>.</w:t>
      </w:r>
    </w:p>
    <w:p w:rsidR="00F01441" w:rsidRDefault="00F01441" w:rsidP="00721F3F">
      <w:pPr>
        <w:pStyle w:val="Lista"/>
        <w:spacing w:after="120"/>
        <w:ind w:left="0" w:firstLine="709"/>
        <w:jc w:val="both"/>
        <w:rPr>
          <w:rFonts w:ascii="Arial" w:hAnsi="Arial" w:cs="Arial"/>
          <w:bCs/>
        </w:rPr>
      </w:pPr>
      <w:r>
        <w:rPr>
          <w:rFonts w:ascii="Arial" w:hAnsi="Arial" w:cs="Arial"/>
          <w:bCs/>
        </w:rPr>
        <w:t>En relación con estas últimas, es fundamental, al plantear y diseñar las actividades de enseñanza-aprendizaje, tener en cuenta</w:t>
      </w:r>
      <w:r w:rsidR="00EA0038">
        <w:rPr>
          <w:rFonts w:ascii="Arial" w:hAnsi="Arial" w:cs="Arial"/>
          <w:bCs/>
        </w:rPr>
        <w:t xml:space="preserve"> aquellas de</w:t>
      </w:r>
      <w:r>
        <w:rPr>
          <w:rFonts w:ascii="Arial" w:hAnsi="Arial" w:cs="Arial"/>
          <w:bCs/>
        </w:rPr>
        <w:t xml:space="preserve"> las competencias </w:t>
      </w:r>
      <w:r w:rsidR="00EA0038">
        <w:rPr>
          <w:rFonts w:ascii="Arial" w:hAnsi="Arial" w:cs="Arial"/>
          <w:bCs/>
        </w:rPr>
        <w:t>clave</w:t>
      </w:r>
      <w:r>
        <w:rPr>
          <w:rFonts w:ascii="Arial" w:hAnsi="Arial" w:cs="Arial"/>
          <w:bCs/>
        </w:rPr>
        <w:t xml:space="preserve"> que especialmente se trabajan o cuyo desarrollo se persigue con los diferentes tipos de actividades. Dichas competencias básicas las hemos indicado por medio de siglas, y enumerado al final de la descripción de la actividad (también en el apartado 6.3, actividades complementarias y extraescolares), de acuerdo con el siguiente esquema a modo de leyenda:</w:t>
      </w:r>
    </w:p>
    <w:p w:rsidR="00094420" w:rsidRDefault="00094420" w:rsidP="00721F3F">
      <w:pPr>
        <w:pStyle w:val="Lista"/>
        <w:spacing w:after="120"/>
        <w:ind w:left="0" w:firstLine="709"/>
        <w:jc w:val="both"/>
        <w:rPr>
          <w:rFonts w:ascii="Arial" w:hAnsi="Arial" w:cs="Arial"/>
          <w:b/>
        </w:rPr>
      </w:pPr>
      <w:r>
        <w:rPr>
          <w:rFonts w:ascii="Arial" w:hAnsi="Arial" w:cs="Arial"/>
          <w:b/>
        </w:rPr>
        <w:t>(CCL) Comunicación lingüística</w:t>
      </w:r>
    </w:p>
    <w:p w:rsidR="00094420" w:rsidRDefault="00094420" w:rsidP="00721F3F">
      <w:pPr>
        <w:pStyle w:val="Lista"/>
        <w:spacing w:after="120"/>
        <w:ind w:left="0" w:firstLine="709"/>
        <w:jc w:val="both"/>
        <w:rPr>
          <w:rFonts w:ascii="Arial" w:hAnsi="Arial" w:cs="Arial"/>
          <w:b/>
        </w:rPr>
      </w:pPr>
      <w:r>
        <w:rPr>
          <w:rFonts w:ascii="Arial" w:hAnsi="Arial" w:cs="Arial"/>
          <w:b/>
        </w:rPr>
        <w:t xml:space="preserve">(CMCT) </w:t>
      </w:r>
      <w:r w:rsidRPr="00ED20B3">
        <w:rPr>
          <w:rFonts w:ascii="Arial" w:hAnsi="Arial" w:cs="Arial"/>
          <w:b/>
        </w:rPr>
        <w:t>Competencia matemática y competencias básicas en ciencia y tecn</w:t>
      </w:r>
      <w:r>
        <w:rPr>
          <w:rFonts w:ascii="Arial" w:hAnsi="Arial" w:cs="Arial"/>
          <w:b/>
        </w:rPr>
        <w:t>ología.</w:t>
      </w:r>
    </w:p>
    <w:p w:rsidR="00094420" w:rsidRDefault="00094420" w:rsidP="00721F3F">
      <w:pPr>
        <w:pStyle w:val="Lista"/>
        <w:spacing w:after="120"/>
        <w:ind w:left="0" w:firstLine="709"/>
        <w:jc w:val="both"/>
        <w:rPr>
          <w:rFonts w:ascii="Arial" w:hAnsi="Arial" w:cs="Arial"/>
          <w:b/>
        </w:rPr>
      </w:pPr>
      <w:r>
        <w:rPr>
          <w:rFonts w:ascii="Arial" w:hAnsi="Arial" w:cs="Arial"/>
          <w:b/>
        </w:rPr>
        <w:t>(CD) Competencia digital</w:t>
      </w:r>
    </w:p>
    <w:p w:rsidR="00094420" w:rsidRDefault="00094420" w:rsidP="00721F3F">
      <w:pPr>
        <w:pStyle w:val="Lista"/>
        <w:spacing w:after="120"/>
        <w:ind w:left="0" w:firstLine="709"/>
        <w:jc w:val="both"/>
        <w:rPr>
          <w:rFonts w:ascii="Arial" w:hAnsi="Arial" w:cs="Arial"/>
          <w:b/>
        </w:rPr>
      </w:pPr>
      <w:r>
        <w:rPr>
          <w:rFonts w:ascii="Arial" w:hAnsi="Arial" w:cs="Arial"/>
          <w:b/>
        </w:rPr>
        <w:t>(CAA) Aprender a aprender</w:t>
      </w:r>
    </w:p>
    <w:p w:rsidR="00094420" w:rsidRDefault="00094420" w:rsidP="00721F3F">
      <w:pPr>
        <w:pStyle w:val="Lista"/>
        <w:spacing w:after="120"/>
        <w:ind w:left="0" w:firstLine="709"/>
        <w:jc w:val="both"/>
        <w:rPr>
          <w:rFonts w:ascii="Arial" w:hAnsi="Arial" w:cs="Arial"/>
          <w:b/>
        </w:rPr>
      </w:pPr>
      <w:r>
        <w:rPr>
          <w:rFonts w:ascii="Arial" w:hAnsi="Arial" w:cs="Arial"/>
          <w:b/>
        </w:rPr>
        <w:t>(CSC) Competencias sociales y cívicas</w:t>
      </w:r>
    </w:p>
    <w:p w:rsidR="00094420" w:rsidRDefault="00094420" w:rsidP="00721F3F">
      <w:pPr>
        <w:pStyle w:val="Lista"/>
        <w:spacing w:after="120"/>
        <w:ind w:left="0" w:firstLine="709"/>
        <w:jc w:val="both"/>
        <w:rPr>
          <w:rFonts w:ascii="Arial" w:hAnsi="Arial" w:cs="Arial"/>
          <w:b/>
        </w:rPr>
      </w:pPr>
      <w:r>
        <w:rPr>
          <w:rFonts w:ascii="Arial" w:hAnsi="Arial" w:cs="Arial"/>
          <w:b/>
        </w:rPr>
        <w:t xml:space="preserve">(SIEP) </w:t>
      </w:r>
      <w:r w:rsidRPr="00ED20B3">
        <w:rPr>
          <w:rFonts w:ascii="Arial" w:hAnsi="Arial" w:cs="Arial"/>
          <w:b/>
        </w:rPr>
        <w:t>Sentido de iniciativa y espíritu emprendedor</w:t>
      </w:r>
    </w:p>
    <w:p w:rsidR="00094420" w:rsidRDefault="00094420" w:rsidP="00721F3F">
      <w:pPr>
        <w:pStyle w:val="Lista"/>
        <w:spacing w:after="120"/>
        <w:ind w:left="0" w:firstLine="709"/>
        <w:jc w:val="both"/>
        <w:rPr>
          <w:rFonts w:ascii="Arial" w:hAnsi="Arial" w:cs="Arial"/>
          <w:b/>
        </w:rPr>
      </w:pPr>
      <w:r>
        <w:rPr>
          <w:rFonts w:ascii="Arial" w:hAnsi="Arial" w:cs="Arial"/>
          <w:b/>
        </w:rPr>
        <w:t xml:space="preserve">(CEC) </w:t>
      </w:r>
      <w:r w:rsidRPr="00ED20B3">
        <w:rPr>
          <w:rFonts w:ascii="Arial" w:hAnsi="Arial" w:cs="Arial"/>
          <w:b/>
        </w:rPr>
        <w:t>Conciencia y expresiones culturales</w:t>
      </w:r>
    </w:p>
    <w:p w:rsidR="00F01441" w:rsidRDefault="00F01441" w:rsidP="00721F3F">
      <w:pPr>
        <w:spacing w:after="120"/>
        <w:ind w:firstLine="357"/>
        <w:jc w:val="both"/>
        <w:rPr>
          <w:rFonts w:ascii="Arial" w:hAnsi="Arial" w:cs="Arial"/>
        </w:rPr>
      </w:pPr>
    </w:p>
    <w:p w:rsidR="00F01441" w:rsidRDefault="00F01441" w:rsidP="00721F3F">
      <w:pPr>
        <w:numPr>
          <w:ilvl w:val="0"/>
          <w:numId w:val="4"/>
        </w:numPr>
        <w:spacing w:after="120"/>
        <w:jc w:val="both"/>
        <w:rPr>
          <w:rFonts w:ascii="Arial" w:hAnsi="Arial" w:cs="Arial"/>
        </w:rPr>
      </w:pPr>
      <w:r>
        <w:rPr>
          <w:rFonts w:ascii="Arial" w:hAnsi="Arial" w:cs="Arial"/>
          <w:b/>
        </w:rPr>
        <w:t>Sondeo de conocimientos previos</w:t>
      </w:r>
      <w:r>
        <w:rPr>
          <w:rFonts w:ascii="Arial" w:hAnsi="Arial" w:cs="Arial"/>
        </w:rPr>
        <w:t xml:space="preserve">. </w:t>
      </w:r>
    </w:p>
    <w:p w:rsidR="00F01441" w:rsidRDefault="00F01441" w:rsidP="00721F3F">
      <w:pPr>
        <w:spacing w:after="120"/>
        <w:ind w:firstLine="709"/>
        <w:jc w:val="both"/>
        <w:rPr>
          <w:rFonts w:ascii="Arial" w:hAnsi="Arial" w:cs="Arial"/>
          <w:b/>
        </w:rPr>
      </w:pPr>
      <w:r>
        <w:rPr>
          <w:rFonts w:ascii="Arial" w:hAnsi="Arial" w:cs="Arial"/>
        </w:rPr>
        <w:t xml:space="preserve">El profesor puede promover un turno de participación libre (siempre útil para practicar los turnos de palabra y la expresión oral), lanzando oralmente una serie de preguntas clave alrededor de los contenidos que se desarrollarán a lo largo de las sesiones siguientes, con el objeto de tantear el nivel general de conocimientos previos, así como de detectar posibles errores conceptuales y sensibilidades de tipo </w:t>
      </w:r>
      <w:proofErr w:type="spellStart"/>
      <w:r>
        <w:rPr>
          <w:rFonts w:ascii="Arial" w:hAnsi="Arial" w:cs="Arial"/>
        </w:rPr>
        <w:t>actitudinal</w:t>
      </w:r>
      <w:proofErr w:type="spellEnd"/>
      <w:r>
        <w:rPr>
          <w:rFonts w:ascii="Arial" w:hAnsi="Arial" w:cs="Arial"/>
        </w:rPr>
        <w:t xml:space="preserve"> entre el alumnado. Aún más interesante (y en función de la disponibilidad de tiempo) es el empleo, con el mismo fin, de un breve cuestionario inicial, a modo de “test”, que permitiría un examen individualizado al respecto. En cualquier caso, esta actividad no debería ocupar más de 20 minutos o media sesión, tiempo tras el cual se completaría con la siguiente. </w:t>
      </w:r>
      <w:r>
        <w:rPr>
          <w:rFonts w:ascii="Arial" w:hAnsi="Arial" w:cs="Arial"/>
          <w:b/>
        </w:rPr>
        <w:t>(</w:t>
      </w:r>
      <w:r w:rsidR="007E17C2">
        <w:rPr>
          <w:rFonts w:ascii="Arial" w:hAnsi="Arial" w:cs="Arial"/>
          <w:b/>
        </w:rPr>
        <w:t>CCL</w:t>
      </w:r>
      <w:r>
        <w:rPr>
          <w:rFonts w:ascii="Arial" w:hAnsi="Arial" w:cs="Arial"/>
          <w:b/>
        </w:rPr>
        <w:t xml:space="preserve">, </w:t>
      </w:r>
      <w:r w:rsidR="00ED3AA4">
        <w:rPr>
          <w:rFonts w:ascii="Arial" w:hAnsi="Arial" w:cs="Arial"/>
          <w:b/>
        </w:rPr>
        <w:t>CSC</w:t>
      </w:r>
      <w:r>
        <w:rPr>
          <w:rFonts w:ascii="Arial" w:hAnsi="Arial" w:cs="Arial"/>
          <w:b/>
        </w:rPr>
        <w:t>)</w:t>
      </w:r>
    </w:p>
    <w:p w:rsidR="00F01441" w:rsidRDefault="00F01441" w:rsidP="00721F3F">
      <w:pPr>
        <w:numPr>
          <w:ilvl w:val="0"/>
          <w:numId w:val="4"/>
        </w:numPr>
        <w:spacing w:after="120"/>
        <w:jc w:val="both"/>
        <w:rPr>
          <w:rFonts w:ascii="Arial" w:hAnsi="Arial" w:cs="Arial"/>
        </w:rPr>
      </w:pPr>
      <w:r>
        <w:rPr>
          <w:rFonts w:ascii="Arial" w:hAnsi="Arial" w:cs="Arial"/>
          <w:b/>
        </w:rPr>
        <w:t>Vídeo introductorio y cuestionario breve sobre comprensión</w:t>
      </w:r>
      <w:r>
        <w:rPr>
          <w:rFonts w:ascii="Arial" w:hAnsi="Arial" w:cs="Arial"/>
        </w:rPr>
        <w:t xml:space="preserve">. </w:t>
      </w:r>
    </w:p>
    <w:p w:rsidR="00F01441" w:rsidRDefault="00F01441" w:rsidP="00721F3F">
      <w:pPr>
        <w:spacing w:after="120"/>
        <w:ind w:firstLine="709"/>
        <w:jc w:val="both"/>
        <w:rPr>
          <w:rFonts w:ascii="Arial" w:hAnsi="Arial" w:cs="Arial"/>
          <w:b/>
        </w:rPr>
      </w:pPr>
      <w:r>
        <w:rPr>
          <w:rFonts w:ascii="Arial" w:hAnsi="Arial" w:cs="Arial"/>
        </w:rPr>
        <w:t xml:space="preserve">A continuación, y dentro de la misma sesión, se visionaría un fragmento de vídeo seleccionado de alguna serie documental (para contenidos de biología o geología) o de alguna enciclopedia en soporte digital de contenido científico o general, de una duración de entre 10 y 15 minutos sobre alguno de los contenidos conceptuales de la unidad a desarrollar, que podría estar seguido de un breve cuestionario a modo de test sobre los contenidos más básicos del vídeo. Tendría una doble finalidad: en </w:t>
      </w:r>
      <w:r>
        <w:rPr>
          <w:rFonts w:ascii="Arial" w:hAnsi="Arial" w:cs="Arial"/>
        </w:rPr>
        <w:lastRenderedPageBreak/>
        <w:t xml:space="preserve">primer lugar, introductoria y motivadora (en la medida en que se introduce variedad en las actividades y recursos); además, permite evaluar el nivel de atención y comprensión del alumnado. La disponibilidad de una pantalla de sobremesa para cada dos alumnos en la infraestructura informática propia de un centro TIC, favorecerá tanto el visionado como la atención y concentración de los alumnos en la actividad. </w:t>
      </w:r>
      <w:r>
        <w:rPr>
          <w:rFonts w:ascii="Arial" w:hAnsi="Arial" w:cs="Arial"/>
          <w:b/>
        </w:rPr>
        <w:t>(</w:t>
      </w:r>
      <w:r w:rsidR="007E17C2">
        <w:rPr>
          <w:rFonts w:ascii="Arial" w:hAnsi="Arial" w:cs="Arial"/>
          <w:b/>
        </w:rPr>
        <w:t>CCL</w:t>
      </w:r>
      <w:r>
        <w:rPr>
          <w:rFonts w:ascii="Arial" w:hAnsi="Arial" w:cs="Arial"/>
          <w:b/>
        </w:rPr>
        <w:t xml:space="preserve">, </w:t>
      </w:r>
      <w:r w:rsidR="007E17C2">
        <w:rPr>
          <w:rFonts w:ascii="Arial" w:hAnsi="Arial" w:cs="Arial"/>
          <w:b/>
        </w:rPr>
        <w:t>CMCT</w:t>
      </w:r>
      <w:r>
        <w:rPr>
          <w:rFonts w:ascii="Arial" w:hAnsi="Arial" w:cs="Arial"/>
          <w:b/>
        </w:rPr>
        <w:t xml:space="preserve">, </w:t>
      </w:r>
      <w:r w:rsidR="00ED3AA4">
        <w:rPr>
          <w:rFonts w:ascii="Arial" w:hAnsi="Arial" w:cs="Arial"/>
          <w:b/>
        </w:rPr>
        <w:t>CSC</w:t>
      </w:r>
      <w:r>
        <w:rPr>
          <w:rFonts w:ascii="Arial" w:hAnsi="Arial" w:cs="Arial"/>
          <w:b/>
        </w:rPr>
        <w:t xml:space="preserve">, </w:t>
      </w:r>
      <w:r w:rsidR="00ED3AA4">
        <w:rPr>
          <w:rFonts w:ascii="Arial" w:hAnsi="Arial" w:cs="Arial"/>
          <w:b/>
        </w:rPr>
        <w:t>CD</w:t>
      </w:r>
      <w:r>
        <w:rPr>
          <w:rFonts w:ascii="Arial" w:hAnsi="Arial" w:cs="Arial"/>
          <w:b/>
        </w:rPr>
        <w:t xml:space="preserve">, </w:t>
      </w:r>
      <w:r w:rsidR="00ED3AA4">
        <w:rPr>
          <w:rFonts w:ascii="Arial" w:hAnsi="Arial" w:cs="Arial"/>
          <w:b/>
        </w:rPr>
        <w:t>CEC</w:t>
      </w:r>
      <w:r>
        <w:rPr>
          <w:rFonts w:ascii="Arial" w:hAnsi="Arial" w:cs="Arial"/>
          <w:b/>
        </w:rPr>
        <w:t>)</w:t>
      </w:r>
    </w:p>
    <w:p w:rsidR="00F01441" w:rsidRDefault="00F01441" w:rsidP="00721F3F">
      <w:pPr>
        <w:spacing w:after="120"/>
        <w:ind w:firstLine="709"/>
        <w:jc w:val="both"/>
        <w:rPr>
          <w:rFonts w:ascii="Arial" w:hAnsi="Arial" w:cs="Arial"/>
        </w:rPr>
      </w:pPr>
      <w:r>
        <w:rPr>
          <w:rFonts w:ascii="Arial" w:hAnsi="Arial" w:cs="Arial"/>
        </w:rPr>
        <w:t>Estas dos primeras actividades ocuparían una sesión y podrían constituir el procedimiento habitual de inicio de casi cualquier unidad didáctica de las descritas más arriba.</w:t>
      </w:r>
    </w:p>
    <w:p w:rsidR="00F01441" w:rsidRDefault="00F01441" w:rsidP="00721F3F">
      <w:pPr>
        <w:numPr>
          <w:ilvl w:val="0"/>
          <w:numId w:val="4"/>
        </w:numPr>
        <w:spacing w:after="120"/>
        <w:jc w:val="both"/>
        <w:rPr>
          <w:rFonts w:ascii="Arial" w:hAnsi="Arial" w:cs="Arial"/>
        </w:rPr>
      </w:pPr>
      <w:r>
        <w:rPr>
          <w:rFonts w:ascii="Arial" w:hAnsi="Arial" w:cs="Arial"/>
          <w:b/>
        </w:rPr>
        <w:t>Exposición de contenidos con apoyo de presentaciones gráficas en pantalla</w:t>
      </w:r>
      <w:r>
        <w:rPr>
          <w:rFonts w:ascii="Arial" w:hAnsi="Arial" w:cs="Arial"/>
        </w:rPr>
        <w:t>.</w:t>
      </w:r>
    </w:p>
    <w:p w:rsidR="00F01441" w:rsidRDefault="00F01441" w:rsidP="00721F3F">
      <w:pPr>
        <w:spacing w:after="120"/>
        <w:ind w:firstLine="709"/>
        <w:jc w:val="both"/>
        <w:rPr>
          <w:rFonts w:ascii="Arial" w:hAnsi="Arial" w:cs="Arial"/>
          <w:b/>
        </w:rPr>
      </w:pPr>
      <w:r>
        <w:rPr>
          <w:rFonts w:ascii="Arial" w:hAnsi="Arial" w:cs="Arial"/>
        </w:rPr>
        <w:t>Sesión de desarrollo teórico de los contenidos conceptuales que se ve apoyado por recursos informáticos cuyo acceso es posible a travé</w:t>
      </w:r>
      <w:r w:rsidR="00413545">
        <w:rPr>
          <w:rFonts w:ascii="Arial" w:hAnsi="Arial" w:cs="Arial"/>
        </w:rPr>
        <w:t xml:space="preserve">s de </w:t>
      </w:r>
      <w:r>
        <w:rPr>
          <w:rFonts w:ascii="Arial" w:hAnsi="Arial" w:cs="Arial"/>
        </w:rPr>
        <w:t>la pizarra digital</w:t>
      </w:r>
      <w:r w:rsidR="007E79D7">
        <w:rPr>
          <w:rFonts w:ascii="Arial" w:hAnsi="Arial" w:cs="Arial"/>
        </w:rPr>
        <w:t xml:space="preserve"> y/o los equipos portátiles</w:t>
      </w:r>
      <w:r>
        <w:rPr>
          <w:rFonts w:ascii="Arial" w:hAnsi="Arial" w:cs="Arial"/>
        </w:rPr>
        <w:t>. Los sucesivos conceptos que se describen están en todo momento apoyados por presentaciones gráficas en el programa “</w:t>
      </w:r>
      <w:proofErr w:type="spellStart"/>
      <w:r>
        <w:rPr>
          <w:rFonts w:ascii="Arial" w:hAnsi="Arial" w:cs="Arial"/>
        </w:rPr>
        <w:t>Powerpoint</w:t>
      </w:r>
      <w:proofErr w:type="spellEnd"/>
      <w:r>
        <w:rPr>
          <w:rFonts w:ascii="Arial" w:hAnsi="Arial" w:cs="Arial"/>
        </w:rPr>
        <w:t xml:space="preserve">” (o similar), pequeños vídeos y/o animaciones, fotografías digitales, etc. Recursos que encontramos disponibles desde hace algún tiempo en páginas web de entidades públicas y privadas relacionadas con la educación, y más recientemente, que forman parte de las baterías de recursos didácticos de que nos proveen </w:t>
      </w:r>
      <w:r w:rsidR="002F10D6">
        <w:rPr>
          <w:rFonts w:ascii="Arial" w:hAnsi="Arial" w:cs="Arial"/>
        </w:rPr>
        <w:t>los editores de textos escolares</w:t>
      </w:r>
      <w:r>
        <w:rPr>
          <w:rFonts w:ascii="Arial" w:hAnsi="Arial" w:cs="Arial"/>
        </w:rPr>
        <w:t xml:space="preserve">. Puntualmente, las presentaciones gráficas que acompañan al desarrollo de los contenidos conceptuales se complementan con visitas a páginas web que disponen de galerías fotográficas, lo que es de especial interés en </w:t>
      </w:r>
      <w:r w:rsidR="002F10D6">
        <w:rPr>
          <w:rFonts w:ascii="Arial" w:hAnsi="Arial" w:cs="Arial"/>
        </w:rPr>
        <w:t>los</w:t>
      </w:r>
      <w:r>
        <w:rPr>
          <w:rFonts w:ascii="Arial" w:hAnsi="Arial" w:cs="Arial"/>
        </w:rPr>
        <w:t xml:space="preserve"> bloque</w:t>
      </w:r>
      <w:r w:rsidR="002F10D6">
        <w:rPr>
          <w:rFonts w:ascii="Arial" w:hAnsi="Arial" w:cs="Arial"/>
        </w:rPr>
        <w:t>s</w:t>
      </w:r>
      <w:r>
        <w:rPr>
          <w:rFonts w:ascii="Arial" w:hAnsi="Arial" w:cs="Arial"/>
        </w:rPr>
        <w:t xml:space="preserve"> de contenidos sobre diversidad y clasificación de los seres vivos</w:t>
      </w:r>
      <w:r w:rsidR="002F10D6">
        <w:rPr>
          <w:rFonts w:ascii="Arial" w:hAnsi="Arial" w:cs="Arial"/>
        </w:rPr>
        <w:t xml:space="preserve">, las personas y la salud, </w:t>
      </w:r>
      <w:proofErr w:type="spellStart"/>
      <w:r w:rsidR="002F10D6">
        <w:rPr>
          <w:rFonts w:ascii="Arial" w:hAnsi="Arial" w:cs="Arial"/>
        </w:rPr>
        <w:t>etc</w:t>
      </w:r>
      <w:proofErr w:type="spellEnd"/>
      <w:r>
        <w:rPr>
          <w:rFonts w:ascii="Arial" w:hAnsi="Arial" w:cs="Arial"/>
        </w:rPr>
        <w:t xml:space="preserve">, o incluso con recursos seleccionados y preparados “ad hoc” por el profesor, como esquemas, mapas conceptuales, fotografías y vídeos propios… Esta actividad no debería ocupar más de </w:t>
      </w:r>
      <w:r w:rsidR="002F10D6">
        <w:rPr>
          <w:rFonts w:ascii="Arial" w:hAnsi="Arial" w:cs="Arial"/>
        </w:rPr>
        <w:t>dos o tres sesiones por unidad didáctica</w:t>
      </w:r>
      <w:r>
        <w:rPr>
          <w:rFonts w:ascii="Arial" w:hAnsi="Arial" w:cs="Arial"/>
        </w:rPr>
        <w:t xml:space="preserve">, dado que la capacidad de los alumnos a estas edades (especialmente en </w:t>
      </w:r>
      <w:r w:rsidR="007E79D7">
        <w:rPr>
          <w:rFonts w:ascii="Arial" w:hAnsi="Arial" w:cs="Arial"/>
        </w:rPr>
        <w:t>los primeros cursos</w:t>
      </w:r>
      <w:r>
        <w:rPr>
          <w:rFonts w:ascii="Arial" w:hAnsi="Arial" w:cs="Arial"/>
        </w:rPr>
        <w:t xml:space="preserve">) para mantener la concentración sobre una exposición teórica es limitada. </w:t>
      </w:r>
      <w:r>
        <w:rPr>
          <w:rFonts w:ascii="Arial" w:hAnsi="Arial" w:cs="Arial"/>
          <w:b/>
        </w:rPr>
        <w:t>(</w:t>
      </w:r>
      <w:r w:rsidR="007E17C2">
        <w:rPr>
          <w:rFonts w:ascii="Arial" w:hAnsi="Arial" w:cs="Arial"/>
          <w:b/>
        </w:rPr>
        <w:t>CCL</w:t>
      </w:r>
      <w:r>
        <w:rPr>
          <w:rFonts w:ascii="Arial" w:hAnsi="Arial" w:cs="Arial"/>
          <w:b/>
        </w:rPr>
        <w:t xml:space="preserve">, </w:t>
      </w:r>
      <w:r w:rsidR="007E17C2">
        <w:rPr>
          <w:rFonts w:ascii="Arial" w:hAnsi="Arial" w:cs="Arial"/>
          <w:b/>
        </w:rPr>
        <w:t>CMCT</w:t>
      </w:r>
      <w:r>
        <w:rPr>
          <w:rFonts w:ascii="Arial" w:hAnsi="Arial" w:cs="Arial"/>
          <w:b/>
        </w:rPr>
        <w:t xml:space="preserve">, </w:t>
      </w:r>
      <w:r w:rsidR="00ED3AA4">
        <w:rPr>
          <w:rFonts w:ascii="Arial" w:hAnsi="Arial" w:cs="Arial"/>
          <w:b/>
        </w:rPr>
        <w:t>CSC</w:t>
      </w:r>
      <w:r>
        <w:rPr>
          <w:rFonts w:ascii="Arial" w:hAnsi="Arial" w:cs="Arial"/>
          <w:b/>
        </w:rPr>
        <w:t xml:space="preserve">, </w:t>
      </w:r>
      <w:r w:rsidR="00ED3AA4">
        <w:rPr>
          <w:rFonts w:ascii="Arial" w:hAnsi="Arial" w:cs="Arial"/>
          <w:b/>
        </w:rPr>
        <w:t>CD</w:t>
      </w:r>
      <w:r>
        <w:rPr>
          <w:rFonts w:ascii="Arial" w:hAnsi="Arial" w:cs="Arial"/>
          <w:b/>
        </w:rPr>
        <w:t xml:space="preserve">, </w:t>
      </w:r>
      <w:r w:rsidR="00ED3AA4">
        <w:rPr>
          <w:rFonts w:ascii="Arial" w:hAnsi="Arial" w:cs="Arial"/>
          <w:b/>
        </w:rPr>
        <w:t>CEC</w:t>
      </w:r>
      <w:r>
        <w:rPr>
          <w:rFonts w:ascii="Arial" w:hAnsi="Arial" w:cs="Arial"/>
          <w:b/>
        </w:rPr>
        <w:t>)</w:t>
      </w:r>
    </w:p>
    <w:p w:rsidR="00F01441" w:rsidRDefault="00F01441" w:rsidP="00721F3F">
      <w:pPr>
        <w:spacing w:after="120"/>
        <w:ind w:left="709"/>
        <w:jc w:val="both"/>
        <w:rPr>
          <w:rFonts w:ascii="Arial" w:hAnsi="Arial" w:cs="Arial"/>
        </w:rPr>
      </w:pPr>
      <w:r>
        <w:rPr>
          <w:rFonts w:ascii="Arial" w:hAnsi="Arial" w:cs="Arial"/>
          <w:b/>
        </w:rPr>
        <w:t>d) Lectura análisis comprensivo y síntesis de la información: Trabajo con cuaderno y libro de texto</w:t>
      </w:r>
      <w:r>
        <w:rPr>
          <w:rFonts w:ascii="Arial" w:hAnsi="Arial" w:cs="Arial"/>
        </w:rPr>
        <w:t xml:space="preserve">. </w:t>
      </w:r>
    </w:p>
    <w:p w:rsidR="00F01441" w:rsidRDefault="00F01441" w:rsidP="00721F3F">
      <w:pPr>
        <w:spacing w:after="120"/>
        <w:ind w:firstLine="709"/>
        <w:jc w:val="both"/>
        <w:rPr>
          <w:rFonts w:ascii="Arial" w:hAnsi="Arial" w:cs="Arial"/>
        </w:rPr>
      </w:pPr>
      <w:r>
        <w:rPr>
          <w:rFonts w:ascii="Arial" w:hAnsi="Arial" w:cs="Arial"/>
        </w:rPr>
        <w:t xml:space="preserve">Actividad de lápiz y papel a base de lectura del libro de texto de la materia (que debe seguir siendo un recurso didáctico de apoyo imprescindible, también en un </w:t>
      </w:r>
      <w:r w:rsidR="002F10D6">
        <w:rPr>
          <w:rFonts w:ascii="Arial" w:hAnsi="Arial" w:cs="Arial"/>
        </w:rPr>
        <w:t>entorno</w:t>
      </w:r>
      <w:r>
        <w:rPr>
          <w:rFonts w:ascii="Arial" w:hAnsi="Arial" w:cs="Arial"/>
        </w:rPr>
        <w:t xml:space="preserve"> </w:t>
      </w:r>
      <w:r w:rsidR="002F10D6">
        <w:rPr>
          <w:rFonts w:ascii="Arial" w:hAnsi="Arial" w:cs="Arial"/>
        </w:rPr>
        <w:t>“</w:t>
      </w:r>
      <w:r>
        <w:rPr>
          <w:rFonts w:ascii="Arial" w:hAnsi="Arial" w:cs="Arial"/>
        </w:rPr>
        <w:t>TIC</w:t>
      </w:r>
      <w:r w:rsidR="002F10D6">
        <w:rPr>
          <w:rFonts w:ascii="Arial" w:hAnsi="Arial" w:cs="Arial"/>
        </w:rPr>
        <w:t>”</w:t>
      </w:r>
      <w:r>
        <w:rPr>
          <w:rFonts w:ascii="Arial" w:hAnsi="Arial" w:cs="Arial"/>
        </w:rPr>
        <w:t>), seguida de resolución de cuestiones y actividades por escrito en el cuaderno de trabajo del alumno, seleccionadas de entre las disponibles en el texto, graduadas en dificultad, y mediante las cuales, los alumnos, con las aclaraciones necesarias por parte del profesor (y siempre tomando como referencia los contenidos desarrollados en la sesión anterior),</w:t>
      </w:r>
    </w:p>
    <w:p w:rsidR="00F01441" w:rsidRDefault="00F01441" w:rsidP="00721F3F">
      <w:pPr>
        <w:spacing w:after="120"/>
        <w:ind w:firstLine="709"/>
        <w:jc w:val="both"/>
        <w:rPr>
          <w:rFonts w:ascii="Arial" w:hAnsi="Arial" w:cs="Arial"/>
        </w:rPr>
      </w:pPr>
      <w:r>
        <w:rPr>
          <w:rFonts w:ascii="Arial" w:hAnsi="Arial" w:cs="Arial"/>
        </w:rPr>
        <w:t>a) respondan preguntas (de respuesta cerrada o abierta,  o de tipo “test”) acerca de la comprensión de los conceptos principales y de la síntesis de las ideas más importantes.</w:t>
      </w:r>
    </w:p>
    <w:p w:rsidR="00F01441" w:rsidRDefault="00F01441" w:rsidP="00721F3F">
      <w:pPr>
        <w:spacing w:after="120"/>
        <w:ind w:firstLine="709"/>
        <w:jc w:val="both"/>
        <w:rPr>
          <w:rFonts w:ascii="Arial" w:hAnsi="Arial" w:cs="Arial"/>
        </w:rPr>
      </w:pPr>
      <w:r>
        <w:rPr>
          <w:rFonts w:ascii="Arial" w:hAnsi="Arial" w:cs="Arial"/>
        </w:rPr>
        <w:t>b) realicen actividades de interpretación y organización de la información, como completar esquemas mudos, organizar la información en tablas, efectuar clasificaciones sencillas, dibujar esquemas, etc.</w:t>
      </w:r>
    </w:p>
    <w:p w:rsidR="00F01441" w:rsidRDefault="00F01441" w:rsidP="00721F3F">
      <w:pPr>
        <w:spacing w:after="120"/>
        <w:ind w:firstLine="709"/>
        <w:jc w:val="both"/>
        <w:rPr>
          <w:rFonts w:ascii="Arial" w:hAnsi="Arial" w:cs="Arial"/>
        </w:rPr>
      </w:pPr>
      <w:r>
        <w:rPr>
          <w:rFonts w:ascii="Arial" w:hAnsi="Arial" w:cs="Arial"/>
        </w:rPr>
        <w:t>c) resuelvan problemas y otros ejercicios de aplicación de las nociones teóricas desarrolladas.</w:t>
      </w:r>
    </w:p>
    <w:p w:rsidR="00F01441" w:rsidRDefault="00F01441" w:rsidP="00721F3F">
      <w:pPr>
        <w:spacing w:after="120"/>
        <w:ind w:firstLine="709"/>
        <w:jc w:val="both"/>
        <w:rPr>
          <w:rFonts w:ascii="Arial" w:hAnsi="Arial" w:cs="Arial"/>
        </w:rPr>
      </w:pPr>
      <w:r>
        <w:rPr>
          <w:rFonts w:ascii="Arial" w:hAnsi="Arial" w:cs="Arial"/>
        </w:rPr>
        <w:lastRenderedPageBreak/>
        <w:t>d) amplíen la información respondiendo a preguntas que requieran la consulta de otras fuentes de información complementarias al libro de texto, pudiendo sacar partido de las posibilidades de uso de obras de consulta en soporte digital, y de la conexión a internet, sin menosprecio de diccionarios y enciclopedias convencionales.</w:t>
      </w:r>
    </w:p>
    <w:p w:rsidR="00F01441" w:rsidRDefault="00F01441" w:rsidP="00721F3F">
      <w:pPr>
        <w:spacing w:after="120"/>
        <w:ind w:firstLine="709"/>
        <w:jc w:val="both"/>
        <w:rPr>
          <w:rFonts w:ascii="Arial" w:hAnsi="Arial" w:cs="Arial"/>
        </w:rPr>
      </w:pPr>
      <w:r>
        <w:rPr>
          <w:rFonts w:ascii="Arial" w:hAnsi="Arial" w:cs="Arial"/>
        </w:rPr>
        <w:t xml:space="preserve">Una actividad de este tipo debería ocupar dos sesiones e incluiría la revisión de los cuadernos (al menos en </w:t>
      </w:r>
      <w:r w:rsidR="007E79D7">
        <w:rPr>
          <w:rFonts w:ascii="Arial" w:hAnsi="Arial" w:cs="Arial"/>
        </w:rPr>
        <w:t>los primeros cursos</w:t>
      </w:r>
      <w:r>
        <w:rPr>
          <w:rFonts w:ascii="Arial" w:hAnsi="Arial" w:cs="Arial"/>
        </w:rPr>
        <w:t xml:space="preserve"> de E.S.O.) y la corrección final de las actividades escritas por parte del profesor. Podría ser necesaria una parte de trabajo de los alumnos fuera del horario de la materia, una vez recibidas las indicaciones del profesor. Actividades de este tipo </w:t>
      </w:r>
      <w:r>
        <w:rPr>
          <w:rFonts w:ascii="Arial" w:hAnsi="Arial" w:cs="Arial"/>
          <w:bCs/>
        </w:rPr>
        <w:t xml:space="preserve">deberán formar parte de la programación de aula en todas las unidades didácticas. </w:t>
      </w:r>
      <w:r w:rsidRPr="007E79D7">
        <w:rPr>
          <w:rFonts w:ascii="Arial" w:hAnsi="Arial" w:cs="Arial"/>
        </w:rPr>
        <w:t>(</w:t>
      </w:r>
      <w:r w:rsidR="007E17C2">
        <w:rPr>
          <w:rFonts w:ascii="Arial" w:hAnsi="Arial" w:cs="Arial"/>
          <w:b/>
        </w:rPr>
        <w:t>CCL</w:t>
      </w:r>
      <w:r>
        <w:rPr>
          <w:rFonts w:ascii="Arial" w:hAnsi="Arial" w:cs="Arial"/>
          <w:b/>
        </w:rPr>
        <w:t xml:space="preserve">, </w:t>
      </w:r>
      <w:r w:rsidR="007E17C2">
        <w:rPr>
          <w:rFonts w:ascii="Arial" w:hAnsi="Arial" w:cs="Arial"/>
          <w:b/>
        </w:rPr>
        <w:t>CMCT</w:t>
      </w:r>
      <w:r>
        <w:rPr>
          <w:rFonts w:ascii="Arial" w:hAnsi="Arial" w:cs="Arial"/>
          <w:b/>
        </w:rPr>
        <w:t xml:space="preserve">, </w:t>
      </w:r>
      <w:r w:rsidR="00ED3AA4">
        <w:rPr>
          <w:rFonts w:ascii="Arial" w:hAnsi="Arial" w:cs="Arial"/>
          <w:b/>
        </w:rPr>
        <w:t>CD</w:t>
      </w:r>
      <w:r>
        <w:rPr>
          <w:rFonts w:ascii="Arial" w:hAnsi="Arial" w:cs="Arial"/>
          <w:b/>
        </w:rPr>
        <w:t xml:space="preserve">, </w:t>
      </w:r>
      <w:r w:rsidR="00ED3AA4">
        <w:rPr>
          <w:rFonts w:ascii="Arial" w:hAnsi="Arial" w:cs="Arial"/>
          <w:b/>
        </w:rPr>
        <w:t>CSC</w:t>
      </w:r>
      <w:r>
        <w:rPr>
          <w:rFonts w:ascii="Arial" w:hAnsi="Arial" w:cs="Arial"/>
          <w:b/>
        </w:rPr>
        <w:t xml:space="preserve">, </w:t>
      </w:r>
      <w:r w:rsidR="00432D7F">
        <w:rPr>
          <w:rFonts w:ascii="Arial" w:hAnsi="Arial" w:cs="Arial"/>
          <w:b/>
        </w:rPr>
        <w:t>CEC</w:t>
      </w:r>
      <w:r>
        <w:rPr>
          <w:rFonts w:ascii="Arial" w:hAnsi="Arial" w:cs="Arial"/>
          <w:b/>
        </w:rPr>
        <w:t xml:space="preserve">, </w:t>
      </w:r>
      <w:r w:rsidR="00ED3AA4">
        <w:rPr>
          <w:rFonts w:ascii="Arial" w:hAnsi="Arial" w:cs="Arial"/>
          <w:b/>
        </w:rPr>
        <w:t>CAA</w:t>
      </w:r>
      <w:r>
        <w:rPr>
          <w:rFonts w:ascii="Arial" w:hAnsi="Arial" w:cs="Arial"/>
          <w:b/>
        </w:rPr>
        <w:t xml:space="preserve">, </w:t>
      </w:r>
      <w:r w:rsidR="00ED3AA4">
        <w:rPr>
          <w:rFonts w:ascii="Arial" w:hAnsi="Arial" w:cs="Arial"/>
          <w:b/>
        </w:rPr>
        <w:t>SIEP</w:t>
      </w:r>
      <w:r>
        <w:rPr>
          <w:rFonts w:ascii="Arial" w:hAnsi="Arial" w:cs="Arial"/>
          <w:b/>
        </w:rPr>
        <w:t>,</w:t>
      </w:r>
      <w:r>
        <w:rPr>
          <w:rFonts w:ascii="Arial" w:hAnsi="Arial" w:cs="Arial"/>
        </w:rPr>
        <w:t xml:space="preserve"> es decir, la variedad de ejercicios que es posible realizar permite el tratamiento de </w:t>
      </w:r>
      <w:r>
        <w:rPr>
          <w:rFonts w:ascii="Arial" w:hAnsi="Arial" w:cs="Arial"/>
          <w:b/>
        </w:rPr>
        <w:t>todas</w:t>
      </w:r>
      <w:r>
        <w:rPr>
          <w:rFonts w:ascii="Arial" w:hAnsi="Arial" w:cs="Arial"/>
        </w:rPr>
        <w:t xml:space="preserve"> las competencias </w:t>
      </w:r>
      <w:r w:rsidR="00432D7F">
        <w:rPr>
          <w:rFonts w:ascii="Arial" w:hAnsi="Arial" w:cs="Arial"/>
        </w:rPr>
        <w:t>clave</w:t>
      </w:r>
      <w:r w:rsidRPr="007E79D7">
        <w:rPr>
          <w:rFonts w:ascii="Arial" w:hAnsi="Arial" w:cs="Arial"/>
        </w:rPr>
        <w:t>)</w:t>
      </w:r>
      <w:r>
        <w:rPr>
          <w:rFonts w:ascii="Arial" w:hAnsi="Arial" w:cs="Arial"/>
        </w:rPr>
        <w:t>.</w:t>
      </w:r>
    </w:p>
    <w:p w:rsidR="00F01441" w:rsidRDefault="00F01441" w:rsidP="00721F3F">
      <w:pPr>
        <w:spacing w:after="120"/>
        <w:ind w:firstLine="708"/>
        <w:jc w:val="both"/>
        <w:rPr>
          <w:rFonts w:ascii="Arial" w:hAnsi="Arial" w:cs="Arial"/>
          <w:b/>
        </w:rPr>
      </w:pPr>
      <w:r>
        <w:rPr>
          <w:rFonts w:ascii="Arial" w:hAnsi="Arial" w:cs="Arial"/>
          <w:b/>
        </w:rPr>
        <w:t>e) Ampliación de contenidos en internet y elaboración de trabajos monográficos de síntesis.</w:t>
      </w:r>
    </w:p>
    <w:p w:rsidR="00F01441" w:rsidRDefault="00F01441" w:rsidP="00721F3F">
      <w:pPr>
        <w:spacing w:after="120"/>
        <w:ind w:firstLine="709"/>
        <w:jc w:val="both"/>
        <w:rPr>
          <w:rFonts w:ascii="Arial" w:hAnsi="Arial" w:cs="Arial"/>
          <w:b/>
        </w:rPr>
      </w:pPr>
      <w:r>
        <w:rPr>
          <w:rFonts w:ascii="Arial" w:hAnsi="Arial" w:cs="Arial"/>
        </w:rPr>
        <w:t xml:space="preserve">Este tipo de actividad puede considerarse desde dos puntos de vista: como actividad de ampliación para alumnos que ya destaquen en el dominio de ciertos contenidos y competencias, o (para la mayoría de los alumnos) como iniciación a la consulta y manejo de la información con apoyo de las TIC. En cualquier caso, y dada la complejidad de contenidos accesibles en la red de redes, debe ser una actividad claramente dirigida, y enfocada más hacia la consulta de fuentes de información conocidas que a la “investigación” propiamente dicha, que podrá tener su lugar a medida que los alumnos y alumnas progresen en la adquisición de estas competencias, para entonces pasar a trabajar de forma más autónoma. Llevaría consigo la recopilación de cierta información complementaria de interés, su análisis, y la síntesis de la misma en un informe monográfico, que sería entregado al final. </w:t>
      </w:r>
      <w:r>
        <w:rPr>
          <w:rFonts w:ascii="Arial" w:hAnsi="Arial" w:cs="Arial"/>
          <w:b/>
        </w:rPr>
        <w:t>(</w:t>
      </w:r>
      <w:r w:rsidR="007E17C2">
        <w:rPr>
          <w:rFonts w:ascii="Arial" w:hAnsi="Arial" w:cs="Arial"/>
          <w:b/>
        </w:rPr>
        <w:t>CCL</w:t>
      </w:r>
      <w:r>
        <w:rPr>
          <w:rFonts w:ascii="Arial" w:hAnsi="Arial" w:cs="Arial"/>
          <w:b/>
        </w:rPr>
        <w:t xml:space="preserve">, </w:t>
      </w:r>
      <w:r w:rsidR="007E17C2">
        <w:rPr>
          <w:rFonts w:ascii="Arial" w:hAnsi="Arial" w:cs="Arial"/>
          <w:b/>
        </w:rPr>
        <w:t>CMCT</w:t>
      </w:r>
      <w:r>
        <w:rPr>
          <w:rFonts w:ascii="Arial" w:hAnsi="Arial" w:cs="Arial"/>
          <w:b/>
        </w:rPr>
        <w:t xml:space="preserve">, </w:t>
      </w:r>
      <w:r w:rsidR="00ED3AA4">
        <w:rPr>
          <w:rFonts w:ascii="Arial" w:hAnsi="Arial" w:cs="Arial"/>
          <w:b/>
        </w:rPr>
        <w:t>CD</w:t>
      </w:r>
      <w:r>
        <w:rPr>
          <w:rFonts w:ascii="Arial" w:hAnsi="Arial" w:cs="Arial"/>
          <w:b/>
        </w:rPr>
        <w:t xml:space="preserve">, </w:t>
      </w:r>
      <w:r w:rsidR="00ED3AA4">
        <w:rPr>
          <w:rFonts w:ascii="Arial" w:hAnsi="Arial" w:cs="Arial"/>
          <w:b/>
        </w:rPr>
        <w:t>CSC</w:t>
      </w:r>
      <w:r>
        <w:rPr>
          <w:rFonts w:ascii="Arial" w:hAnsi="Arial" w:cs="Arial"/>
          <w:b/>
        </w:rPr>
        <w:t xml:space="preserve">, </w:t>
      </w:r>
      <w:r w:rsidR="00ED3AA4">
        <w:rPr>
          <w:rFonts w:ascii="Arial" w:hAnsi="Arial" w:cs="Arial"/>
          <w:b/>
        </w:rPr>
        <w:t>CAA</w:t>
      </w:r>
      <w:r>
        <w:rPr>
          <w:rFonts w:ascii="Arial" w:hAnsi="Arial" w:cs="Arial"/>
          <w:b/>
        </w:rPr>
        <w:t xml:space="preserve">, </w:t>
      </w:r>
      <w:r w:rsidR="00ED3AA4">
        <w:rPr>
          <w:rFonts w:ascii="Arial" w:hAnsi="Arial" w:cs="Arial"/>
          <w:b/>
        </w:rPr>
        <w:t>SIEP</w:t>
      </w:r>
      <w:r>
        <w:rPr>
          <w:rFonts w:ascii="Arial" w:hAnsi="Arial" w:cs="Arial"/>
          <w:b/>
        </w:rPr>
        <w:t>)</w:t>
      </w:r>
    </w:p>
    <w:p w:rsidR="00F01441" w:rsidRDefault="00F01441" w:rsidP="00721F3F">
      <w:pPr>
        <w:spacing w:after="120"/>
        <w:ind w:firstLine="708"/>
        <w:jc w:val="both"/>
        <w:rPr>
          <w:rFonts w:ascii="Arial" w:hAnsi="Arial" w:cs="Arial"/>
        </w:rPr>
      </w:pPr>
      <w:r>
        <w:rPr>
          <w:rFonts w:ascii="Arial" w:hAnsi="Arial" w:cs="Arial"/>
          <w:b/>
        </w:rPr>
        <w:t>f) Experiencias</w:t>
      </w:r>
      <w:r>
        <w:rPr>
          <w:rFonts w:ascii="Arial" w:hAnsi="Arial" w:cs="Arial"/>
        </w:rPr>
        <w:t>.</w:t>
      </w:r>
    </w:p>
    <w:p w:rsidR="00F01441" w:rsidRDefault="00F01441" w:rsidP="00721F3F">
      <w:pPr>
        <w:spacing w:after="120"/>
        <w:ind w:firstLine="709"/>
        <w:jc w:val="both"/>
        <w:rPr>
          <w:rFonts w:ascii="Arial" w:hAnsi="Arial" w:cs="Arial"/>
        </w:rPr>
      </w:pPr>
      <w:r>
        <w:rPr>
          <w:rFonts w:ascii="Arial" w:hAnsi="Arial" w:cs="Arial"/>
        </w:rPr>
        <w:t>Elemento imprescindible en la didáctica de las ciencias, son actividades prácticas, realizadas normalmente en el laboratorio y con la ayuda del material e instrumental adecuado, que permiten a los alumnos no sólo tomar contacto directo con algunos de los elementos que son objeto de estudio, sino observar directamente algunos de los procesos naturales que se describen en el desarrollo teórico de los contenidos. En los casos más y mejor elaborados, dan pie a una toma de contacto con la metodología científica, a desarrollar a lo largo de toda la Etapa, que contribuya a este aspecto de la formación en ciencias (y de la formación del ciudadano en general), para proporcionar al alumnado progresivamente una serie de recursos intelectuales para extraer conclusiones a partir del análisis del mundo que le rodea.</w:t>
      </w:r>
    </w:p>
    <w:p w:rsidR="00F01441" w:rsidRDefault="00F01441" w:rsidP="00721F3F">
      <w:pPr>
        <w:spacing w:after="120"/>
        <w:ind w:firstLine="709"/>
        <w:jc w:val="both"/>
        <w:rPr>
          <w:rFonts w:ascii="Arial" w:hAnsi="Arial" w:cs="Arial"/>
        </w:rPr>
      </w:pPr>
      <w:r>
        <w:rPr>
          <w:rFonts w:ascii="Arial" w:hAnsi="Arial" w:cs="Arial"/>
        </w:rPr>
        <w:t>Deben ser, y más en los niveles iniciales, actividades claramente pautadas, con un claro y sencillo guión para su realización, y no demasiado ambiciosas en cuanto a la complejidad de su contenido y al instrumental a utilizar. Se pondrá el énfasis en el método a seguir de forma estricta y se favorecerá el trabajo cooperativo en equipo antes que el individual. Además, constituyen una buena oportunidad para introducir aspectos multidisciplinares, combinando contenidos de otras materias.</w:t>
      </w:r>
    </w:p>
    <w:p w:rsidR="00F01441" w:rsidRDefault="00F01441" w:rsidP="00721F3F">
      <w:pPr>
        <w:spacing w:after="120"/>
        <w:ind w:firstLine="709"/>
        <w:jc w:val="both"/>
        <w:rPr>
          <w:rFonts w:ascii="Arial" w:hAnsi="Arial" w:cs="Arial"/>
          <w:b/>
        </w:rPr>
      </w:pPr>
      <w:r>
        <w:rPr>
          <w:rFonts w:ascii="Arial" w:hAnsi="Arial" w:cs="Arial"/>
        </w:rPr>
        <w:t xml:space="preserve">Tras la conclusión de la práctica, la actividad se puede completar con la elaboración de un sencillo informe escrito mediante el que los alumnos y alumnas se acostumbren a reportar con precisión los pasos realizados, los hechos observados y las conclusiones obtenidas. </w:t>
      </w:r>
      <w:r>
        <w:rPr>
          <w:rFonts w:ascii="Arial" w:hAnsi="Arial" w:cs="Arial"/>
          <w:b/>
        </w:rPr>
        <w:t>(</w:t>
      </w:r>
      <w:r w:rsidR="007E17C2">
        <w:rPr>
          <w:rFonts w:ascii="Arial" w:hAnsi="Arial" w:cs="Arial"/>
          <w:b/>
        </w:rPr>
        <w:t>CCL</w:t>
      </w:r>
      <w:r>
        <w:rPr>
          <w:rFonts w:ascii="Arial" w:hAnsi="Arial" w:cs="Arial"/>
          <w:b/>
        </w:rPr>
        <w:t xml:space="preserve">, </w:t>
      </w:r>
      <w:r w:rsidR="007E17C2">
        <w:rPr>
          <w:rFonts w:ascii="Arial" w:hAnsi="Arial" w:cs="Arial"/>
          <w:b/>
        </w:rPr>
        <w:t>CMCT</w:t>
      </w:r>
      <w:r>
        <w:rPr>
          <w:rFonts w:ascii="Arial" w:hAnsi="Arial" w:cs="Arial"/>
          <w:b/>
        </w:rPr>
        <w:t xml:space="preserve">, </w:t>
      </w:r>
      <w:r w:rsidR="00ED3AA4">
        <w:rPr>
          <w:rFonts w:ascii="Arial" w:hAnsi="Arial" w:cs="Arial"/>
          <w:b/>
        </w:rPr>
        <w:t>CSC</w:t>
      </w:r>
      <w:r>
        <w:rPr>
          <w:rFonts w:ascii="Arial" w:hAnsi="Arial" w:cs="Arial"/>
          <w:b/>
        </w:rPr>
        <w:t xml:space="preserve">, </w:t>
      </w:r>
      <w:r w:rsidR="00ED3AA4">
        <w:rPr>
          <w:rFonts w:ascii="Arial" w:hAnsi="Arial" w:cs="Arial"/>
          <w:b/>
        </w:rPr>
        <w:t>CAA</w:t>
      </w:r>
      <w:r>
        <w:rPr>
          <w:rFonts w:ascii="Arial" w:hAnsi="Arial" w:cs="Arial"/>
          <w:b/>
        </w:rPr>
        <w:t xml:space="preserve">, </w:t>
      </w:r>
      <w:r w:rsidR="00ED3AA4">
        <w:rPr>
          <w:rFonts w:ascii="Arial" w:hAnsi="Arial" w:cs="Arial"/>
          <w:b/>
        </w:rPr>
        <w:t>SIEP</w:t>
      </w:r>
      <w:r>
        <w:rPr>
          <w:rFonts w:ascii="Arial" w:hAnsi="Arial" w:cs="Arial"/>
          <w:b/>
        </w:rPr>
        <w:t>)</w:t>
      </w:r>
    </w:p>
    <w:p w:rsidR="00F01441" w:rsidRDefault="00F01441" w:rsidP="00721F3F">
      <w:pPr>
        <w:spacing w:after="120"/>
        <w:ind w:firstLine="709"/>
        <w:jc w:val="both"/>
        <w:rPr>
          <w:rFonts w:ascii="Arial" w:hAnsi="Arial" w:cs="Arial"/>
        </w:rPr>
      </w:pPr>
      <w:r>
        <w:rPr>
          <w:rFonts w:ascii="Arial" w:hAnsi="Arial" w:cs="Arial"/>
        </w:rPr>
        <w:lastRenderedPageBreak/>
        <w:t>Aunque existen recursos informáticos para desarrollar “</w:t>
      </w:r>
      <w:proofErr w:type="spellStart"/>
      <w:r>
        <w:rPr>
          <w:rFonts w:ascii="Arial" w:hAnsi="Arial" w:cs="Arial"/>
        </w:rPr>
        <w:t>pseudoexperiencias</w:t>
      </w:r>
      <w:proofErr w:type="spellEnd"/>
      <w:r>
        <w:rPr>
          <w:rFonts w:ascii="Arial" w:hAnsi="Arial" w:cs="Arial"/>
        </w:rPr>
        <w:t xml:space="preserve">” asistidas por ordenador, consideramos que no son lo más adecuado para un nivel en el que, por un lado, los alumnos aún no tienen gran “competencia digital”, y sobre todo que, por otro lado, la sobreutilización de esos recursos (aunque cómodos a veces), haría perder de vista al alumnado la idea de que las ciencias experimentales se construyen sobre la base del contacto directo con los elementos del medio natural. </w:t>
      </w:r>
    </w:p>
    <w:p w:rsidR="00F01441" w:rsidRDefault="00F01441" w:rsidP="00721F3F">
      <w:pPr>
        <w:spacing w:after="120"/>
        <w:ind w:firstLine="709"/>
        <w:jc w:val="both"/>
        <w:rPr>
          <w:rFonts w:ascii="Arial" w:hAnsi="Arial" w:cs="Arial"/>
          <w:b/>
        </w:rPr>
      </w:pPr>
      <w:r>
        <w:rPr>
          <w:rFonts w:ascii="Arial" w:hAnsi="Arial" w:cs="Arial"/>
          <w:b/>
        </w:rPr>
        <w:t>g) Lectura y análisis comprensivo de textos.</w:t>
      </w:r>
    </w:p>
    <w:p w:rsidR="00F01441" w:rsidRDefault="00F01441" w:rsidP="00721F3F">
      <w:pPr>
        <w:spacing w:after="120"/>
        <w:ind w:firstLine="709"/>
        <w:jc w:val="both"/>
        <w:rPr>
          <w:rFonts w:ascii="Arial" w:hAnsi="Arial" w:cs="Arial"/>
          <w:b/>
        </w:rPr>
      </w:pPr>
      <w:r>
        <w:rPr>
          <w:rFonts w:ascii="Arial" w:hAnsi="Arial" w:cs="Arial"/>
        </w:rPr>
        <w:t>Como complemento necesario a todas estas actividades, de acuerdo con lo que expusimos más arriba en relación a los objetivos generales de la programación (</w:t>
      </w:r>
      <w:r>
        <w:rPr>
          <w:rFonts w:ascii="Arial" w:hAnsi="Arial" w:cs="Arial"/>
          <w:b/>
        </w:rPr>
        <w:t>ver capítulo 2</w:t>
      </w:r>
      <w:r>
        <w:rPr>
          <w:rFonts w:ascii="Arial" w:hAnsi="Arial" w:cs="Arial"/>
        </w:rPr>
        <w:t>), consideramos que debe potenciarse el trabajo activo de la lectura comprensiva, aspecto que en materias distintas a las de</w:t>
      </w:r>
      <w:r w:rsidR="007E79D7">
        <w:rPr>
          <w:rFonts w:ascii="Arial" w:hAnsi="Arial" w:cs="Arial"/>
        </w:rPr>
        <w:t>l</w:t>
      </w:r>
      <w:r>
        <w:rPr>
          <w:rFonts w:ascii="Arial" w:hAnsi="Arial" w:cs="Arial"/>
        </w:rPr>
        <w:t xml:space="preserve"> </w:t>
      </w:r>
      <w:r w:rsidR="007E79D7">
        <w:rPr>
          <w:rFonts w:ascii="Arial" w:hAnsi="Arial" w:cs="Arial"/>
        </w:rPr>
        <w:t>área</w:t>
      </w:r>
      <w:r>
        <w:rPr>
          <w:rFonts w:ascii="Arial" w:hAnsi="Arial" w:cs="Arial"/>
        </w:rPr>
        <w:t xml:space="preserve"> “socio-lingüístic</w:t>
      </w:r>
      <w:r w:rsidR="007E79D7">
        <w:rPr>
          <w:rFonts w:ascii="Arial" w:hAnsi="Arial" w:cs="Arial"/>
        </w:rPr>
        <w:t>a</w:t>
      </w:r>
      <w:r>
        <w:rPr>
          <w:rFonts w:ascii="Arial" w:hAnsi="Arial" w:cs="Arial"/>
        </w:rPr>
        <w:t xml:space="preserve">”, habitualmente tendemos a descuidar. Y tanto más cuanto que, en los niveles educativos inferiores de la etapa, las capacidades en dicho ámbito suelen presentar un grado de desarrollo muy incipiente. Por ello, en buena parte de las unidades didácticas debe incluirse una actividad de este tipo. En ella, el texto, de contenido relacionado con el resto de contenidos de la unidad didáctica, puede manejarse tanto en soporte digital como en papel (y de hecho los libros de texto que ofrecen las editoriales suelen contener lecturas complementarias), y en general podría consistir en la lectura seguida de respuesta a una serie de preguntas que favorezcan diferentes niveles de comprensión: identificar y relacionar conceptos, sintetizar ideas, aplicar conocimientos y reflexionar sobre la información recibida. Una actividad como esta no debería ocupar más de una sesión. Al principio sería completamente dirigida por el profesor, y progresivamente se dejaría lugar al desarrollo autónomo por parte de los alumnos. </w:t>
      </w:r>
      <w:r>
        <w:rPr>
          <w:rFonts w:ascii="Arial" w:hAnsi="Arial" w:cs="Arial"/>
          <w:b/>
        </w:rPr>
        <w:t>(</w:t>
      </w:r>
      <w:r w:rsidR="007E17C2">
        <w:rPr>
          <w:rFonts w:ascii="Arial" w:hAnsi="Arial" w:cs="Arial"/>
          <w:b/>
        </w:rPr>
        <w:t>CCL</w:t>
      </w:r>
      <w:r>
        <w:rPr>
          <w:rFonts w:ascii="Arial" w:hAnsi="Arial" w:cs="Arial"/>
          <w:b/>
        </w:rPr>
        <w:t xml:space="preserve">, CULTA, </w:t>
      </w:r>
      <w:r w:rsidR="00ED3AA4">
        <w:rPr>
          <w:rFonts w:ascii="Arial" w:hAnsi="Arial" w:cs="Arial"/>
          <w:b/>
        </w:rPr>
        <w:t>CAA</w:t>
      </w:r>
      <w:r>
        <w:rPr>
          <w:rFonts w:ascii="Arial" w:hAnsi="Arial" w:cs="Arial"/>
          <w:b/>
        </w:rPr>
        <w:t xml:space="preserve">, </w:t>
      </w:r>
      <w:r w:rsidR="00ED3AA4">
        <w:rPr>
          <w:rFonts w:ascii="Arial" w:hAnsi="Arial" w:cs="Arial"/>
          <w:b/>
        </w:rPr>
        <w:t>SIEP</w:t>
      </w:r>
      <w:r>
        <w:rPr>
          <w:rFonts w:ascii="Arial" w:hAnsi="Arial" w:cs="Arial"/>
          <w:b/>
        </w:rPr>
        <w:t>)</w:t>
      </w:r>
    </w:p>
    <w:p w:rsidR="009C0C34" w:rsidRDefault="009C0C34" w:rsidP="00721F3F">
      <w:pPr>
        <w:spacing w:after="120"/>
        <w:ind w:firstLine="709"/>
        <w:jc w:val="both"/>
        <w:rPr>
          <w:rFonts w:ascii="Arial" w:hAnsi="Arial" w:cs="Arial"/>
          <w:b/>
        </w:rPr>
      </w:pPr>
      <w:r>
        <w:rPr>
          <w:rFonts w:ascii="Arial" w:hAnsi="Arial" w:cs="Arial"/>
          <w:b/>
        </w:rPr>
        <w:t>h) Actividades interactivas por internet.</w:t>
      </w:r>
    </w:p>
    <w:p w:rsidR="009C0C34" w:rsidRDefault="009C0C34" w:rsidP="00721F3F">
      <w:pPr>
        <w:spacing w:after="120"/>
        <w:ind w:firstLine="709"/>
        <w:jc w:val="both"/>
        <w:rPr>
          <w:rFonts w:ascii="Arial" w:hAnsi="Arial" w:cs="Arial"/>
        </w:rPr>
      </w:pPr>
      <w:r>
        <w:rPr>
          <w:rFonts w:ascii="Arial" w:hAnsi="Arial" w:cs="Arial"/>
        </w:rPr>
        <w:t xml:space="preserve">Como complemento y/o ampliación a las actividades del tipo f), abundan los portales de recursos en internet (y también son proporcionados por las editoriales) que permiten el desarrollo de actividades interactivas en las que el alumnado trabaja los contenidos de manera más o menos autónoma. Ello permite el repaso o ampliación de los contenidos, la adaptación a diferentes ritmos de aprendizaje (y por tanto cierto grado de atención a la diversidad), e incluso el desarrollo efectivo de la competencia digital cuando se requiere al alumnado reportar informes de resultados por vía electrónica (correo-e o similar). </w:t>
      </w:r>
      <w:r>
        <w:rPr>
          <w:rFonts w:ascii="Arial" w:hAnsi="Arial" w:cs="Arial"/>
          <w:b/>
        </w:rPr>
        <w:t xml:space="preserve">(CCL, CMCT, CD, CSC, </w:t>
      </w:r>
      <w:r w:rsidR="00432D7F">
        <w:rPr>
          <w:rFonts w:ascii="Arial" w:hAnsi="Arial" w:cs="Arial"/>
          <w:b/>
        </w:rPr>
        <w:t>CEC</w:t>
      </w:r>
      <w:r>
        <w:rPr>
          <w:rFonts w:ascii="Arial" w:hAnsi="Arial" w:cs="Arial"/>
          <w:b/>
        </w:rPr>
        <w:t>, CAA, SIEP,</w:t>
      </w:r>
      <w:r>
        <w:rPr>
          <w:rFonts w:ascii="Arial" w:hAnsi="Arial" w:cs="Arial"/>
        </w:rPr>
        <w:t xml:space="preserve"> es decir, la variedad de ejercicios que es posible realizar permite el tratamiento de </w:t>
      </w:r>
      <w:r>
        <w:rPr>
          <w:rFonts w:ascii="Arial" w:hAnsi="Arial" w:cs="Arial"/>
          <w:b/>
        </w:rPr>
        <w:t>todas</w:t>
      </w:r>
      <w:r>
        <w:rPr>
          <w:rFonts w:ascii="Arial" w:hAnsi="Arial" w:cs="Arial"/>
        </w:rPr>
        <w:t xml:space="preserve"> las competencias </w:t>
      </w:r>
      <w:r w:rsidR="00432D7F">
        <w:rPr>
          <w:rFonts w:ascii="Arial" w:hAnsi="Arial" w:cs="Arial"/>
        </w:rPr>
        <w:t>clave</w:t>
      </w:r>
      <w:r>
        <w:rPr>
          <w:rFonts w:ascii="Arial" w:hAnsi="Arial" w:cs="Arial"/>
          <w:b/>
        </w:rPr>
        <w:t>)</w:t>
      </w:r>
      <w:r>
        <w:rPr>
          <w:rFonts w:ascii="Arial" w:hAnsi="Arial" w:cs="Arial"/>
        </w:rPr>
        <w:t>.</w:t>
      </w:r>
    </w:p>
    <w:p w:rsidR="00F01441" w:rsidRDefault="009C0C34" w:rsidP="00721F3F">
      <w:pPr>
        <w:spacing w:after="120"/>
        <w:ind w:firstLine="708"/>
        <w:jc w:val="both"/>
        <w:rPr>
          <w:rFonts w:ascii="Arial" w:hAnsi="Arial" w:cs="Arial"/>
        </w:rPr>
      </w:pPr>
      <w:r>
        <w:rPr>
          <w:rFonts w:ascii="Arial" w:hAnsi="Arial" w:cs="Arial"/>
          <w:b/>
        </w:rPr>
        <w:t>i</w:t>
      </w:r>
      <w:r w:rsidR="00F01441">
        <w:rPr>
          <w:rFonts w:ascii="Arial" w:hAnsi="Arial" w:cs="Arial"/>
          <w:b/>
        </w:rPr>
        <w:t>)  Pruebas objetivas escritas</w:t>
      </w:r>
      <w:r w:rsidR="00F01441">
        <w:rPr>
          <w:rFonts w:ascii="Arial" w:hAnsi="Arial" w:cs="Arial"/>
        </w:rPr>
        <w:t>. (</w:t>
      </w:r>
      <w:proofErr w:type="gramStart"/>
      <w:r w:rsidR="00F01441">
        <w:rPr>
          <w:rFonts w:ascii="Arial" w:hAnsi="Arial" w:cs="Arial"/>
        </w:rPr>
        <w:t>ver</w:t>
      </w:r>
      <w:proofErr w:type="gramEnd"/>
      <w:r w:rsidR="00F01441">
        <w:rPr>
          <w:rFonts w:ascii="Arial" w:hAnsi="Arial" w:cs="Arial"/>
        </w:rPr>
        <w:t xml:space="preserve"> también 7.2 Procedimientos de evaluación)</w:t>
      </w:r>
    </w:p>
    <w:p w:rsidR="00F01441" w:rsidRDefault="00F01441" w:rsidP="00721F3F">
      <w:pPr>
        <w:spacing w:after="120"/>
        <w:ind w:firstLine="708"/>
        <w:jc w:val="both"/>
        <w:rPr>
          <w:rFonts w:ascii="Arial" w:hAnsi="Arial" w:cs="Arial"/>
          <w:b/>
        </w:rPr>
      </w:pPr>
      <w:r>
        <w:rPr>
          <w:rFonts w:ascii="Arial" w:hAnsi="Arial" w:cs="Arial"/>
        </w:rPr>
        <w:t xml:space="preserve"> Finalizado el desarrollo de los contenidos de la unidad</w:t>
      </w:r>
      <w:r w:rsidR="002F10D6">
        <w:rPr>
          <w:rFonts w:ascii="Arial" w:hAnsi="Arial" w:cs="Arial"/>
        </w:rPr>
        <w:t>, o en ocasiones de manera parcial a lo largo de la misma</w:t>
      </w:r>
      <w:r>
        <w:rPr>
          <w:rFonts w:ascii="Arial" w:hAnsi="Arial" w:cs="Arial"/>
        </w:rPr>
        <w:t xml:space="preserve">, los alumnos realizarán una prueba escrita compuesta principalmente por ejercicios escritos del mismo tipo de los realizados en las actividades a base de trabajo con el cuaderno y el libro de texto, para valorar el grado de consecución de los objetivos en los ámbitos conceptual y procedimental. Pero no sólo eso, sino que, en la medida en que consiste en realizar actividades de aplicación de conocimientos y procedimientos, contribuye a afianzar los aprendizajes adquiridos al respecto, y por ello debe ser considerada como una actividad de aprendizaje más. Sobre todo si se tiene en cuenta que incluye la corrección final de las actividades de la prueba, para que cada alumno pueda observar y corregir los aprendizajes no adquiridos. </w:t>
      </w:r>
      <w:r>
        <w:rPr>
          <w:rFonts w:ascii="Arial" w:hAnsi="Arial" w:cs="Arial"/>
          <w:b/>
        </w:rPr>
        <w:t>(</w:t>
      </w:r>
      <w:r w:rsidR="007E17C2">
        <w:rPr>
          <w:rFonts w:ascii="Arial" w:hAnsi="Arial" w:cs="Arial"/>
          <w:b/>
        </w:rPr>
        <w:t>CCL</w:t>
      </w:r>
      <w:r>
        <w:rPr>
          <w:rFonts w:ascii="Arial" w:hAnsi="Arial" w:cs="Arial"/>
          <w:b/>
        </w:rPr>
        <w:t xml:space="preserve">, </w:t>
      </w:r>
      <w:r w:rsidR="007E17C2">
        <w:rPr>
          <w:rFonts w:ascii="Arial" w:hAnsi="Arial" w:cs="Arial"/>
          <w:b/>
        </w:rPr>
        <w:t>CMCT</w:t>
      </w:r>
      <w:r>
        <w:rPr>
          <w:rFonts w:ascii="Arial" w:hAnsi="Arial" w:cs="Arial"/>
          <w:b/>
        </w:rPr>
        <w:t xml:space="preserve">, </w:t>
      </w:r>
      <w:r w:rsidR="00ED3AA4">
        <w:rPr>
          <w:rFonts w:ascii="Arial" w:hAnsi="Arial" w:cs="Arial"/>
          <w:b/>
        </w:rPr>
        <w:t>SIEP</w:t>
      </w:r>
      <w:r>
        <w:rPr>
          <w:rFonts w:ascii="Arial" w:hAnsi="Arial" w:cs="Arial"/>
          <w:b/>
        </w:rPr>
        <w:t>)</w:t>
      </w:r>
    </w:p>
    <w:p w:rsidR="00F01441" w:rsidRDefault="00F01441" w:rsidP="00721F3F">
      <w:pPr>
        <w:spacing w:after="120"/>
        <w:ind w:right="-285"/>
        <w:rPr>
          <w:rFonts w:ascii="Arial" w:hAnsi="Arial" w:cs="Arial"/>
          <w:b/>
        </w:rPr>
      </w:pPr>
    </w:p>
    <w:p w:rsidR="00F01441" w:rsidRDefault="00F01441" w:rsidP="00721F3F">
      <w:pPr>
        <w:spacing w:after="120"/>
        <w:ind w:right="-285"/>
        <w:rPr>
          <w:rFonts w:ascii="Arial" w:hAnsi="Arial" w:cs="Arial"/>
          <w:b/>
        </w:rPr>
      </w:pPr>
      <w:r>
        <w:rPr>
          <w:rFonts w:ascii="Arial" w:hAnsi="Arial" w:cs="Arial"/>
          <w:b/>
        </w:rPr>
        <w:t>6.3 ACTIVIDADES COMPLEMENTARIAS Y EXTRAESCOLARES (VER TAMBIÉN CAPÍTULO 9)</w:t>
      </w:r>
      <w:bookmarkStart w:id="25" w:name="capítulo6_3"/>
      <w:bookmarkEnd w:id="25"/>
    </w:p>
    <w:p w:rsidR="00F01441" w:rsidRDefault="00F01441" w:rsidP="00721F3F">
      <w:pPr>
        <w:spacing w:after="120"/>
        <w:ind w:right="-2" w:firstLine="708"/>
        <w:jc w:val="both"/>
        <w:rPr>
          <w:rFonts w:ascii="Arial" w:hAnsi="Arial" w:cs="Arial"/>
          <w:bCs/>
        </w:rPr>
      </w:pPr>
      <w:r>
        <w:rPr>
          <w:rFonts w:ascii="Arial" w:hAnsi="Arial" w:cs="Arial"/>
          <w:bCs/>
        </w:rPr>
        <w:t>Como complemento al desarrollo de los contenidos curriculares ordinarios, y en relación con los mismos, en ocasiones se podrán complementar las actividades habituales de aula, descritas arriba, con otras que contribuyan a mejorar la percepción de los contenidos desarrollados o a ampliar las experiencias realizadas. En ocasiones formarán parte de la propia programación de aula de una unidad didáctica, y otras veces complementarán los contenidos desarrollados a lo largo de varias unidades didácticas:</w:t>
      </w:r>
    </w:p>
    <w:p w:rsidR="00F01441" w:rsidRDefault="00F01441" w:rsidP="00721F3F">
      <w:pPr>
        <w:spacing w:after="120"/>
        <w:ind w:right="-2" w:firstLine="708"/>
        <w:jc w:val="both"/>
        <w:rPr>
          <w:rFonts w:ascii="Arial" w:hAnsi="Arial" w:cs="Arial"/>
          <w:bCs/>
        </w:rPr>
      </w:pPr>
    </w:p>
    <w:p w:rsidR="00F01441" w:rsidRDefault="00F01441" w:rsidP="00721F3F">
      <w:pPr>
        <w:numPr>
          <w:ilvl w:val="0"/>
          <w:numId w:val="13"/>
        </w:numPr>
        <w:spacing w:after="120"/>
        <w:ind w:left="1066" w:right="-284" w:hanging="357"/>
        <w:rPr>
          <w:rFonts w:ascii="Arial" w:hAnsi="Arial" w:cs="Arial"/>
          <w:b/>
          <w:bCs/>
        </w:rPr>
      </w:pPr>
      <w:r>
        <w:rPr>
          <w:rFonts w:ascii="Arial" w:hAnsi="Arial" w:cs="Arial"/>
          <w:b/>
          <w:bCs/>
        </w:rPr>
        <w:t>Visionado de películas y documentales</w:t>
      </w:r>
    </w:p>
    <w:p w:rsidR="00F01441" w:rsidRDefault="00F01441" w:rsidP="00721F3F">
      <w:pPr>
        <w:spacing w:after="120"/>
        <w:ind w:firstLine="709"/>
        <w:jc w:val="both"/>
        <w:rPr>
          <w:rFonts w:ascii="Arial" w:hAnsi="Arial" w:cs="Arial"/>
          <w:b/>
        </w:rPr>
      </w:pPr>
      <w:r>
        <w:rPr>
          <w:rFonts w:ascii="Arial" w:hAnsi="Arial" w:cs="Arial"/>
          <w:bCs/>
        </w:rPr>
        <w:t xml:space="preserve">Es muy interesante sacar partido del interés y receptividad que muestran los alumnos por este tipo de actividades que, además de introducir variedad en el desarrollo de los contenidos, da lugar al tratamiento de aspectos colaterales de los contenidos tratados en el aula, frecuentemente relacionados con otras disciplinas y con la sociedad “real”. Este tipo de actividades puede aprovecharse mejor si se complementa con una parte final de participación oral (debate o coloquio) en la que a través del ejercicio de los turnos de palabra y de la correcta expresión oral, el profesor dirija al grupo hacia una puesta en común de las ideas que permitan obtener conclusiones relevantes. Por lo que respecta a las materias de esta programación, es interesante señalar, a modo de ejemplo, el amplio catálogo de películas y documentales que tocan aspectos relacionados con la educación medioambiental, y frecuentemente combinados con otros temas transversales. </w:t>
      </w:r>
      <w:r>
        <w:rPr>
          <w:rFonts w:ascii="Arial" w:hAnsi="Arial" w:cs="Arial"/>
          <w:b/>
        </w:rPr>
        <w:t>(</w:t>
      </w:r>
      <w:r w:rsidR="007E17C2">
        <w:rPr>
          <w:rFonts w:ascii="Arial" w:hAnsi="Arial" w:cs="Arial"/>
          <w:b/>
        </w:rPr>
        <w:t>CCL</w:t>
      </w:r>
      <w:r>
        <w:rPr>
          <w:rFonts w:ascii="Arial" w:hAnsi="Arial" w:cs="Arial"/>
          <w:b/>
        </w:rPr>
        <w:t xml:space="preserve">, </w:t>
      </w:r>
      <w:r w:rsidR="007E17C2">
        <w:rPr>
          <w:rFonts w:ascii="Arial" w:hAnsi="Arial" w:cs="Arial"/>
          <w:b/>
        </w:rPr>
        <w:t>CMCT</w:t>
      </w:r>
      <w:r>
        <w:rPr>
          <w:rFonts w:ascii="Arial" w:hAnsi="Arial" w:cs="Arial"/>
          <w:b/>
        </w:rPr>
        <w:t xml:space="preserve">, </w:t>
      </w:r>
      <w:r w:rsidR="00ED3AA4">
        <w:rPr>
          <w:rFonts w:ascii="Arial" w:hAnsi="Arial" w:cs="Arial"/>
          <w:b/>
        </w:rPr>
        <w:t>CSC</w:t>
      </w:r>
      <w:r>
        <w:rPr>
          <w:rFonts w:ascii="Arial" w:hAnsi="Arial" w:cs="Arial"/>
          <w:b/>
        </w:rPr>
        <w:t xml:space="preserve">, </w:t>
      </w:r>
      <w:r w:rsidR="00ED3AA4">
        <w:rPr>
          <w:rFonts w:ascii="Arial" w:hAnsi="Arial" w:cs="Arial"/>
          <w:b/>
        </w:rPr>
        <w:t>CEC</w:t>
      </w:r>
      <w:r>
        <w:rPr>
          <w:rFonts w:ascii="Arial" w:hAnsi="Arial" w:cs="Arial"/>
          <w:b/>
        </w:rPr>
        <w:t xml:space="preserve">, </w:t>
      </w:r>
      <w:r w:rsidR="00ED3AA4">
        <w:rPr>
          <w:rFonts w:ascii="Arial" w:hAnsi="Arial" w:cs="Arial"/>
          <w:b/>
        </w:rPr>
        <w:t>CAA</w:t>
      </w:r>
      <w:r>
        <w:rPr>
          <w:rFonts w:ascii="Arial" w:hAnsi="Arial" w:cs="Arial"/>
          <w:b/>
        </w:rPr>
        <w:t xml:space="preserve">, </w:t>
      </w:r>
      <w:r w:rsidR="00ED3AA4">
        <w:rPr>
          <w:rFonts w:ascii="Arial" w:hAnsi="Arial" w:cs="Arial"/>
          <w:b/>
        </w:rPr>
        <w:t>SIEP</w:t>
      </w:r>
      <w:r>
        <w:rPr>
          <w:rFonts w:ascii="Arial" w:hAnsi="Arial" w:cs="Arial"/>
          <w:b/>
        </w:rPr>
        <w:t>)</w:t>
      </w:r>
    </w:p>
    <w:p w:rsidR="00F01441" w:rsidRDefault="00F01441" w:rsidP="00721F3F">
      <w:pPr>
        <w:spacing w:after="120"/>
        <w:ind w:firstLine="709"/>
        <w:jc w:val="both"/>
        <w:rPr>
          <w:rFonts w:ascii="Arial" w:hAnsi="Arial" w:cs="Arial"/>
          <w:bCs/>
        </w:rPr>
      </w:pPr>
    </w:p>
    <w:p w:rsidR="00F01441" w:rsidRDefault="00F01441" w:rsidP="00721F3F">
      <w:pPr>
        <w:numPr>
          <w:ilvl w:val="0"/>
          <w:numId w:val="13"/>
        </w:numPr>
        <w:spacing w:after="120"/>
        <w:ind w:left="1066" w:right="-284" w:hanging="357"/>
        <w:rPr>
          <w:rFonts w:ascii="Arial" w:hAnsi="Arial" w:cs="Arial"/>
          <w:b/>
          <w:bCs/>
        </w:rPr>
      </w:pPr>
      <w:r>
        <w:rPr>
          <w:rFonts w:ascii="Arial" w:hAnsi="Arial" w:cs="Arial"/>
          <w:b/>
          <w:bCs/>
        </w:rPr>
        <w:t>Lectura de libros integrada en el Proyecto Lector y de uso de la biblioteca escolar</w:t>
      </w:r>
    </w:p>
    <w:p w:rsidR="00F01441" w:rsidRDefault="00F01441" w:rsidP="00721F3F">
      <w:pPr>
        <w:spacing w:after="120"/>
        <w:ind w:firstLine="709"/>
        <w:jc w:val="both"/>
        <w:rPr>
          <w:rFonts w:ascii="Arial" w:hAnsi="Arial" w:cs="Arial"/>
          <w:b/>
        </w:rPr>
      </w:pPr>
      <w:r>
        <w:rPr>
          <w:rFonts w:ascii="Arial" w:hAnsi="Arial" w:cs="Arial"/>
        </w:rPr>
        <w:t xml:space="preserve">Previa confección de un listado suficientemente amplio a partir de los fondos disponibles en la Biblioteca escolar, y en función de su disponibilidad, se puede proponer al alumnado, con carácter voluntario y evaluable, la lectura de algún título de narrativa o divulgación con algún tipo de contenido científico. En este concepto pueden incluirse, por ejemplo, las novelas de Julio </w:t>
      </w:r>
      <w:proofErr w:type="spellStart"/>
      <w:r>
        <w:rPr>
          <w:rFonts w:ascii="Arial" w:hAnsi="Arial" w:cs="Arial"/>
        </w:rPr>
        <w:t>Verne</w:t>
      </w:r>
      <w:proofErr w:type="spellEnd"/>
      <w:r>
        <w:rPr>
          <w:rFonts w:ascii="Arial" w:hAnsi="Arial" w:cs="Arial"/>
        </w:rPr>
        <w:t xml:space="preserve">, en versiones adaptadas (juveniles) u originales, según los niveles del alumnado, novelas juveniles relacionadas con la investigación, temas sanitarios o de consumo de sustancias nocivas, temas medioambientales, etc. Tras la lectura, los alumnos podrían entregar y/o exponer un pequeño informe centrado especialmente en los aspectos científicos del contenido. </w:t>
      </w:r>
      <w:r>
        <w:rPr>
          <w:rFonts w:ascii="Arial" w:hAnsi="Arial" w:cs="Arial"/>
          <w:b/>
        </w:rPr>
        <w:t>(</w:t>
      </w:r>
      <w:r w:rsidR="007E17C2">
        <w:rPr>
          <w:rFonts w:ascii="Arial" w:hAnsi="Arial" w:cs="Arial"/>
          <w:b/>
        </w:rPr>
        <w:t>CCL</w:t>
      </w:r>
      <w:r>
        <w:rPr>
          <w:rFonts w:ascii="Arial" w:hAnsi="Arial" w:cs="Arial"/>
          <w:b/>
        </w:rPr>
        <w:t xml:space="preserve">, </w:t>
      </w:r>
      <w:r w:rsidR="007E17C2">
        <w:rPr>
          <w:rFonts w:ascii="Arial" w:hAnsi="Arial" w:cs="Arial"/>
          <w:b/>
        </w:rPr>
        <w:t>CMCT</w:t>
      </w:r>
      <w:r>
        <w:rPr>
          <w:rFonts w:ascii="Arial" w:hAnsi="Arial" w:cs="Arial"/>
          <w:b/>
        </w:rPr>
        <w:t xml:space="preserve">, </w:t>
      </w:r>
      <w:r w:rsidR="00ED3AA4">
        <w:rPr>
          <w:rFonts w:ascii="Arial" w:hAnsi="Arial" w:cs="Arial"/>
          <w:b/>
        </w:rPr>
        <w:t>CEC</w:t>
      </w:r>
      <w:r>
        <w:rPr>
          <w:rFonts w:ascii="Arial" w:hAnsi="Arial" w:cs="Arial"/>
          <w:b/>
        </w:rPr>
        <w:t xml:space="preserve">, </w:t>
      </w:r>
      <w:r w:rsidR="00ED3AA4">
        <w:rPr>
          <w:rFonts w:ascii="Arial" w:hAnsi="Arial" w:cs="Arial"/>
          <w:b/>
        </w:rPr>
        <w:t>CAA</w:t>
      </w:r>
      <w:r>
        <w:rPr>
          <w:rFonts w:ascii="Arial" w:hAnsi="Arial" w:cs="Arial"/>
          <w:b/>
        </w:rPr>
        <w:t xml:space="preserve">, </w:t>
      </w:r>
      <w:r w:rsidR="00ED3AA4">
        <w:rPr>
          <w:rFonts w:ascii="Arial" w:hAnsi="Arial" w:cs="Arial"/>
          <w:b/>
        </w:rPr>
        <w:t>SIEP</w:t>
      </w:r>
      <w:r>
        <w:rPr>
          <w:rFonts w:ascii="Arial" w:hAnsi="Arial" w:cs="Arial"/>
          <w:b/>
        </w:rPr>
        <w:t>)</w:t>
      </w:r>
    </w:p>
    <w:p w:rsidR="00F01441" w:rsidRDefault="00F01441" w:rsidP="00721F3F">
      <w:pPr>
        <w:spacing w:after="120"/>
        <w:ind w:right="-2" w:firstLine="708"/>
        <w:jc w:val="both"/>
        <w:rPr>
          <w:rFonts w:ascii="Arial" w:hAnsi="Arial" w:cs="Arial"/>
        </w:rPr>
      </w:pPr>
      <w:r>
        <w:rPr>
          <w:rFonts w:ascii="Arial" w:hAnsi="Arial" w:cs="Arial"/>
        </w:rPr>
        <w:t>Entendemos que interesa que sea con carácter voluntario, pues se trata de contribuir a fomentar el gusto por la lectura y no su rechazo; al mismo tiempo, ampliar el espectro temático de dichas lecturas a esta edad</w:t>
      </w:r>
      <w:r w:rsidR="00413545">
        <w:rPr>
          <w:rFonts w:ascii="Arial" w:hAnsi="Arial" w:cs="Arial"/>
        </w:rPr>
        <w:t>. No obstante, el profesorado podrá indicar la lectura obligatoria de algún libro de especial cuya conexión con los contenidos de la materia sea especialmente relevante</w:t>
      </w:r>
      <w:r w:rsidR="008E1B07">
        <w:rPr>
          <w:rFonts w:ascii="Arial" w:hAnsi="Arial" w:cs="Arial"/>
        </w:rPr>
        <w:t xml:space="preserve"> </w:t>
      </w:r>
      <w:r w:rsidR="008E1B07" w:rsidRPr="008E1B07">
        <w:rPr>
          <w:rFonts w:ascii="Arial" w:hAnsi="Arial" w:cs="Arial"/>
          <w:b/>
        </w:rPr>
        <w:t>(véase el apartado 9.3 “</w:t>
      </w:r>
      <w:r w:rsidR="002A536A">
        <w:rPr>
          <w:rFonts w:ascii="Arial" w:hAnsi="Arial" w:cs="Arial"/>
          <w:b/>
        </w:rPr>
        <w:t>Actividades de fomento de la lectura</w:t>
      </w:r>
      <w:r w:rsidR="007E17C2">
        <w:rPr>
          <w:rFonts w:ascii="Arial" w:hAnsi="Arial" w:cs="Arial"/>
          <w:b/>
        </w:rPr>
        <w:t>”</w:t>
      </w:r>
      <w:r w:rsidR="008E1B07" w:rsidRPr="008E1B07">
        <w:rPr>
          <w:rFonts w:ascii="Arial" w:hAnsi="Arial" w:cs="Arial"/>
          <w:b/>
        </w:rPr>
        <w:t>)</w:t>
      </w:r>
      <w:r>
        <w:rPr>
          <w:rFonts w:ascii="Arial" w:hAnsi="Arial" w:cs="Arial"/>
        </w:rPr>
        <w:t xml:space="preserve">. En cualquier caso, estas actividades deben realizarse en coordinación con el Departamento de Lengua y Literatura y otros que </w:t>
      </w:r>
      <w:r w:rsidR="00CC5D4C">
        <w:rPr>
          <w:rFonts w:ascii="Arial" w:hAnsi="Arial" w:cs="Arial"/>
        </w:rPr>
        <w:lastRenderedPageBreak/>
        <w:t>probablemente incluyen</w:t>
      </w:r>
      <w:r>
        <w:rPr>
          <w:rFonts w:ascii="Arial" w:hAnsi="Arial" w:cs="Arial"/>
        </w:rPr>
        <w:t xml:space="preserve"> actividades de este tipo, en orden a no sobrecargar con estos trabajos al alumnado.</w:t>
      </w:r>
    </w:p>
    <w:p w:rsidR="00F01441" w:rsidRDefault="00F01441">
      <w:pPr>
        <w:spacing w:line="360" w:lineRule="auto"/>
        <w:ind w:right="-2" w:firstLine="708"/>
        <w:jc w:val="both"/>
        <w:rPr>
          <w:rFonts w:ascii="Arial" w:hAnsi="Arial" w:cs="Arial"/>
          <w:bCs/>
        </w:rPr>
      </w:pPr>
    </w:p>
    <w:p w:rsidR="00F01441" w:rsidRDefault="00F01441" w:rsidP="00721F3F">
      <w:pPr>
        <w:numPr>
          <w:ilvl w:val="0"/>
          <w:numId w:val="13"/>
        </w:numPr>
        <w:spacing w:after="120"/>
        <w:ind w:left="1066" w:right="-284" w:hanging="357"/>
        <w:rPr>
          <w:rFonts w:ascii="Arial" w:hAnsi="Arial" w:cs="Arial"/>
          <w:b/>
          <w:bCs/>
        </w:rPr>
      </w:pPr>
      <w:r>
        <w:rPr>
          <w:rFonts w:ascii="Arial" w:hAnsi="Arial" w:cs="Arial"/>
          <w:b/>
          <w:bCs/>
        </w:rPr>
        <w:t>Actividades extraescolares</w:t>
      </w:r>
    </w:p>
    <w:p w:rsidR="00F01441" w:rsidRDefault="00F01441" w:rsidP="00721F3F">
      <w:pPr>
        <w:spacing w:after="120"/>
        <w:ind w:firstLine="708"/>
        <w:jc w:val="both"/>
        <w:rPr>
          <w:rFonts w:ascii="Arial" w:hAnsi="Arial" w:cs="Arial"/>
          <w:b/>
        </w:rPr>
      </w:pPr>
      <w:r>
        <w:rPr>
          <w:rFonts w:ascii="Arial" w:hAnsi="Arial" w:cs="Arial"/>
          <w:bCs/>
        </w:rPr>
        <w:t xml:space="preserve">Las actividades que se realizan fuera del centro escolar permiten utilizar recursos inaccesibles en el mismo que pueden complementar o ampliar (a veces simplemente “cambiar la perspectiva”) los contenidos trabajados en el aula. Se debería intentar sacar el máximo partido de estas actividades con una cuidadosa planificación previa y preparación de un guión de la actividad que se entregue a cada alumno o grupo (en caso de actividades cooperativas), que facilite tanto su desarrollo como la evaluación de los resultados. Dada la variedad de actividades y de circunstancias en la que los alumnos y alumnas se encuentran a lo largo de las mismas, este apartado se presta a trabajar la totalidad de los aprendizajes considerados competencias </w:t>
      </w:r>
      <w:r w:rsidR="004E0622">
        <w:rPr>
          <w:rFonts w:ascii="Arial" w:hAnsi="Arial" w:cs="Arial"/>
          <w:bCs/>
        </w:rPr>
        <w:t>clave</w:t>
      </w:r>
      <w:r>
        <w:rPr>
          <w:rFonts w:ascii="Arial" w:hAnsi="Arial" w:cs="Arial"/>
          <w:bCs/>
        </w:rPr>
        <w:t xml:space="preserve"> </w:t>
      </w:r>
      <w:r>
        <w:rPr>
          <w:rFonts w:ascii="Arial" w:hAnsi="Arial" w:cs="Arial"/>
          <w:b/>
        </w:rPr>
        <w:t>(</w:t>
      </w:r>
      <w:r w:rsidR="007E17C2">
        <w:rPr>
          <w:rFonts w:ascii="Arial" w:hAnsi="Arial" w:cs="Arial"/>
          <w:b/>
        </w:rPr>
        <w:t>CCL</w:t>
      </w:r>
      <w:r>
        <w:rPr>
          <w:rFonts w:ascii="Arial" w:hAnsi="Arial" w:cs="Arial"/>
          <w:b/>
        </w:rPr>
        <w:t xml:space="preserve">, </w:t>
      </w:r>
      <w:r w:rsidR="007E17C2">
        <w:rPr>
          <w:rFonts w:ascii="Arial" w:hAnsi="Arial" w:cs="Arial"/>
          <w:b/>
        </w:rPr>
        <w:t>CMCT</w:t>
      </w:r>
      <w:r>
        <w:rPr>
          <w:rFonts w:ascii="Arial" w:hAnsi="Arial" w:cs="Arial"/>
          <w:b/>
        </w:rPr>
        <w:t xml:space="preserve">, </w:t>
      </w:r>
      <w:r w:rsidR="00ED3AA4">
        <w:rPr>
          <w:rFonts w:ascii="Arial" w:hAnsi="Arial" w:cs="Arial"/>
          <w:b/>
        </w:rPr>
        <w:t>CD</w:t>
      </w:r>
      <w:r>
        <w:rPr>
          <w:rFonts w:ascii="Arial" w:hAnsi="Arial" w:cs="Arial"/>
          <w:b/>
        </w:rPr>
        <w:t xml:space="preserve">, </w:t>
      </w:r>
      <w:r w:rsidR="00ED3AA4">
        <w:rPr>
          <w:rFonts w:ascii="Arial" w:hAnsi="Arial" w:cs="Arial"/>
          <w:b/>
        </w:rPr>
        <w:t>CSC</w:t>
      </w:r>
      <w:r>
        <w:rPr>
          <w:rFonts w:ascii="Arial" w:hAnsi="Arial" w:cs="Arial"/>
          <w:b/>
        </w:rPr>
        <w:t xml:space="preserve">, </w:t>
      </w:r>
      <w:r w:rsidR="00D32165">
        <w:rPr>
          <w:rFonts w:ascii="Arial" w:hAnsi="Arial" w:cs="Arial"/>
          <w:b/>
        </w:rPr>
        <w:t>CEC</w:t>
      </w:r>
      <w:r>
        <w:rPr>
          <w:rFonts w:ascii="Arial" w:hAnsi="Arial" w:cs="Arial"/>
          <w:b/>
        </w:rPr>
        <w:t xml:space="preserve">, </w:t>
      </w:r>
      <w:r w:rsidR="00ED3AA4">
        <w:rPr>
          <w:rFonts w:ascii="Arial" w:hAnsi="Arial" w:cs="Arial"/>
          <w:b/>
        </w:rPr>
        <w:t>CAA</w:t>
      </w:r>
      <w:r>
        <w:rPr>
          <w:rFonts w:ascii="Arial" w:hAnsi="Arial" w:cs="Arial"/>
          <w:b/>
        </w:rPr>
        <w:t xml:space="preserve">, </w:t>
      </w:r>
      <w:r w:rsidR="00ED3AA4">
        <w:rPr>
          <w:rFonts w:ascii="Arial" w:hAnsi="Arial" w:cs="Arial"/>
          <w:b/>
        </w:rPr>
        <w:t>SIEP</w:t>
      </w:r>
      <w:r>
        <w:rPr>
          <w:rFonts w:ascii="Arial" w:hAnsi="Arial" w:cs="Arial"/>
          <w:b/>
        </w:rPr>
        <w:t>).</w:t>
      </w:r>
    </w:p>
    <w:p w:rsidR="00F01441" w:rsidRDefault="00F01441" w:rsidP="00721F3F">
      <w:pPr>
        <w:spacing w:after="120"/>
        <w:ind w:firstLine="708"/>
        <w:jc w:val="both"/>
        <w:rPr>
          <w:rFonts w:ascii="Arial" w:hAnsi="Arial" w:cs="Arial"/>
        </w:rPr>
      </w:pPr>
      <w:r>
        <w:rPr>
          <w:rFonts w:ascii="Arial" w:hAnsi="Arial" w:cs="Arial"/>
        </w:rPr>
        <w:t xml:space="preserve">En el </w:t>
      </w:r>
      <w:r w:rsidRPr="008E1B07">
        <w:rPr>
          <w:rFonts w:ascii="Arial" w:hAnsi="Arial" w:cs="Arial"/>
          <w:b/>
        </w:rPr>
        <w:t>capítulo 9</w:t>
      </w:r>
      <w:r>
        <w:rPr>
          <w:rFonts w:ascii="Arial" w:hAnsi="Arial" w:cs="Arial"/>
        </w:rPr>
        <w:t xml:space="preserve"> se incluye el listado de las actividades extraescolares que este Departamento propone para el presente curso.</w:t>
      </w:r>
    </w:p>
    <w:p w:rsidR="00F01441" w:rsidRDefault="00F01441">
      <w:pPr>
        <w:ind w:right="-285"/>
        <w:rPr>
          <w:rFonts w:ascii="Arial" w:hAnsi="Arial" w:cs="Arial"/>
          <w:b/>
          <w:sz w:val="28"/>
        </w:rPr>
      </w:pPr>
    </w:p>
    <w:p w:rsidR="00F01441" w:rsidRDefault="00F01441">
      <w:pPr>
        <w:ind w:right="-285"/>
        <w:rPr>
          <w:rFonts w:ascii="Arial" w:hAnsi="Arial" w:cs="Arial"/>
          <w:b/>
          <w:sz w:val="28"/>
        </w:rPr>
      </w:pPr>
    </w:p>
    <w:p w:rsidR="00F01441" w:rsidRDefault="00F01441">
      <w:pPr>
        <w:ind w:right="-285"/>
        <w:rPr>
          <w:rFonts w:ascii="Arial" w:hAnsi="Arial" w:cs="Arial"/>
          <w:b/>
        </w:rPr>
      </w:pPr>
      <w:r>
        <w:rPr>
          <w:rFonts w:ascii="Arial" w:hAnsi="Arial" w:cs="Arial"/>
          <w:b/>
        </w:rPr>
        <w:t>6.4 MATERIALES Y RECURSOS DIDÁCTICOS</w:t>
      </w:r>
      <w:bookmarkStart w:id="26" w:name="capítulo6_4"/>
      <w:bookmarkEnd w:id="26"/>
    </w:p>
    <w:p w:rsidR="00F01441" w:rsidRDefault="00F01441">
      <w:pPr>
        <w:ind w:right="-285"/>
        <w:rPr>
          <w:rFonts w:ascii="Arial" w:hAnsi="Arial" w:cs="Arial"/>
          <w:b/>
        </w:rPr>
      </w:pPr>
    </w:p>
    <w:p w:rsidR="00F01441" w:rsidRDefault="00F01441">
      <w:pPr>
        <w:ind w:right="-285"/>
        <w:rPr>
          <w:rFonts w:ascii="Arial" w:hAnsi="Arial" w:cs="Arial"/>
          <w:b/>
        </w:rPr>
      </w:pPr>
      <w:r>
        <w:rPr>
          <w:rFonts w:ascii="Arial" w:hAnsi="Arial" w:cs="Arial"/>
          <w:b/>
        </w:rPr>
        <w:t>a) Libros de texto</w:t>
      </w:r>
    </w:p>
    <w:p w:rsidR="00F01441" w:rsidRDefault="00F01441">
      <w:pPr>
        <w:ind w:right="-285"/>
        <w:rPr>
          <w:rFonts w:ascii="Arial" w:hAnsi="Arial" w:cs="Arial"/>
          <w:bCs/>
        </w:rPr>
      </w:pPr>
    </w:p>
    <w:p w:rsidR="00F01441" w:rsidRDefault="00F01441">
      <w:pPr>
        <w:ind w:right="-284"/>
        <w:jc w:val="both"/>
        <w:rPr>
          <w:rFonts w:ascii="Arial" w:hAnsi="Arial" w:cs="Arial"/>
          <w:bCs/>
        </w:rPr>
      </w:pPr>
      <w:r>
        <w:rPr>
          <w:rFonts w:ascii="Arial" w:hAnsi="Arial" w:cs="Arial"/>
          <w:bCs/>
        </w:rPr>
        <w:tab/>
        <w:t>Los libros de texto que los alumnos utilizarán ordinariamente para seguir el desarrollo de los contenidos son los que se relacionan a continuación, ordenados por niveles:</w:t>
      </w:r>
    </w:p>
    <w:p w:rsidR="00F01441" w:rsidRDefault="00F01441">
      <w:pPr>
        <w:ind w:right="-285"/>
        <w:rPr>
          <w:rFonts w:ascii="Arial" w:hAnsi="Arial" w:cs="Arial"/>
          <w:bCs/>
        </w:rPr>
      </w:pPr>
    </w:p>
    <w:p w:rsidR="00F01441" w:rsidRDefault="00F01441">
      <w:pPr>
        <w:spacing w:after="120"/>
        <w:ind w:right="-284"/>
        <w:rPr>
          <w:rFonts w:ascii="Arial" w:hAnsi="Arial" w:cs="Arial"/>
          <w:bCs/>
        </w:rPr>
      </w:pPr>
      <w:r>
        <w:rPr>
          <w:rFonts w:ascii="Arial" w:hAnsi="Arial" w:cs="Arial"/>
          <w:bCs/>
        </w:rPr>
        <w:tab/>
        <w:t xml:space="preserve">· </w:t>
      </w:r>
      <w:r w:rsidR="00122B47">
        <w:rPr>
          <w:rFonts w:ascii="Arial" w:hAnsi="Arial" w:cs="Arial"/>
          <w:bCs/>
        </w:rPr>
        <w:t>Biología y Geología 1º de E.S.O. Ed. SANTILLANA (2016)</w:t>
      </w:r>
      <w:r>
        <w:rPr>
          <w:rFonts w:ascii="Arial" w:hAnsi="Arial" w:cs="Arial"/>
          <w:bCs/>
        </w:rPr>
        <w:t>.</w:t>
      </w:r>
    </w:p>
    <w:p w:rsidR="00B117C7" w:rsidRPr="00F94BA5" w:rsidRDefault="00B117C7" w:rsidP="00B627E8">
      <w:pPr>
        <w:spacing w:after="120"/>
        <w:ind w:right="-284"/>
        <w:jc w:val="both"/>
        <w:rPr>
          <w:rFonts w:ascii="Arial" w:hAnsi="Arial" w:cs="Arial"/>
          <w:b/>
          <w:bCs/>
        </w:rPr>
      </w:pPr>
      <w:r w:rsidRPr="00F94BA5">
        <w:rPr>
          <w:rFonts w:ascii="Arial" w:hAnsi="Arial" w:cs="Arial"/>
          <w:b/>
          <w:bCs/>
        </w:rPr>
        <w:t>(*)</w:t>
      </w:r>
      <w:r w:rsidRPr="00F94BA5">
        <w:rPr>
          <w:rFonts w:ascii="Arial" w:hAnsi="Arial" w:cs="Arial"/>
          <w:b/>
          <w:bCs/>
        </w:rPr>
        <w:tab/>
        <w:t>Aunque este es el texto que este Departamento tiene incluido en el programa de gratuidad, durante este curso sólo se utilizará como recurso complementario. La secuencia de contenidos</w:t>
      </w:r>
      <w:r w:rsidR="00B627E8" w:rsidRPr="00F94BA5">
        <w:rPr>
          <w:rFonts w:ascii="Arial" w:hAnsi="Arial" w:cs="Arial"/>
          <w:b/>
          <w:bCs/>
        </w:rPr>
        <w:t xml:space="preserve"> (ver </w:t>
      </w:r>
      <w:proofErr w:type="spellStart"/>
      <w:r w:rsidR="00B627E8" w:rsidRPr="00F94BA5">
        <w:rPr>
          <w:rFonts w:ascii="Arial" w:hAnsi="Arial" w:cs="Arial"/>
          <w:b/>
          <w:bCs/>
        </w:rPr>
        <w:t>temporalización</w:t>
      </w:r>
      <w:proofErr w:type="spellEnd"/>
      <w:r w:rsidR="00B627E8" w:rsidRPr="00F94BA5">
        <w:rPr>
          <w:rFonts w:ascii="Arial" w:hAnsi="Arial" w:cs="Arial"/>
          <w:b/>
          <w:bCs/>
        </w:rPr>
        <w:t xml:space="preserve"> </w:t>
      </w:r>
      <w:r w:rsidR="00D84BFB" w:rsidRPr="00F94BA5">
        <w:rPr>
          <w:rFonts w:ascii="Arial" w:hAnsi="Arial" w:cs="Arial"/>
          <w:b/>
          <w:bCs/>
        </w:rPr>
        <w:t>en 4.1.1.</w:t>
      </w:r>
      <w:r w:rsidR="00B627E8" w:rsidRPr="00F94BA5">
        <w:rPr>
          <w:rFonts w:ascii="Arial" w:hAnsi="Arial" w:cs="Arial"/>
          <w:b/>
          <w:bCs/>
        </w:rPr>
        <w:t>), será la misma, pero el desarrollo de los mismos se realizará principalmente con el uso de otros recursos preparados “ad hoc”</w:t>
      </w:r>
      <w:r w:rsidR="00D84BFB" w:rsidRPr="00F94BA5">
        <w:rPr>
          <w:rFonts w:ascii="Arial" w:hAnsi="Arial" w:cs="Arial"/>
          <w:b/>
          <w:bCs/>
        </w:rPr>
        <w:t xml:space="preserve"> por la profesora, como presentaciones de diapositivas</w:t>
      </w:r>
      <w:r w:rsidR="00F94BA5">
        <w:rPr>
          <w:rFonts w:ascii="Arial" w:hAnsi="Arial" w:cs="Arial"/>
          <w:b/>
          <w:bCs/>
        </w:rPr>
        <w:t>,</w:t>
      </w:r>
      <w:r w:rsidR="00D84BFB" w:rsidRPr="00F94BA5">
        <w:rPr>
          <w:rFonts w:ascii="Arial" w:hAnsi="Arial" w:cs="Arial"/>
          <w:b/>
          <w:bCs/>
        </w:rPr>
        <w:t xml:space="preserve"> a partir de las cuales el alumnado elaborará sus temas resumidos en el cuaderno de trabajo, complementándolo con vídeos, lecturas seleccionadas, etc.</w:t>
      </w:r>
    </w:p>
    <w:p w:rsidR="00F01441" w:rsidRDefault="00F01441">
      <w:pPr>
        <w:spacing w:after="120"/>
        <w:ind w:right="-284"/>
        <w:rPr>
          <w:rFonts w:ascii="Arial" w:hAnsi="Arial" w:cs="Arial"/>
          <w:bCs/>
        </w:rPr>
      </w:pPr>
      <w:r>
        <w:rPr>
          <w:rFonts w:ascii="Arial" w:hAnsi="Arial" w:cs="Arial"/>
          <w:bCs/>
        </w:rPr>
        <w:tab/>
        <w:t xml:space="preserve">· </w:t>
      </w:r>
      <w:r w:rsidR="00122B47">
        <w:rPr>
          <w:rFonts w:ascii="Arial" w:hAnsi="Arial" w:cs="Arial"/>
          <w:bCs/>
        </w:rPr>
        <w:t xml:space="preserve">Física y Química 2º de E.S.O. Ed. </w:t>
      </w:r>
      <w:proofErr w:type="spellStart"/>
      <w:r w:rsidR="00122B47">
        <w:rPr>
          <w:rFonts w:ascii="Arial" w:hAnsi="Arial" w:cs="Arial"/>
          <w:bCs/>
        </w:rPr>
        <w:t>McGRAW</w:t>
      </w:r>
      <w:proofErr w:type="spellEnd"/>
      <w:r w:rsidR="00122B47">
        <w:rPr>
          <w:rFonts w:ascii="Arial" w:hAnsi="Arial" w:cs="Arial"/>
          <w:bCs/>
        </w:rPr>
        <w:t xml:space="preserve"> HILL (2016)</w:t>
      </w:r>
      <w:r>
        <w:rPr>
          <w:rFonts w:ascii="Arial" w:hAnsi="Arial" w:cs="Arial"/>
          <w:bCs/>
        </w:rPr>
        <w:t>.</w:t>
      </w:r>
    </w:p>
    <w:p w:rsidR="00F01441" w:rsidRDefault="00F01441">
      <w:pPr>
        <w:spacing w:after="120"/>
        <w:ind w:right="-284"/>
        <w:rPr>
          <w:rFonts w:ascii="Arial" w:hAnsi="Arial" w:cs="Arial"/>
          <w:bCs/>
        </w:rPr>
      </w:pPr>
      <w:r>
        <w:rPr>
          <w:rFonts w:ascii="Arial" w:hAnsi="Arial" w:cs="Arial"/>
          <w:bCs/>
        </w:rPr>
        <w:tab/>
        <w:t>· Biología y Geología 3º de E.S.O. Ed. SANTILLANA (20</w:t>
      </w:r>
      <w:r w:rsidR="00A63436">
        <w:rPr>
          <w:rFonts w:ascii="Arial" w:hAnsi="Arial" w:cs="Arial"/>
          <w:bCs/>
        </w:rPr>
        <w:t>1</w:t>
      </w:r>
      <w:r w:rsidR="00122B47">
        <w:rPr>
          <w:rFonts w:ascii="Arial" w:hAnsi="Arial" w:cs="Arial"/>
          <w:bCs/>
        </w:rPr>
        <w:t>6</w:t>
      </w:r>
      <w:r>
        <w:rPr>
          <w:rFonts w:ascii="Arial" w:hAnsi="Arial" w:cs="Arial"/>
          <w:bCs/>
        </w:rPr>
        <w:t>).</w:t>
      </w:r>
    </w:p>
    <w:p w:rsidR="00F01441" w:rsidRDefault="00F01441">
      <w:pPr>
        <w:spacing w:after="120"/>
        <w:ind w:right="-284"/>
        <w:rPr>
          <w:rFonts w:ascii="Arial" w:hAnsi="Arial" w:cs="Arial"/>
          <w:bCs/>
        </w:rPr>
      </w:pPr>
      <w:r>
        <w:rPr>
          <w:rFonts w:ascii="Arial" w:hAnsi="Arial" w:cs="Arial"/>
          <w:bCs/>
        </w:rPr>
        <w:tab/>
        <w:t xml:space="preserve">· Física y Química 3º de E.S.O. Ed. </w:t>
      </w:r>
      <w:proofErr w:type="spellStart"/>
      <w:r w:rsidR="00122B47">
        <w:rPr>
          <w:rFonts w:ascii="Arial" w:hAnsi="Arial" w:cs="Arial"/>
          <w:bCs/>
        </w:rPr>
        <w:t>McGRAW</w:t>
      </w:r>
      <w:proofErr w:type="spellEnd"/>
      <w:r w:rsidR="00122B47">
        <w:rPr>
          <w:rFonts w:ascii="Arial" w:hAnsi="Arial" w:cs="Arial"/>
          <w:bCs/>
        </w:rPr>
        <w:t xml:space="preserve"> HILL</w:t>
      </w:r>
      <w:r>
        <w:rPr>
          <w:rFonts w:ascii="Arial" w:hAnsi="Arial" w:cs="Arial"/>
          <w:bCs/>
        </w:rPr>
        <w:t xml:space="preserve"> (20</w:t>
      </w:r>
      <w:r w:rsidR="00A63436">
        <w:rPr>
          <w:rFonts w:ascii="Arial" w:hAnsi="Arial" w:cs="Arial"/>
          <w:bCs/>
        </w:rPr>
        <w:t>1</w:t>
      </w:r>
      <w:r w:rsidR="00122B47">
        <w:rPr>
          <w:rFonts w:ascii="Arial" w:hAnsi="Arial" w:cs="Arial"/>
          <w:bCs/>
        </w:rPr>
        <w:t>6</w:t>
      </w:r>
      <w:r>
        <w:rPr>
          <w:rFonts w:ascii="Arial" w:hAnsi="Arial" w:cs="Arial"/>
          <w:bCs/>
        </w:rPr>
        <w:t>).</w:t>
      </w:r>
    </w:p>
    <w:p w:rsidR="00F01441" w:rsidRDefault="00F01441" w:rsidP="00122B47">
      <w:pPr>
        <w:spacing w:after="120"/>
        <w:ind w:right="-284" w:firstLine="708"/>
        <w:rPr>
          <w:rFonts w:ascii="Arial" w:hAnsi="Arial" w:cs="Arial"/>
          <w:bCs/>
        </w:rPr>
      </w:pPr>
      <w:r>
        <w:rPr>
          <w:rFonts w:ascii="Arial" w:hAnsi="Arial" w:cs="Arial"/>
          <w:bCs/>
        </w:rPr>
        <w:t>· Biología y Geología 4º de E.S.O. Ed. SANTILLANA (200</w:t>
      </w:r>
      <w:r w:rsidR="009E1580">
        <w:rPr>
          <w:rFonts w:ascii="Arial" w:hAnsi="Arial" w:cs="Arial"/>
          <w:bCs/>
        </w:rPr>
        <w:t>16</w:t>
      </w:r>
      <w:r>
        <w:rPr>
          <w:rFonts w:ascii="Arial" w:hAnsi="Arial" w:cs="Arial"/>
          <w:bCs/>
        </w:rPr>
        <w:t>).</w:t>
      </w:r>
    </w:p>
    <w:p w:rsidR="00F01441" w:rsidRDefault="00F01441">
      <w:pPr>
        <w:spacing w:after="120"/>
        <w:ind w:right="-284"/>
        <w:rPr>
          <w:rFonts w:ascii="Arial" w:hAnsi="Arial" w:cs="Arial"/>
          <w:bCs/>
        </w:rPr>
      </w:pPr>
      <w:r>
        <w:rPr>
          <w:rFonts w:ascii="Arial" w:hAnsi="Arial" w:cs="Arial"/>
          <w:bCs/>
        </w:rPr>
        <w:tab/>
        <w:t xml:space="preserve">· Física y Química 4º de E.S.O. Ed. </w:t>
      </w:r>
      <w:proofErr w:type="spellStart"/>
      <w:r w:rsidR="009E1580">
        <w:rPr>
          <w:rFonts w:ascii="Arial" w:hAnsi="Arial" w:cs="Arial"/>
          <w:bCs/>
        </w:rPr>
        <w:t>McGRAW</w:t>
      </w:r>
      <w:proofErr w:type="spellEnd"/>
      <w:r w:rsidR="009E1580">
        <w:rPr>
          <w:rFonts w:ascii="Arial" w:hAnsi="Arial" w:cs="Arial"/>
          <w:bCs/>
        </w:rPr>
        <w:t xml:space="preserve"> HILL </w:t>
      </w:r>
      <w:r>
        <w:rPr>
          <w:rFonts w:ascii="Arial" w:hAnsi="Arial" w:cs="Arial"/>
          <w:bCs/>
        </w:rPr>
        <w:t>(20</w:t>
      </w:r>
      <w:r w:rsidR="009E1580">
        <w:rPr>
          <w:rFonts w:ascii="Arial" w:hAnsi="Arial" w:cs="Arial"/>
          <w:bCs/>
        </w:rPr>
        <w:t>16</w:t>
      </w:r>
      <w:r>
        <w:rPr>
          <w:rFonts w:ascii="Arial" w:hAnsi="Arial" w:cs="Arial"/>
          <w:bCs/>
        </w:rPr>
        <w:t>).</w:t>
      </w:r>
    </w:p>
    <w:p w:rsidR="009E1580" w:rsidRDefault="009E1580">
      <w:pPr>
        <w:spacing w:after="120"/>
        <w:ind w:right="-284"/>
        <w:rPr>
          <w:rFonts w:ascii="Arial" w:hAnsi="Arial" w:cs="Arial"/>
          <w:bCs/>
        </w:rPr>
      </w:pPr>
    </w:p>
    <w:p w:rsidR="00F01441" w:rsidRDefault="00F01441">
      <w:pPr>
        <w:ind w:right="-285"/>
        <w:rPr>
          <w:rFonts w:ascii="Arial" w:hAnsi="Arial" w:cs="Arial"/>
          <w:b/>
          <w:sz w:val="28"/>
        </w:rPr>
      </w:pPr>
    </w:p>
    <w:p w:rsidR="00F01441" w:rsidRDefault="00F01441">
      <w:pPr>
        <w:ind w:right="-285"/>
        <w:rPr>
          <w:rFonts w:ascii="Arial" w:hAnsi="Arial" w:cs="Arial"/>
          <w:b/>
        </w:rPr>
      </w:pPr>
      <w:r>
        <w:rPr>
          <w:rFonts w:ascii="Arial" w:hAnsi="Arial" w:cs="Arial"/>
          <w:b/>
        </w:rPr>
        <w:t>b) Recursos didácticos complementarios</w:t>
      </w:r>
    </w:p>
    <w:p w:rsidR="00F01441" w:rsidRDefault="00F01441">
      <w:pPr>
        <w:ind w:right="-285"/>
        <w:rPr>
          <w:rFonts w:ascii="Arial" w:hAnsi="Arial" w:cs="Arial"/>
          <w:bCs/>
        </w:rPr>
      </w:pPr>
    </w:p>
    <w:p w:rsidR="00F01441" w:rsidRDefault="00F01441">
      <w:pPr>
        <w:ind w:firstLine="709"/>
        <w:jc w:val="both"/>
        <w:rPr>
          <w:rFonts w:ascii="Arial" w:hAnsi="Arial" w:cs="Arial"/>
        </w:rPr>
      </w:pPr>
      <w:r>
        <w:rPr>
          <w:rFonts w:ascii="Arial" w:hAnsi="Arial" w:cs="Arial"/>
        </w:rPr>
        <w:lastRenderedPageBreak/>
        <w:t xml:space="preserve">Añadimos a continuación un pequeño listado de recursos didácticos complementarios a los que ya hemos ido mencionando a lo largo de la descripción de los tipos de actividades, </w:t>
      </w:r>
      <w:r>
        <w:rPr>
          <w:rFonts w:ascii="Arial" w:hAnsi="Arial" w:cs="Arial"/>
          <w:bCs/>
        </w:rPr>
        <w:t xml:space="preserve">entendiendo que la diversificación de los mismos es fundamental, no sólo para el adecuado desarrollo de los contenidos, sino también para contribuir a una mayor motivación del alumnado, al igual que por medio de la variedad en las actividades de aula, y en su propia percepción de los contenidos desarrollados. Así, </w:t>
      </w:r>
      <w:r>
        <w:rPr>
          <w:rFonts w:ascii="Arial" w:hAnsi="Arial" w:cs="Arial"/>
        </w:rPr>
        <w:t>deberá tenerse en cuenta (y en ocasiones será incluso necesaria) en función de los contenidos que deban ser desarrollados, la utilización de:</w:t>
      </w:r>
    </w:p>
    <w:p w:rsidR="00F01441" w:rsidRDefault="00F01441">
      <w:pPr>
        <w:ind w:right="-285"/>
        <w:rPr>
          <w:rFonts w:ascii="Arial" w:hAnsi="Arial" w:cs="Arial"/>
          <w:bCs/>
        </w:rPr>
      </w:pPr>
    </w:p>
    <w:p w:rsidR="00F01441" w:rsidRDefault="00F01441" w:rsidP="00685A49">
      <w:pPr>
        <w:numPr>
          <w:ilvl w:val="0"/>
          <w:numId w:val="3"/>
        </w:numPr>
        <w:ind w:right="-285"/>
        <w:jc w:val="both"/>
        <w:rPr>
          <w:rFonts w:ascii="Arial" w:hAnsi="Arial" w:cs="Arial"/>
          <w:bCs/>
        </w:rPr>
      </w:pPr>
      <w:r>
        <w:rPr>
          <w:rFonts w:ascii="Arial" w:hAnsi="Arial" w:cs="Arial"/>
          <w:bCs/>
        </w:rPr>
        <w:t>Vídeos y vídeo-discos digitales (DVD) didácticos</w:t>
      </w:r>
    </w:p>
    <w:p w:rsidR="00F01441" w:rsidRDefault="00F01441" w:rsidP="00685A49">
      <w:pPr>
        <w:numPr>
          <w:ilvl w:val="0"/>
          <w:numId w:val="3"/>
        </w:numPr>
        <w:ind w:right="-285"/>
        <w:jc w:val="both"/>
        <w:rPr>
          <w:rFonts w:ascii="Arial" w:hAnsi="Arial" w:cs="Arial"/>
          <w:bCs/>
        </w:rPr>
      </w:pPr>
      <w:r>
        <w:rPr>
          <w:rFonts w:ascii="Arial" w:hAnsi="Arial" w:cs="Arial"/>
          <w:bCs/>
        </w:rPr>
        <w:t>Documentales y películas sobre temas relacionados con los contenidos en desarrollo</w:t>
      </w:r>
    </w:p>
    <w:p w:rsidR="00F01441" w:rsidRDefault="00F01441" w:rsidP="00685A49">
      <w:pPr>
        <w:numPr>
          <w:ilvl w:val="0"/>
          <w:numId w:val="3"/>
        </w:numPr>
        <w:ind w:right="-285"/>
        <w:jc w:val="both"/>
        <w:rPr>
          <w:rFonts w:ascii="Arial" w:hAnsi="Arial" w:cs="Arial"/>
          <w:bCs/>
        </w:rPr>
      </w:pPr>
      <w:r>
        <w:rPr>
          <w:rFonts w:ascii="Arial" w:hAnsi="Arial" w:cs="Arial"/>
          <w:bCs/>
        </w:rPr>
        <w:t xml:space="preserve">Reproductores convencionales de vídeo y DVD; </w:t>
      </w:r>
      <w:proofErr w:type="spellStart"/>
      <w:r>
        <w:rPr>
          <w:rFonts w:ascii="Arial" w:hAnsi="Arial" w:cs="Arial"/>
          <w:bCs/>
        </w:rPr>
        <w:t>autoproyector</w:t>
      </w:r>
      <w:proofErr w:type="spellEnd"/>
      <w:r>
        <w:rPr>
          <w:rFonts w:ascii="Arial" w:hAnsi="Arial" w:cs="Arial"/>
          <w:bCs/>
        </w:rPr>
        <w:t xml:space="preserve"> digital portátil</w:t>
      </w:r>
      <w:r w:rsidR="00161ADB">
        <w:rPr>
          <w:rFonts w:ascii="Arial" w:hAnsi="Arial" w:cs="Arial"/>
          <w:bCs/>
        </w:rPr>
        <w:t xml:space="preserve">; ordenadores portátiles y </w:t>
      </w:r>
      <w:proofErr w:type="spellStart"/>
      <w:r w:rsidR="00161ADB">
        <w:rPr>
          <w:rFonts w:ascii="Arial" w:hAnsi="Arial" w:cs="Arial"/>
          <w:bCs/>
        </w:rPr>
        <w:t>ultraportátiles</w:t>
      </w:r>
      <w:proofErr w:type="spellEnd"/>
      <w:r w:rsidR="00161ADB">
        <w:rPr>
          <w:rFonts w:ascii="Arial" w:hAnsi="Arial" w:cs="Arial"/>
          <w:bCs/>
        </w:rPr>
        <w:t>…</w:t>
      </w:r>
    </w:p>
    <w:p w:rsidR="00F01441" w:rsidRDefault="00F01441" w:rsidP="00685A49">
      <w:pPr>
        <w:numPr>
          <w:ilvl w:val="0"/>
          <w:numId w:val="3"/>
        </w:numPr>
        <w:ind w:right="-285"/>
        <w:jc w:val="both"/>
        <w:rPr>
          <w:rFonts w:ascii="Arial" w:hAnsi="Arial" w:cs="Arial"/>
          <w:bCs/>
        </w:rPr>
      </w:pPr>
      <w:r>
        <w:rPr>
          <w:rFonts w:ascii="Arial" w:hAnsi="Arial" w:cs="Arial"/>
          <w:bCs/>
        </w:rPr>
        <w:t>Diapositivas</w:t>
      </w:r>
      <w:r>
        <w:rPr>
          <w:bCs/>
        </w:rPr>
        <w:t xml:space="preserve"> (</w:t>
      </w:r>
      <w:r>
        <w:rPr>
          <w:rFonts w:ascii="Arial" w:hAnsi="Arial" w:cs="Arial"/>
          <w:bCs/>
        </w:rPr>
        <w:t>aunque pueden escanearse para el manejo digital de las imágenes)</w:t>
      </w:r>
    </w:p>
    <w:p w:rsidR="00F01441" w:rsidRDefault="00F01441" w:rsidP="00685A49">
      <w:pPr>
        <w:numPr>
          <w:ilvl w:val="0"/>
          <w:numId w:val="3"/>
        </w:numPr>
        <w:ind w:right="-285"/>
        <w:jc w:val="both"/>
        <w:rPr>
          <w:rFonts w:ascii="Arial" w:hAnsi="Arial" w:cs="Arial"/>
          <w:bCs/>
        </w:rPr>
      </w:pPr>
      <w:r>
        <w:rPr>
          <w:rFonts w:ascii="Arial" w:hAnsi="Arial" w:cs="Arial"/>
          <w:bCs/>
        </w:rPr>
        <w:t>Revistas, prensa y cualquier tipo de material impreso relacionado con los contenidos de las materias</w:t>
      </w:r>
    </w:p>
    <w:p w:rsidR="00F01441" w:rsidRDefault="00F01441" w:rsidP="00685A49">
      <w:pPr>
        <w:numPr>
          <w:ilvl w:val="0"/>
          <w:numId w:val="3"/>
        </w:numPr>
        <w:ind w:right="-285"/>
        <w:jc w:val="both"/>
        <w:rPr>
          <w:rFonts w:ascii="Arial" w:hAnsi="Arial" w:cs="Arial"/>
          <w:bCs/>
        </w:rPr>
      </w:pPr>
      <w:r>
        <w:rPr>
          <w:rFonts w:ascii="Arial" w:hAnsi="Arial" w:cs="Arial"/>
          <w:bCs/>
        </w:rPr>
        <w:t>Transparencias y láminas didácticas</w:t>
      </w:r>
    </w:p>
    <w:p w:rsidR="00F01441" w:rsidRDefault="00F01441" w:rsidP="00685A49">
      <w:pPr>
        <w:numPr>
          <w:ilvl w:val="0"/>
          <w:numId w:val="3"/>
        </w:numPr>
        <w:ind w:right="-285"/>
        <w:jc w:val="both"/>
        <w:rPr>
          <w:rFonts w:ascii="Arial" w:hAnsi="Arial" w:cs="Arial"/>
          <w:bCs/>
        </w:rPr>
      </w:pPr>
      <w:r>
        <w:rPr>
          <w:rFonts w:ascii="Arial" w:hAnsi="Arial" w:cs="Arial"/>
          <w:bCs/>
        </w:rPr>
        <w:t>Mapas geográficos y geológicos</w:t>
      </w:r>
    </w:p>
    <w:p w:rsidR="00F01441" w:rsidRDefault="00F01441" w:rsidP="00685A49">
      <w:pPr>
        <w:numPr>
          <w:ilvl w:val="0"/>
          <w:numId w:val="3"/>
        </w:numPr>
        <w:ind w:right="-285"/>
        <w:jc w:val="both"/>
        <w:rPr>
          <w:rFonts w:ascii="Arial" w:hAnsi="Arial" w:cs="Arial"/>
          <w:bCs/>
        </w:rPr>
      </w:pPr>
      <w:r>
        <w:rPr>
          <w:rFonts w:ascii="Arial" w:hAnsi="Arial" w:cs="Arial"/>
          <w:bCs/>
        </w:rPr>
        <w:t>Material de laboratorio. Muy variado, en relación con los requerimientos de cada una de las disciplinas de las Ciencias de la Naturaleza; a modo de ejemplo, microscopios y preparaciones cito-histológicas, reactivos químicos, aparatos de medida de las magnitudes físicas, etc.</w:t>
      </w:r>
    </w:p>
    <w:p w:rsidR="00C3352F" w:rsidRDefault="00C3352F" w:rsidP="00685A49">
      <w:pPr>
        <w:numPr>
          <w:ilvl w:val="0"/>
          <w:numId w:val="3"/>
        </w:numPr>
        <w:ind w:right="-285"/>
        <w:jc w:val="both"/>
        <w:rPr>
          <w:rFonts w:ascii="Arial" w:hAnsi="Arial" w:cs="Arial"/>
          <w:bCs/>
        </w:rPr>
      </w:pPr>
      <w:r>
        <w:rPr>
          <w:rFonts w:ascii="Arial" w:hAnsi="Arial" w:cs="Arial"/>
          <w:bCs/>
        </w:rPr>
        <w:t>Cámara fotográfica para acoplar al microscopio y a otro tipo de muestras naturales, y poder realizar proyecciones en pantalla de las imágenes de microscopía y de muestras animales, vegetales o minerales al tiempo que son manipuladas por el profesor.</w:t>
      </w:r>
    </w:p>
    <w:p w:rsidR="00F01441" w:rsidRDefault="00F01441" w:rsidP="00685A49">
      <w:pPr>
        <w:numPr>
          <w:ilvl w:val="0"/>
          <w:numId w:val="3"/>
        </w:numPr>
        <w:ind w:right="-285"/>
        <w:jc w:val="both"/>
        <w:rPr>
          <w:rFonts w:ascii="Arial" w:hAnsi="Arial" w:cs="Arial"/>
          <w:bCs/>
        </w:rPr>
      </w:pPr>
      <w:r>
        <w:rPr>
          <w:rFonts w:ascii="Arial" w:hAnsi="Arial" w:cs="Arial"/>
          <w:bCs/>
        </w:rPr>
        <w:t>Maquetas desmontables de anatomía humana</w:t>
      </w:r>
    </w:p>
    <w:p w:rsidR="00F01441" w:rsidRDefault="00F01441" w:rsidP="00685A49">
      <w:pPr>
        <w:numPr>
          <w:ilvl w:val="0"/>
          <w:numId w:val="3"/>
        </w:numPr>
        <w:ind w:right="-285"/>
        <w:jc w:val="both"/>
        <w:rPr>
          <w:rFonts w:ascii="Arial" w:hAnsi="Arial" w:cs="Arial"/>
          <w:bCs/>
        </w:rPr>
      </w:pPr>
      <w:r>
        <w:rPr>
          <w:rFonts w:ascii="Arial" w:hAnsi="Arial" w:cs="Arial"/>
          <w:bCs/>
        </w:rPr>
        <w:t>Colecciones de muestras minerales</w:t>
      </w:r>
    </w:p>
    <w:p w:rsidR="00F01441" w:rsidRDefault="00F01441" w:rsidP="00685A49">
      <w:pPr>
        <w:numPr>
          <w:ilvl w:val="0"/>
          <w:numId w:val="3"/>
        </w:numPr>
        <w:ind w:right="-285"/>
        <w:jc w:val="both"/>
        <w:rPr>
          <w:rFonts w:ascii="Arial" w:hAnsi="Arial" w:cs="Arial"/>
          <w:bCs/>
        </w:rPr>
      </w:pPr>
      <w:r>
        <w:rPr>
          <w:rFonts w:ascii="Arial" w:hAnsi="Arial" w:cs="Arial"/>
          <w:bCs/>
        </w:rPr>
        <w:t>El propio medio natural de la localidad</w:t>
      </w:r>
    </w:p>
    <w:p w:rsidR="00F01441" w:rsidRDefault="00F01441" w:rsidP="00685A49">
      <w:pPr>
        <w:numPr>
          <w:ilvl w:val="0"/>
          <w:numId w:val="3"/>
        </w:numPr>
        <w:ind w:right="-285"/>
        <w:jc w:val="both"/>
        <w:rPr>
          <w:rFonts w:ascii="Arial" w:hAnsi="Arial" w:cs="Arial"/>
          <w:bCs/>
        </w:rPr>
      </w:pPr>
      <w:r>
        <w:rPr>
          <w:rFonts w:ascii="Arial" w:hAnsi="Arial" w:cs="Arial"/>
          <w:bCs/>
        </w:rPr>
        <w:t>Fondos de la Biblioteca del Centro</w:t>
      </w:r>
    </w:p>
    <w:p w:rsidR="00F01441" w:rsidRDefault="00F01441" w:rsidP="00685A49">
      <w:pPr>
        <w:numPr>
          <w:ilvl w:val="0"/>
          <w:numId w:val="3"/>
        </w:numPr>
        <w:ind w:right="-285"/>
        <w:jc w:val="both"/>
        <w:rPr>
          <w:rFonts w:ascii="Arial" w:hAnsi="Arial" w:cs="Arial"/>
          <w:bCs/>
        </w:rPr>
      </w:pPr>
      <w:r>
        <w:rPr>
          <w:rFonts w:ascii="Arial" w:hAnsi="Arial" w:cs="Arial"/>
          <w:bCs/>
        </w:rPr>
        <w:t>Internet</w:t>
      </w:r>
    </w:p>
    <w:p w:rsidR="00F01441" w:rsidRDefault="00F01441" w:rsidP="00685A49">
      <w:pPr>
        <w:numPr>
          <w:ilvl w:val="0"/>
          <w:numId w:val="3"/>
        </w:numPr>
        <w:ind w:right="-285"/>
        <w:jc w:val="both"/>
        <w:rPr>
          <w:rFonts w:ascii="Arial" w:hAnsi="Arial" w:cs="Arial"/>
          <w:bCs/>
        </w:rPr>
      </w:pPr>
      <w:r>
        <w:rPr>
          <w:rFonts w:ascii="Arial" w:hAnsi="Arial" w:cs="Arial"/>
          <w:bCs/>
        </w:rPr>
        <w:t>Etc.</w:t>
      </w:r>
    </w:p>
    <w:p w:rsidR="00F01441" w:rsidRDefault="00F01441">
      <w:pPr>
        <w:ind w:right="-285"/>
        <w:rPr>
          <w:rFonts w:ascii="Arial" w:hAnsi="Arial" w:cs="Arial"/>
          <w:b/>
          <w:sz w:val="28"/>
        </w:rPr>
      </w:pPr>
    </w:p>
    <w:p w:rsidR="00F01441" w:rsidRDefault="00F01441">
      <w:pPr>
        <w:ind w:right="-285"/>
        <w:rPr>
          <w:rFonts w:ascii="Arial" w:hAnsi="Arial" w:cs="Arial"/>
          <w:b/>
          <w:sz w:val="28"/>
        </w:rPr>
      </w:pPr>
    </w:p>
    <w:p w:rsidR="00F01441" w:rsidRDefault="00F01441">
      <w:pPr>
        <w:pageBreakBefore/>
        <w:ind w:right="-285"/>
        <w:rPr>
          <w:rFonts w:ascii="Arial" w:hAnsi="Arial" w:cs="Arial"/>
          <w:b/>
          <w:sz w:val="28"/>
        </w:rPr>
      </w:pPr>
    </w:p>
    <w:p w:rsidR="00F01441" w:rsidRDefault="00F01441">
      <w:pPr>
        <w:pStyle w:val="Lista"/>
        <w:pBdr>
          <w:top w:val="single" w:sz="4" w:space="1" w:color="000000"/>
          <w:left w:val="single" w:sz="4" w:space="4" w:color="000000"/>
          <w:bottom w:val="single" w:sz="4" w:space="1" w:color="000000"/>
          <w:right w:val="single" w:sz="4" w:space="4" w:color="000000"/>
        </w:pBdr>
        <w:ind w:left="0" w:firstLine="0"/>
        <w:jc w:val="center"/>
        <w:rPr>
          <w:rFonts w:ascii="Arial" w:hAnsi="Arial" w:cs="Arial"/>
          <w:b/>
          <w:sz w:val="32"/>
          <w:szCs w:val="32"/>
        </w:rPr>
      </w:pPr>
      <w:r>
        <w:rPr>
          <w:rFonts w:ascii="Arial" w:hAnsi="Arial" w:cs="Arial"/>
          <w:b/>
          <w:sz w:val="32"/>
          <w:szCs w:val="32"/>
        </w:rPr>
        <w:t>7. EVALUACIÓN</w:t>
      </w:r>
    </w:p>
    <w:p w:rsidR="00F01441" w:rsidRDefault="00F01441">
      <w:pPr>
        <w:spacing w:line="360" w:lineRule="auto"/>
        <w:ind w:right="-285"/>
        <w:rPr>
          <w:b/>
          <w:u w:val="single"/>
        </w:rPr>
      </w:pPr>
    </w:p>
    <w:p w:rsidR="00F01441" w:rsidRDefault="00F01441">
      <w:pPr>
        <w:spacing w:line="360" w:lineRule="auto"/>
        <w:ind w:right="-285"/>
        <w:rPr>
          <w:b/>
          <w:u w:val="single"/>
        </w:rPr>
      </w:pPr>
    </w:p>
    <w:p w:rsidR="00F01441" w:rsidRDefault="00F01441">
      <w:pPr>
        <w:spacing w:line="360" w:lineRule="auto"/>
        <w:ind w:right="-285"/>
        <w:rPr>
          <w:rFonts w:ascii="Arial" w:hAnsi="Arial" w:cs="Arial"/>
          <w:b/>
        </w:rPr>
      </w:pPr>
      <w:r>
        <w:rPr>
          <w:rFonts w:ascii="Arial" w:hAnsi="Arial" w:cs="Arial"/>
          <w:b/>
        </w:rPr>
        <w:t xml:space="preserve">7.1 </w:t>
      </w:r>
      <w:r w:rsidR="004F4B40">
        <w:rPr>
          <w:rFonts w:ascii="Arial" w:hAnsi="Arial" w:cs="Arial"/>
          <w:b/>
        </w:rPr>
        <w:t>CARACTERÍSTICAS</w:t>
      </w:r>
      <w:r>
        <w:rPr>
          <w:rFonts w:ascii="Arial" w:hAnsi="Arial" w:cs="Arial"/>
          <w:b/>
        </w:rPr>
        <w:t xml:space="preserve"> GENERALES DE</w:t>
      </w:r>
      <w:r w:rsidR="004F4B40">
        <w:rPr>
          <w:rFonts w:ascii="Arial" w:hAnsi="Arial" w:cs="Arial"/>
          <w:b/>
        </w:rPr>
        <w:t xml:space="preserve"> LA</w:t>
      </w:r>
      <w:r>
        <w:rPr>
          <w:rFonts w:ascii="Arial" w:hAnsi="Arial" w:cs="Arial"/>
          <w:b/>
        </w:rPr>
        <w:t xml:space="preserve"> EVALUACIÓN</w:t>
      </w:r>
      <w:bookmarkStart w:id="27" w:name="capítulo7_1"/>
      <w:bookmarkEnd w:id="27"/>
    </w:p>
    <w:p w:rsidR="00F01441" w:rsidRDefault="00F01441">
      <w:pPr>
        <w:autoSpaceDE w:val="0"/>
        <w:jc w:val="both"/>
        <w:rPr>
          <w:rFonts w:ascii="Arial" w:hAnsi="Arial" w:cs="Arial"/>
        </w:rPr>
      </w:pPr>
      <w:r>
        <w:rPr>
          <w:rFonts w:ascii="Arial" w:hAnsi="Arial" w:cs="Arial"/>
        </w:rPr>
        <w:tab/>
      </w:r>
    </w:p>
    <w:p w:rsidR="00F01441" w:rsidRDefault="00F01441" w:rsidP="00CC7AA0">
      <w:pPr>
        <w:autoSpaceDE w:val="0"/>
        <w:ind w:firstLine="708"/>
        <w:jc w:val="both"/>
        <w:rPr>
          <w:rFonts w:ascii="Arial" w:hAnsi="Arial" w:cs="Arial"/>
        </w:rPr>
      </w:pPr>
      <w:r>
        <w:rPr>
          <w:rFonts w:ascii="Arial" w:hAnsi="Arial" w:cs="Arial"/>
        </w:rPr>
        <w:t xml:space="preserve">El proceso de evaluación se llevará a cabo de acuerdo con lo establecido en el </w:t>
      </w:r>
      <w:r w:rsidR="00CC7AA0" w:rsidRPr="00CC7AA0">
        <w:rPr>
          <w:rFonts w:ascii="Arial" w:hAnsi="Arial" w:cs="Arial"/>
        </w:rPr>
        <w:t>Decreto 111/2016, de 14 de junio, por el que se establece la ordenación y el currículo de la</w:t>
      </w:r>
      <w:r w:rsidR="00CC7AA0">
        <w:rPr>
          <w:rFonts w:ascii="Arial" w:hAnsi="Arial" w:cs="Arial"/>
        </w:rPr>
        <w:t xml:space="preserve"> </w:t>
      </w:r>
      <w:r w:rsidR="00CC7AA0" w:rsidRPr="00CC7AA0">
        <w:rPr>
          <w:rFonts w:ascii="Arial" w:hAnsi="Arial" w:cs="Arial"/>
        </w:rPr>
        <w:t>Educación Secundaria Obligatoria en la Comunidad Autónoma de Andalucía</w:t>
      </w:r>
      <w:r>
        <w:rPr>
          <w:rFonts w:ascii="Arial" w:hAnsi="Arial" w:cs="Arial"/>
        </w:rPr>
        <w:t xml:space="preserve">, y en la </w:t>
      </w:r>
      <w:r w:rsidR="00CC7AA0" w:rsidRPr="00CC7AA0">
        <w:rPr>
          <w:rFonts w:ascii="Arial" w:hAnsi="Arial" w:cs="Arial"/>
        </w:rPr>
        <w:t>Orden de 14 de julio de 2016, por la que se desarrolla el currículo correspondiente a la Educación</w:t>
      </w:r>
      <w:r w:rsidR="00CC7AA0">
        <w:rPr>
          <w:rFonts w:ascii="Arial" w:hAnsi="Arial" w:cs="Arial"/>
        </w:rPr>
        <w:t xml:space="preserve"> </w:t>
      </w:r>
      <w:r w:rsidR="00CC7AA0" w:rsidRPr="00CC7AA0">
        <w:rPr>
          <w:rFonts w:ascii="Arial" w:hAnsi="Arial" w:cs="Arial"/>
        </w:rPr>
        <w:t>Secundaria Obligatoria en la Comunidad Autónoma de Andalucía, se regulan determinados aspectos de</w:t>
      </w:r>
      <w:r w:rsidR="00CC7AA0">
        <w:rPr>
          <w:rFonts w:ascii="Arial" w:hAnsi="Arial" w:cs="Arial"/>
        </w:rPr>
        <w:t xml:space="preserve"> </w:t>
      </w:r>
      <w:r w:rsidR="00CC7AA0" w:rsidRPr="00CC7AA0">
        <w:rPr>
          <w:rFonts w:ascii="Arial" w:hAnsi="Arial" w:cs="Arial"/>
        </w:rPr>
        <w:t>la atención a la diversidad y se establece la ordenación de la evaluación del proceso de aprendizaje del</w:t>
      </w:r>
      <w:r w:rsidR="00CC7AA0">
        <w:rPr>
          <w:rFonts w:ascii="Arial" w:hAnsi="Arial" w:cs="Arial"/>
        </w:rPr>
        <w:t xml:space="preserve"> </w:t>
      </w:r>
      <w:r w:rsidR="00CC7AA0" w:rsidRPr="00CC7AA0">
        <w:rPr>
          <w:rFonts w:ascii="Arial" w:hAnsi="Arial" w:cs="Arial"/>
        </w:rPr>
        <w:t>alumnado</w:t>
      </w:r>
      <w:r>
        <w:rPr>
          <w:rFonts w:ascii="Arial" w:hAnsi="Arial" w:cs="Arial"/>
        </w:rPr>
        <w:t xml:space="preserve">. </w:t>
      </w:r>
    </w:p>
    <w:p w:rsidR="00F01441" w:rsidRDefault="00F01441">
      <w:pPr>
        <w:autoSpaceDE w:val="0"/>
        <w:ind w:firstLine="708"/>
        <w:jc w:val="both"/>
        <w:rPr>
          <w:rFonts w:ascii="Arial" w:hAnsi="Arial" w:cs="Arial"/>
        </w:rPr>
      </w:pPr>
    </w:p>
    <w:p w:rsidR="00F01441" w:rsidRDefault="00F01441">
      <w:pPr>
        <w:ind w:firstLine="709"/>
        <w:jc w:val="both"/>
        <w:rPr>
          <w:rFonts w:ascii="Arial" w:hAnsi="Arial" w:cs="Arial"/>
        </w:rPr>
      </w:pPr>
      <w:r>
        <w:rPr>
          <w:rFonts w:ascii="Arial" w:hAnsi="Arial" w:cs="Arial"/>
        </w:rPr>
        <w:t xml:space="preserve">En dicha normativa, se establece que la evaluación debe ser continua en cuanto que estará inmersa en el proceso de enseñanza-aprendizaje del alumnado, con el fin de detectar las dificultades en el momento en que se producen para adoptar las medidas correctoras necesarias, incluyendo el evaluar y corregir el propio proceso y la práctica docente. Al mismo tiempo, debe ser diferenciada según las materias del currículo, observándose los progresos del alumnado en cada una, y teniendo como referente las competencias </w:t>
      </w:r>
      <w:r w:rsidR="00CC7AA0">
        <w:rPr>
          <w:rFonts w:ascii="Arial" w:hAnsi="Arial" w:cs="Arial"/>
        </w:rPr>
        <w:t>clave</w:t>
      </w:r>
      <w:r>
        <w:rPr>
          <w:rFonts w:ascii="Arial" w:hAnsi="Arial" w:cs="Arial"/>
        </w:rPr>
        <w:t xml:space="preserve"> y los objetivos generales de la etapa (ver capítulo 2), que a su vez se concretan a través de los criterios de evaluación de las materias (para esta Programación, véanse éstos a lo largo de l</w:t>
      </w:r>
      <w:r w:rsidR="00435204">
        <w:rPr>
          <w:rFonts w:ascii="Arial" w:hAnsi="Arial" w:cs="Arial"/>
        </w:rPr>
        <w:t>o</w:t>
      </w:r>
      <w:r>
        <w:rPr>
          <w:rFonts w:ascii="Arial" w:hAnsi="Arial" w:cs="Arial"/>
        </w:rPr>
        <w:t xml:space="preserve">s </w:t>
      </w:r>
      <w:r w:rsidR="00435204">
        <w:rPr>
          <w:rFonts w:ascii="Arial" w:hAnsi="Arial" w:cs="Arial"/>
        </w:rPr>
        <w:t>bloques de contenido</w:t>
      </w:r>
      <w:r>
        <w:rPr>
          <w:rFonts w:ascii="Arial" w:hAnsi="Arial" w:cs="Arial"/>
        </w:rPr>
        <w:t xml:space="preserve"> en los capítulos </w:t>
      </w:r>
      <w:r w:rsidR="00435204">
        <w:rPr>
          <w:rFonts w:ascii="Arial" w:hAnsi="Arial" w:cs="Arial"/>
        </w:rPr>
        <w:t>4</w:t>
      </w:r>
      <w:r>
        <w:rPr>
          <w:rFonts w:ascii="Arial" w:hAnsi="Arial" w:cs="Arial"/>
        </w:rPr>
        <w:t xml:space="preserve"> </w:t>
      </w:r>
      <w:r w:rsidR="00435204">
        <w:rPr>
          <w:rFonts w:ascii="Arial" w:hAnsi="Arial" w:cs="Arial"/>
        </w:rPr>
        <w:t>y</w:t>
      </w:r>
      <w:r>
        <w:rPr>
          <w:rFonts w:ascii="Arial" w:hAnsi="Arial" w:cs="Arial"/>
        </w:rPr>
        <w:t xml:space="preserve"> 5). Además, indica que el profesorado llevará a cabo la evaluación preferentemente a través de la observación continuada de la evolución del proceso de aprendizaje de cada alumno o alumna y de su maduración personal, sin perjuicio de las pruebas que, en su caso</w:t>
      </w:r>
      <w:r w:rsidR="00BA555A">
        <w:rPr>
          <w:rFonts w:ascii="Arial" w:hAnsi="Arial" w:cs="Arial"/>
        </w:rPr>
        <w:t>,</w:t>
      </w:r>
      <w:r>
        <w:rPr>
          <w:rFonts w:ascii="Arial" w:hAnsi="Arial" w:cs="Arial"/>
        </w:rPr>
        <w:t xml:space="preserve"> realice el alumnado.</w:t>
      </w:r>
    </w:p>
    <w:p w:rsidR="00F01441" w:rsidRDefault="00F01441">
      <w:pPr>
        <w:ind w:firstLine="709"/>
        <w:jc w:val="both"/>
        <w:rPr>
          <w:rFonts w:ascii="Arial" w:hAnsi="Arial" w:cs="Arial"/>
        </w:rPr>
      </w:pPr>
    </w:p>
    <w:p w:rsidR="00F01441" w:rsidRDefault="00F01441">
      <w:pPr>
        <w:ind w:firstLine="703"/>
        <w:jc w:val="both"/>
        <w:rPr>
          <w:rFonts w:ascii="Arial" w:hAnsi="Arial" w:cs="Arial"/>
        </w:rPr>
      </w:pPr>
      <w:r>
        <w:rPr>
          <w:rFonts w:ascii="Arial" w:hAnsi="Arial" w:cs="Arial"/>
        </w:rPr>
        <w:t>Los procedimientos de evaluación que a continuación se describen, son un conjunto variado de protocolos de actuación destinados a obtener información sobre el proceso de enseñanza y aprendizaje, con el objeto de valorar el grado de consecución de los objetivos, pero también de detectar defectos en el propio proceso que puedan ser corregidos sobre la marcha, tanto referidos a la actuación y necesidades del alumnado como al desarrollo de los contenidos e incluso a la actuación del profesor. Debe ser, por tanto, un proceso continuo integrado en el desarrollo de la enseñanza y el aprendizaje. En relación con la presente programación didáctica, los procedimientos de evaluación se consideran</w:t>
      </w:r>
      <w:r w:rsidR="006544AB">
        <w:rPr>
          <w:rFonts w:ascii="Arial" w:hAnsi="Arial" w:cs="Arial"/>
        </w:rPr>
        <w:t xml:space="preserve"> </w:t>
      </w:r>
      <w:r>
        <w:rPr>
          <w:rFonts w:ascii="Arial" w:hAnsi="Arial" w:cs="Arial"/>
        </w:rPr>
        <w:t>integrados en el propio desarrollo de los contenidos a través de las actividades arriba descritas (</w:t>
      </w:r>
      <w:r>
        <w:rPr>
          <w:rFonts w:ascii="Arial" w:hAnsi="Arial" w:cs="Arial"/>
          <w:b/>
        </w:rPr>
        <w:t>ver capítulo 6</w:t>
      </w:r>
      <w:r>
        <w:rPr>
          <w:rFonts w:ascii="Arial" w:hAnsi="Arial" w:cs="Arial"/>
        </w:rPr>
        <w:t>), de manera que la práctica totalidad de las mismas permite obtener algún tipo de información para la evaluación, sin olvidar el hecho de que una prueba objetiva escrita, que podría considerarse instrumento de evaluación por antonomasia, es considerada una actividad de aprendizaje más de la serie propuesta (</w:t>
      </w:r>
      <w:r>
        <w:rPr>
          <w:rFonts w:ascii="Arial" w:hAnsi="Arial" w:cs="Arial"/>
          <w:b/>
        </w:rPr>
        <w:t>ver apartado 6.2</w:t>
      </w:r>
      <w:r>
        <w:rPr>
          <w:rFonts w:ascii="Arial" w:hAnsi="Arial" w:cs="Arial"/>
        </w:rPr>
        <w:t>).</w:t>
      </w:r>
    </w:p>
    <w:p w:rsidR="00F01441" w:rsidRDefault="00F01441">
      <w:pPr>
        <w:ind w:firstLine="703"/>
        <w:jc w:val="both"/>
        <w:rPr>
          <w:rFonts w:ascii="Arial" w:hAnsi="Arial" w:cs="Arial"/>
        </w:rPr>
      </w:pPr>
    </w:p>
    <w:p w:rsidR="00F01441" w:rsidRDefault="00F01441">
      <w:pPr>
        <w:ind w:firstLine="703"/>
        <w:jc w:val="both"/>
        <w:rPr>
          <w:rFonts w:ascii="Arial" w:hAnsi="Arial" w:cs="Arial"/>
        </w:rPr>
      </w:pPr>
      <w:r>
        <w:rPr>
          <w:rFonts w:ascii="Arial" w:hAnsi="Arial" w:cs="Arial"/>
        </w:rPr>
        <w:t xml:space="preserve">Además, este Departamento considera importante informar al alumnado y a las familias de las características y procedimientos de este proceso evaluador, razón por la cual se les entrega, al comienzo del curso, una síntesis de los siguientes apartados, como se especifica en </w:t>
      </w:r>
      <w:r w:rsidR="008E1B07">
        <w:rPr>
          <w:rFonts w:ascii="Arial" w:hAnsi="Arial" w:cs="Arial"/>
        </w:rPr>
        <w:t>el</w:t>
      </w:r>
      <w:r>
        <w:rPr>
          <w:rFonts w:ascii="Arial" w:hAnsi="Arial" w:cs="Arial"/>
        </w:rPr>
        <w:t xml:space="preserve"> </w:t>
      </w:r>
      <w:r>
        <w:rPr>
          <w:rFonts w:ascii="Arial" w:hAnsi="Arial" w:cs="Arial"/>
          <w:b/>
        </w:rPr>
        <w:t xml:space="preserve">anexo </w:t>
      </w:r>
      <w:r w:rsidR="00461A9B">
        <w:rPr>
          <w:rFonts w:ascii="Arial" w:hAnsi="Arial" w:cs="Arial"/>
          <w:b/>
        </w:rPr>
        <w:t>3</w:t>
      </w:r>
      <w:r>
        <w:rPr>
          <w:rFonts w:ascii="Arial" w:hAnsi="Arial" w:cs="Arial"/>
        </w:rPr>
        <w:t>.</w:t>
      </w:r>
      <w:r w:rsidR="006544AB">
        <w:rPr>
          <w:rFonts w:ascii="Arial" w:hAnsi="Arial" w:cs="Arial"/>
        </w:rPr>
        <w:t xml:space="preserve"> Además, los protocolos de utilización de la plataforma SENECA para la evaluación (mediante el módulo “cuaderno de clase”), que </w:t>
      </w:r>
      <w:r w:rsidR="006544AB">
        <w:rPr>
          <w:rFonts w:ascii="Arial" w:hAnsi="Arial" w:cs="Arial"/>
        </w:rPr>
        <w:lastRenderedPageBreak/>
        <w:t>este curso se generalizan en el Centro, incluyen la información puntual a las familias (a través de la plataforma PASEN) de todo tipo de actividades evaluables, su realización y calificación</w:t>
      </w:r>
    </w:p>
    <w:p w:rsidR="00F01441" w:rsidRDefault="00F01441">
      <w:pPr>
        <w:autoSpaceDE w:val="0"/>
        <w:ind w:firstLine="708"/>
        <w:jc w:val="both"/>
        <w:rPr>
          <w:rFonts w:ascii="Arial" w:hAnsi="Arial" w:cs="Arial"/>
        </w:rPr>
      </w:pPr>
    </w:p>
    <w:p w:rsidR="00F01441" w:rsidRDefault="00F01441">
      <w:pPr>
        <w:ind w:right="-285"/>
        <w:rPr>
          <w:rFonts w:ascii="Arial" w:hAnsi="Arial" w:cs="Arial"/>
          <w:b/>
        </w:rPr>
      </w:pPr>
    </w:p>
    <w:p w:rsidR="00F01441" w:rsidRDefault="00F01441">
      <w:pPr>
        <w:ind w:right="-285"/>
        <w:rPr>
          <w:rFonts w:ascii="Arial" w:hAnsi="Arial" w:cs="Arial"/>
          <w:b/>
        </w:rPr>
      </w:pPr>
      <w:r>
        <w:rPr>
          <w:rFonts w:ascii="Arial" w:hAnsi="Arial" w:cs="Arial"/>
          <w:b/>
        </w:rPr>
        <w:t>7.2 PROCEDIMIENTOS</w:t>
      </w:r>
      <w:r w:rsidR="005004FC">
        <w:rPr>
          <w:rFonts w:ascii="Arial" w:hAnsi="Arial" w:cs="Arial"/>
          <w:b/>
        </w:rPr>
        <w:t>, TÉCNICAS E INSTRUMENTOS</w:t>
      </w:r>
      <w:r>
        <w:rPr>
          <w:rFonts w:ascii="Arial" w:hAnsi="Arial" w:cs="Arial"/>
          <w:b/>
        </w:rPr>
        <w:t xml:space="preserve"> DE EVALUACIÓN</w:t>
      </w:r>
      <w:bookmarkStart w:id="28" w:name="capítulo7_2a"/>
      <w:bookmarkEnd w:id="28"/>
    </w:p>
    <w:p w:rsidR="00F01441" w:rsidRDefault="00F01441">
      <w:pPr>
        <w:ind w:right="-285"/>
        <w:rPr>
          <w:rFonts w:ascii="Arial" w:hAnsi="Arial" w:cs="Arial"/>
          <w:b/>
        </w:rPr>
      </w:pPr>
    </w:p>
    <w:p w:rsidR="00F01441" w:rsidRDefault="00F01441">
      <w:pPr>
        <w:ind w:right="-285"/>
        <w:rPr>
          <w:rFonts w:ascii="Arial" w:hAnsi="Arial" w:cs="Arial"/>
          <w:b/>
        </w:rPr>
      </w:pPr>
      <w:r>
        <w:rPr>
          <w:rFonts w:ascii="Arial" w:hAnsi="Arial" w:cs="Arial"/>
          <w:b/>
        </w:rPr>
        <w:t>A) Evaluación ordinaria</w:t>
      </w:r>
    </w:p>
    <w:p w:rsidR="00F01441" w:rsidRDefault="00F01441">
      <w:pPr>
        <w:jc w:val="both"/>
        <w:rPr>
          <w:rFonts w:ascii="Arial" w:hAnsi="Arial" w:cs="Arial"/>
        </w:rPr>
      </w:pPr>
    </w:p>
    <w:p w:rsidR="00F01441" w:rsidRDefault="00F01441">
      <w:pPr>
        <w:ind w:firstLine="703"/>
        <w:jc w:val="both"/>
        <w:rPr>
          <w:rFonts w:ascii="Arial" w:hAnsi="Arial" w:cs="Arial"/>
        </w:rPr>
      </w:pPr>
      <w:r>
        <w:rPr>
          <w:rFonts w:ascii="Arial" w:hAnsi="Arial" w:cs="Arial"/>
        </w:rPr>
        <w:t xml:space="preserve">Entendida la evaluación como un proceso continuo, debe partir (y así lo establece la normativa citada) de una evaluación inicial de los alumnos, y para ello se realizarán </w:t>
      </w:r>
      <w:r>
        <w:rPr>
          <w:rFonts w:ascii="Arial" w:hAnsi="Arial" w:cs="Arial"/>
          <w:b/>
        </w:rPr>
        <w:t>pruebas iniciales</w:t>
      </w:r>
      <w:r>
        <w:rPr>
          <w:rFonts w:ascii="Arial" w:hAnsi="Arial" w:cs="Arial"/>
        </w:rPr>
        <w:t xml:space="preserve">, donde trate de evidenciarse el nivel de competencia curricular de cada uno de ellos en los principales aspectos conceptuales, procedimentales y de algunas de las competencias </w:t>
      </w:r>
      <w:r w:rsidR="006C3993">
        <w:rPr>
          <w:rFonts w:ascii="Arial" w:hAnsi="Arial" w:cs="Arial"/>
        </w:rPr>
        <w:t>clave</w:t>
      </w:r>
      <w:r>
        <w:rPr>
          <w:rFonts w:ascii="Arial" w:hAnsi="Arial" w:cs="Arial"/>
        </w:rPr>
        <w:t>, de forma previa al comienzo del desarrollo de los contenidos de la materia, e incluso, podrían hacerse antes de comenzar los grandes bloques de contenido. En lo sucesivo, y de forma específica y adaptada a los contenidos que se vayan desarrollando, se llevará a cabo una serie sistemática de procedimientos para la evaluación que a continuación se describen.</w:t>
      </w:r>
    </w:p>
    <w:p w:rsidR="00F01441" w:rsidRDefault="00F01441">
      <w:pPr>
        <w:jc w:val="both"/>
        <w:rPr>
          <w:rFonts w:ascii="Arial" w:hAnsi="Arial" w:cs="Arial"/>
        </w:rPr>
      </w:pPr>
    </w:p>
    <w:p w:rsidR="00F01441" w:rsidRDefault="00F01441">
      <w:pPr>
        <w:ind w:firstLine="703"/>
        <w:jc w:val="both"/>
        <w:rPr>
          <w:rFonts w:ascii="Arial" w:hAnsi="Arial" w:cs="Arial"/>
        </w:rPr>
      </w:pPr>
      <w:r>
        <w:rPr>
          <w:rFonts w:ascii="Arial" w:hAnsi="Arial" w:cs="Arial"/>
        </w:rPr>
        <w:t>Así, los instrumentos principales considerados como fuentes de información para la evaluación a lo largo de las unidades didácticas, serían los siguientes:</w:t>
      </w:r>
    </w:p>
    <w:p w:rsidR="00F01441" w:rsidRDefault="00F01441">
      <w:pPr>
        <w:jc w:val="both"/>
        <w:rPr>
          <w:rFonts w:ascii="Arial" w:hAnsi="Arial" w:cs="Arial"/>
        </w:rPr>
      </w:pPr>
    </w:p>
    <w:p w:rsidR="00F01441" w:rsidRDefault="00F01441" w:rsidP="00685A49">
      <w:pPr>
        <w:numPr>
          <w:ilvl w:val="0"/>
          <w:numId w:val="8"/>
        </w:numPr>
        <w:ind w:left="0" w:firstLine="340"/>
        <w:jc w:val="both"/>
        <w:rPr>
          <w:rFonts w:ascii="Arial" w:hAnsi="Arial" w:cs="Arial"/>
        </w:rPr>
      </w:pPr>
      <w:r>
        <w:rPr>
          <w:rFonts w:ascii="Arial" w:hAnsi="Arial" w:cs="Arial"/>
          <w:b/>
        </w:rPr>
        <w:t>Observación sistemática</w:t>
      </w:r>
      <w:r>
        <w:rPr>
          <w:rFonts w:ascii="Arial" w:hAnsi="Arial" w:cs="Arial"/>
        </w:rPr>
        <w:t xml:space="preserve"> de actitudes, conductas y dedicación a las actividades, mediante la toma de anotaciones sobre la atención, participación, predisposición al trabajo, y rendimiento en la actividad. La totalidad de las actividades permiten dicha observación y toma de información tanto de los aspectos positivos como los negativos.</w:t>
      </w:r>
    </w:p>
    <w:p w:rsidR="00F01441" w:rsidRDefault="00F01441">
      <w:pPr>
        <w:ind w:left="340"/>
        <w:jc w:val="both"/>
        <w:rPr>
          <w:rFonts w:ascii="Arial" w:hAnsi="Arial" w:cs="Arial"/>
        </w:rPr>
      </w:pPr>
    </w:p>
    <w:p w:rsidR="00F01441" w:rsidRDefault="00F01441" w:rsidP="00685A49">
      <w:pPr>
        <w:numPr>
          <w:ilvl w:val="0"/>
          <w:numId w:val="8"/>
        </w:numPr>
        <w:ind w:left="0" w:firstLine="340"/>
        <w:jc w:val="both"/>
        <w:rPr>
          <w:rFonts w:ascii="Arial" w:hAnsi="Arial" w:cs="Arial"/>
        </w:rPr>
      </w:pPr>
      <w:r>
        <w:rPr>
          <w:rFonts w:ascii="Arial" w:hAnsi="Arial" w:cs="Arial"/>
          <w:b/>
        </w:rPr>
        <w:t>Presentación de actividades, informes y trabajos por escrito</w:t>
      </w:r>
      <w:r>
        <w:rPr>
          <w:rFonts w:ascii="Arial" w:hAnsi="Arial" w:cs="Arial"/>
        </w:rPr>
        <w:t xml:space="preserve">. Sea en el cuaderno, o en hojas aparte, la valoración de estos trabajos es un elemento de primer orden para la evaluación, y así, las </w:t>
      </w:r>
      <w:r>
        <w:rPr>
          <w:rFonts w:ascii="Arial" w:hAnsi="Arial" w:cs="Arial"/>
          <w:b/>
        </w:rPr>
        <w:t>actividades del tipo d) del apartado 6.2</w:t>
      </w:r>
      <w:r>
        <w:rPr>
          <w:rFonts w:ascii="Arial" w:hAnsi="Arial" w:cs="Arial"/>
        </w:rPr>
        <w:t xml:space="preserve"> (ver más arriba) incluyen la revisión por parte del profesor del trabajo realizado por los alumnos en el cuaderno, que será valorado en la medida en que se presente limpio y ordenado, correcto y completo, informando al alumno sobre las carencias observadas para su corrección inmediata o, en su caso, la repetición de los trabajos. De la misma manera se valorarán otros trabajos o informes entregados por escrito</w:t>
      </w:r>
      <w:r w:rsidR="00F5057E">
        <w:rPr>
          <w:rFonts w:ascii="Arial" w:hAnsi="Arial" w:cs="Arial"/>
        </w:rPr>
        <w:t xml:space="preserve"> y/o en formato digital</w:t>
      </w:r>
      <w:r>
        <w:rPr>
          <w:rFonts w:ascii="Arial" w:hAnsi="Arial" w:cs="Arial"/>
        </w:rPr>
        <w:t>, realizados individualmente o en equipo, sea sobre temas específicos desarrollados a base de búsqueda de información, o informes sobre experiencias de laboratorio.</w:t>
      </w:r>
    </w:p>
    <w:p w:rsidR="00F01441" w:rsidRDefault="00F01441">
      <w:pPr>
        <w:ind w:firstLine="340"/>
        <w:jc w:val="both"/>
        <w:rPr>
          <w:rFonts w:ascii="Arial" w:hAnsi="Arial" w:cs="Arial"/>
        </w:rPr>
      </w:pPr>
    </w:p>
    <w:p w:rsidR="00F01441" w:rsidRDefault="00F01441" w:rsidP="00685A49">
      <w:pPr>
        <w:numPr>
          <w:ilvl w:val="0"/>
          <w:numId w:val="8"/>
        </w:numPr>
        <w:ind w:left="0" w:firstLine="340"/>
        <w:jc w:val="both"/>
        <w:rPr>
          <w:rFonts w:ascii="Arial" w:hAnsi="Arial" w:cs="Arial"/>
        </w:rPr>
      </w:pPr>
      <w:r>
        <w:rPr>
          <w:rFonts w:ascii="Arial" w:hAnsi="Arial" w:cs="Arial"/>
          <w:b/>
        </w:rPr>
        <w:t>Preguntas en clase</w:t>
      </w:r>
      <w:r>
        <w:rPr>
          <w:rFonts w:ascii="Arial" w:hAnsi="Arial" w:cs="Arial"/>
        </w:rPr>
        <w:t>, orales o escritas (a modo de “test”, por ejemplo), que podrán realizarse de forma inmediata, en cualquier momento del proceso de desarrollo de los contenidos de cada unidad didáctica, con el objeto de evaluar lo adecuado de la comprensión de conceptos básicos, así como la detección de errores que corregir sobre la marcha para un adecuado seguimiento y aprovechamiento posterior de los contenidos, que favorezca el proceso de aprendizaje y la consecución de los objetivos planteados</w:t>
      </w:r>
      <w:r w:rsidR="00435204">
        <w:rPr>
          <w:rFonts w:ascii="Arial" w:hAnsi="Arial" w:cs="Arial"/>
        </w:rPr>
        <w:t>, implicando al alumnado a través de un proceso de reflexión sobre su propia actividad y su aprendizaje</w:t>
      </w:r>
      <w:r>
        <w:rPr>
          <w:rFonts w:ascii="Arial" w:hAnsi="Arial" w:cs="Arial"/>
        </w:rPr>
        <w:t>.</w:t>
      </w:r>
    </w:p>
    <w:p w:rsidR="00F01441" w:rsidRDefault="00F01441">
      <w:pPr>
        <w:ind w:left="340"/>
        <w:jc w:val="both"/>
        <w:rPr>
          <w:rFonts w:ascii="Arial" w:hAnsi="Arial" w:cs="Arial"/>
        </w:rPr>
      </w:pPr>
    </w:p>
    <w:p w:rsidR="00F01441" w:rsidRDefault="00F01441" w:rsidP="00685A49">
      <w:pPr>
        <w:numPr>
          <w:ilvl w:val="0"/>
          <w:numId w:val="8"/>
        </w:numPr>
        <w:ind w:left="0" w:firstLine="340"/>
        <w:jc w:val="both"/>
        <w:rPr>
          <w:rFonts w:ascii="Arial" w:hAnsi="Arial" w:cs="Arial"/>
        </w:rPr>
      </w:pPr>
      <w:r>
        <w:rPr>
          <w:rFonts w:ascii="Arial" w:hAnsi="Arial" w:cs="Arial"/>
          <w:b/>
        </w:rPr>
        <w:t xml:space="preserve">Pruebas objetivas </w:t>
      </w:r>
      <w:r w:rsidR="00444611">
        <w:rPr>
          <w:rFonts w:ascii="Arial" w:hAnsi="Arial" w:cs="Arial"/>
          <w:b/>
        </w:rPr>
        <w:t>(exámenes y otras pruebas</w:t>
      </w:r>
      <w:r>
        <w:rPr>
          <w:rFonts w:ascii="Arial" w:hAnsi="Arial" w:cs="Arial"/>
          <w:b/>
        </w:rPr>
        <w:t>).</w:t>
      </w:r>
      <w:r>
        <w:rPr>
          <w:rFonts w:ascii="Arial" w:hAnsi="Arial" w:cs="Arial"/>
        </w:rPr>
        <w:t xml:space="preserve"> Las pruebas contendrán una selección graduada de actividades, que incluya un conjunto de cuestiones básicas que </w:t>
      </w:r>
      <w:r>
        <w:rPr>
          <w:rFonts w:ascii="Arial" w:hAnsi="Arial" w:cs="Arial"/>
        </w:rPr>
        <w:lastRenderedPageBreak/>
        <w:t>representen el grado mínimo aceptable para la superación de la prueba (normalmente, definidos entre los Criterios de Evaluación específicos de cada una de las unidades didácticas), además de otras cuestiones de un nivel de exigencia progresivo.</w:t>
      </w:r>
      <w:r w:rsidR="00FF4724">
        <w:rPr>
          <w:rFonts w:ascii="Arial" w:hAnsi="Arial" w:cs="Arial"/>
        </w:rPr>
        <w:t xml:space="preserve"> Se tendrá  en cuenta la expresión escrita y la ortografía. </w:t>
      </w:r>
      <w:r>
        <w:rPr>
          <w:rFonts w:ascii="Arial" w:hAnsi="Arial" w:cs="Arial"/>
        </w:rPr>
        <w:t xml:space="preserve"> Los ejercicios de la prueba podrán incluir:</w:t>
      </w:r>
    </w:p>
    <w:p w:rsidR="00F01441" w:rsidRDefault="00F01441">
      <w:pPr>
        <w:pStyle w:val="Prrafodelista"/>
        <w:rPr>
          <w:rFonts w:ascii="Arial" w:hAnsi="Arial" w:cs="Arial"/>
        </w:rPr>
      </w:pPr>
    </w:p>
    <w:p w:rsidR="00F01441" w:rsidRDefault="00F01441">
      <w:pPr>
        <w:ind w:left="340"/>
        <w:jc w:val="both"/>
        <w:rPr>
          <w:rFonts w:ascii="Arial" w:hAnsi="Arial" w:cs="Arial"/>
        </w:rPr>
      </w:pPr>
    </w:p>
    <w:p w:rsidR="00F01441" w:rsidRDefault="00F01441">
      <w:pPr>
        <w:spacing w:after="120"/>
        <w:ind w:left="709" w:hanging="349"/>
        <w:jc w:val="both"/>
        <w:rPr>
          <w:rFonts w:ascii="Arial" w:hAnsi="Arial" w:cs="Arial"/>
        </w:rPr>
      </w:pPr>
      <w:r>
        <w:rPr>
          <w:rFonts w:ascii="Arial" w:hAnsi="Arial" w:cs="Arial"/>
        </w:rPr>
        <w:t>a) Preguntas de respuesta cerrada, acerca de la comprensión de los conceptos principales y de la síntesis de las ideas más importantes.</w:t>
      </w:r>
    </w:p>
    <w:p w:rsidR="00F01441" w:rsidRDefault="00F01441">
      <w:pPr>
        <w:spacing w:after="120"/>
        <w:ind w:left="709" w:hanging="349"/>
        <w:jc w:val="both"/>
        <w:rPr>
          <w:rFonts w:ascii="Arial" w:hAnsi="Arial" w:cs="Arial"/>
        </w:rPr>
      </w:pPr>
      <w:r>
        <w:rPr>
          <w:rFonts w:ascii="Arial" w:hAnsi="Arial" w:cs="Arial"/>
        </w:rPr>
        <w:t>b) Preguntas abiertas en las que el alumno relacione conceptos, aplique conocimientos a casos particulares utilizando el razonamiento lógico, desarrolle algunos de los procedimientos trabajados, etc.</w:t>
      </w:r>
    </w:p>
    <w:p w:rsidR="00F01441" w:rsidRDefault="00F01441">
      <w:pPr>
        <w:spacing w:after="120"/>
        <w:ind w:left="709" w:hanging="349"/>
        <w:jc w:val="both"/>
        <w:rPr>
          <w:rFonts w:ascii="Arial" w:hAnsi="Arial" w:cs="Arial"/>
        </w:rPr>
      </w:pPr>
      <w:r>
        <w:rPr>
          <w:rFonts w:ascii="Arial" w:hAnsi="Arial" w:cs="Arial"/>
        </w:rPr>
        <w:t>c) Resolución de problemas y ejercicios de aplicación de los conceptos y principios científicos estudiados, a través del análisis de la información, del razonamiento y de los cálculos matemáticos adecuados.</w:t>
      </w:r>
    </w:p>
    <w:p w:rsidR="00F01441" w:rsidRDefault="00F01441">
      <w:pPr>
        <w:spacing w:after="120"/>
        <w:ind w:left="709" w:hanging="349"/>
        <w:jc w:val="both"/>
        <w:rPr>
          <w:rFonts w:ascii="Arial" w:hAnsi="Arial" w:cs="Arial"/>
        </w:rPr>
      </w:pPr>
      <w:r>
        <w:rPr>
          <w:rFonts w:ascii="Arial" w:hAnsi="Arial" w:cs="Arial"/>
        </w:rPr>
        <w:t>d) Actividades de interpretación y organización de la información, como completar esquemas mudos, organizar la información en tablas, efectuar clasificaciones sencillas, etc.</w:t>
      </w:r>
    </w:p>
    <w:p w:rsidR="00F108C7" w:rsidRDefault="00F108C7">
      <w:pPr>
        <w:spacing w:after="120"/>
        <w:ind w:left="709" w:hanging="349"/>
        <w:jc w:val="both"/>
        <w:rPr>
          <w:rFonts w:ascii="Arial" w:hAnsi="Arial" w:cs="Arial"/>
        </w:rPr>
      </w:pPr>
      <w:r>
        <w:rPr>
          <w:rFonts w:ascii="Arial" w:hAnsi="Arial" w:cs="Arial"/>
        </w:rPr>
        <w:t xml:space="preserve">e) </w:t>
      </w:r>
      <w:r w:rsidRPr="00F108C7">
        <w:rPr>
          <w:rFonts w:ascii="Arial" w:hAnsi="Arial" w:cs="Arial"/>
        </w:rPr>
        <w:t>Realización de pequeñas exposiciones sobre trabajos realizados, con apoyo gráfico.</w:t>
      </w:r>
    </w:p>
    <w:p w:rsidR="00F01441" w:rsidRDefault="00F108C7">
      <w:pPr>
        <w:spacing w:after="120"/>
        <w:ind w:left="709" w:hanging="349"/>
        <w:jc w:val="both"/>
        <w:rPr>
          <w:rFonts w:ascii="Arial" w:hAnsi="Arial" w:cs="Arial"/>
        </w:rPr>
      </w:pPr>
      <w:r>
        <w:rPr>
          <w:rFonts w:ascii="Arial" w:hAnsi="Arial" w:cs="Arial"/>
        </w:rPr>
        <w:t>f</w:t>
      </w:r>
      <w:r w:rsidR="00F01441">
        <w:rPr>
          <w:rFonts w:ascii="Arial" w:hAnsi="Arial" w:cs="Arial"/>
        </w:rPr>
        <w:t>) En su caso, ejercicios relativos a contenidos anteriores no superados por algunos de los alumnos.</w:t>
      </w:r>
    </w:p>
    <w:p w:rsidR="00F01441" w:rsidRDefault="00F01441">
      <w:pPr>
        <w:ind w:firstLine="708"/>
        <w:jc w:val="both"/>
        <w:rPr>
          <w:rFonts w:ascii="Arial" w:hAnsi="Arial" w:cs="Arial"/>
        </w:rPr>
      </w:pPr>
    </w:p>
    <w:p w:rsidR="00F01441" w:rsidRDefault="00F01441">
      <w:pPr>
        <w:ind w:firstLine="708"/>
        <w:jc w:val="both"/>
        <w:rPr>
          <w:rFonts w:ascii="Arial" w:hAnsi="Arial" w:cs="Arial"/>
          <w:bCs/>
          <w:iCs/>
        </w:rPr>
      </w:pPr>
      <w:r>
        <w:rPr>
          <w:rFonts w:ascii="Arial" w:hAnsi="Arial" w:cs="Arial"/>
          <w:bCs/>
        </w:rPr>
        <w:t xml:space="preserve">En la valoración global del aprendizaje no deberíamos (véase la normativa) caer en la aplicación de criterios estrictamente cuantitativos. Sin embargo, dado que son frecuentemente los alumnos y las familias quienes nos demandan dichos criterios cuantitativos, y dado que siempre debemos mantener un máximo posible de objetividad, cabe ofrecer aquí </w:t>
      </w:r>
      <w:r>
        <w:rPr>
          <w:rFonts w:ascii="Arial" w:hAnsi="Arial" w:cs="Arial"/>
          <w:bCs/>
          <w:iCs/>
        </w:rPr>
        <w:t>una ponderación de las calificaciones de cada apartado, que estará distribuida aproximadamente como se muestra en la siguiente tabla, donde las cifras representan el peso porcentual de cada instrumento utilizado</w:t>
      </w:r>
      <w:r w:rsidR="00461A9B">
        <w:rPr>
          <w:rFonts w:ascii="Arial" w:hAnsi="Arial" w:cs="Arial"/>
          <w:bCs/>
          <w:iCs/>
        </w:rPr>
        <w:t xml:space="preserve"> en las diferentes materias</w:t>
      </w:r>
      <w:r>
        <w:rPr>
          <w:rFonts w:ascii="Arial" w:hAnsi="Arial" w:cs="Arial"/>
          <w:bCs/>
          <w:iCs/>
        </w:rPr>
        <w:t>:</w:t>
      </w:r>
    </w:p>
    <w:p w:rsidR="00603FE1" w:rsidRDefault="00603FE1">
      <w:pPr>
        <w:ind w:firstLine="709"/>
        <w:jc w:val="both"/>
        <w:rPr>
          <w:rFonts w:ascii="Arial" w:hAnsi="Arial" w:cs="Arial"/>
          <w:bCs/>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2"/>
        <w:gridCol w:w="1582"/>
        <w:gridCol w:w="1582"/>
        <w:gridCol w:w="1582"/>
        <w:gridCol w:w="1582"/>
        <w:gridCol w:w="1583"/>
      </w:tblGrid>
      <w:tr w:rsidR="00603FE1" w:rsidRPr="00EE66D2" w:rsidTr="00EE66D2">
        <w:tc>
          <w:tcPr>
            <w:tcW w:w="1582" w:type="dxa"/>
            <w:vAlign w:val="center"/>
          </w:tcPr>
          <w:p w:rsidR="00603FE1" w:rsidRPr="00EE66D2" w:rsidRDefault="00603FE1" w:rsidP="00EE66D2">
            <w:pPr>
              <w:jc w:val="center"/>
              <w:rPr>
                <w:rFonts w:ascii="Arial" w:hAnsi="Arial" w:cs="Arial"/>
                <w:bCs/>
                <w:iCs/>
              </w:rPr>
            </w:pPr>
          </w:p>
        </w:tc>
        <w:tc>
          <w:tcPr>
            <w:tcW w:w="1582" w:type="dxa"/>
            <w:vAlign w:val="center"/>
          </w:tcPr>
          <w:p w:rsidR="00603FE1" w:rsidRPr="00EE66D2" w:rsidRDefault="00603FE1" w:rsidP="00EE66D2">
            <w:pPr>
              <w:jc w:val="center"/>
              <w:rPr>
                <w:rFonts w:ascii="Arial" w:hAnsi="Arial" w:cs="Arial"/>
                <w:bCs/>
                <w:iCs/>
              </w:rPr>
            </w:pPr>
            <w:r w:rsidRPr="00EE66D2">
              <w:rPr>
                <w:rFonts w:ascii="Arial" w:hAnsi="Arial" w:cs="Arial"/>
                <w:bCs/>
                <w:iCs/>
              </w:rPr>
              <w:t>Exámenes</w:t>
            </w:r>
            <w:r w:rsidR="001434B4">
              <w:rPr>
                <w:rFonts w:ascii="Arial" w:hAnsi="Arial" w:cs="Arial"/>
                <w:bCs/>
                <w:iCs/>
              </w:rPr>
              <w:t xml:space="preserve"> y otras pruebas</w:t>
            </w:r>
          </w:p>
        </w:tc>
        <w:tc>
          <w:tcPr>
            <w:tcW w:w="1582" w:type="dxa"/>
            <w:vAlign w:val="center"/>
          </w:tcPr>
          <w:p w:rsidR="00603FE1" w:rsidRPr="00EE66D2" w:rsidRDefault="00603FE1" w:rsidP="00EE66D2">
            <w:pPr>
              <w:jc w:val="center"/>
              <w:rPr>
                <w:rFonts w:ascii="Arial" w:hAnsi="Arial" w:cs="Arial"/>
                <w:bCs/>
                <w:iCs/>
              </w:rPr>
            </w:pPr>
            <w:r w:rsidRPr="00EE66D2">
              <w:rPr>
                <w:rFonts w:ascii="Arial" w:hAnsi="Arial" w:cs="Arial"/>
                <w:bCs/>
                <w:iCs/>
              </w:rPr>
              <w:t>Preguntas en clase</w:t>
            </w:r>
            <w:r w:rsidR="001434B4">
              <w:rPr>
                <w:rFonts w:ascii="Arial" w:hAnsi="Arial" w:cs="Arial"/>
                <w:bCs/>
                <w:iCs/>
              </w:rPr>
              <w:t xml:space="preserve"> / </w:t>
            </w:r>
            <w:proofErr w:type="spellStart"/>
            <w:r w:rsidR="001434B4">
              <w:rPr>
                <w:rFonts w:ascii="Arial" w:hAnsi="Arial" w:cs="Arial"/>
                <w:bCs/>
                <w:iCs/>
              </w:rPr>
              <w:t>tests</w:t>
            </w:r>
            <w:proofErr w:type="spellEnd"/>
          </w:p>
        </w:tc>
        <w:tc>
          <w:tcPr>
            <w:tcW w:w="1582" w:type="dxa"/>
            <w:vAlign w:val="center"/>
          </w:tcPr>
          <w:p w:rsidR="00603FE1" w:rsidRPr="00EE66D2" w:rsidRDefault="00603FE1" w:rsidP="00EE66D2">
            <w:pPr>
              <w:jc w:val="center"/>
              <w:rPr>
                <w:rFonts w:ascii="Arial" w:hAnsi="Arial" w:cs="Arial"/>
                <w:bCs/>
                <w:iCs/>
              </w:rPr>
            </w:pPr>
            <w:r w:rsidRPr="00EE66D2">
              <w:rPr>
                <w:rFonts w:ascii="Arial" w:hAnsi="Arial" w:cs="Arial"/>
                <w:bCs/>
                <w:iCs/>
              </w:rPr>
              <w:t>Trabajos o informes de laboratorio</w:t>
            </w:r>
          </w:p>
        </w:tc>
        <w:tc>
          <w:tcPr>
            <w:tcW w:w="1582" w:type="dxa"/>
            <w:vAlign w:val="center"/>
          </w:tcPr>
          <w:p w:rsidR="00603FE1" w:rsidRPr="00EE66D2" w:rsidRDefault="00603FE1" w:rsidP="00EE66D2">
            <w:pPr>
              <w:jc w:val="center"/>
              <w:rPr>
                <w:rFonts w:ascii="Arial" w:hAnsi="Arial" w:cs="Arial"/>
                <w:bCs/>
                <w:iCs/>
              </w:rPr>
            </w:pPr>
            <w:r w:rsidRPr="00EE66D2">
              <w:rPr>
                <w:rFonts w:ascii="Arial" w:hAnsi="Arial" w:cs="Arial"/>
                <w:bCs/>
                <w:iCs/>
              </w:rPr>
              <w:t>Trabajo en el cuaderno</w:t>
            </w:r>
            <w:r w:rsidR="00B27DB7">
              <w:rPr>
                <w:rFonts w:ascii="Arial" w:hAnsi="Arial" w:cs="Arial"/>
                <w:bCs/>
                <w:iCs/>
              </w:rPr>
              <w:t xml:space="preserve"> y</w:t>
            </w:r>
            <w:r w:rsidR="00F5057E">
              <w:rPr>
                <w:rFonts w:ascii="Arial" w:hAnsi="Arial" w:cs="Arial"/>
                <w:bCs/>
                <w:iCs/>
              </w:rPr>
              <w:t>/o</w:t>
            </w:r>
            <w:r w:rsidR="00B27DB7">
              <w:rPr>
                <w:rFonts w:ascii="Arial" w:hAnsi="Arial" w:cs="Arial"/>
                <w:bCs/>
                <w:iCs/>
              </w:rPr>
              <w:t xml:space="preserve"> en soporte digital</w:t>
            </w:r>
          </w:p>
        </w:tc>
        <w:tc>
          <w:tcPr>
            <w:tcW w:w="1583" w:type="dxa"/>
            <w:vAlign w:val="center"/>
          </w:tcPr>
          <w:p w:rsidR="00603FE1" w:rsidRPr="00EE66D2" w:rsidRDefault="00603FE1" w:rsidP="00EE66D2">
            <w:pPr>
              <w:jc w:val="center"/>
              <w:rPr>
                <w:rFonts w:ascii="Arial" w:hAnsi="Arial" w:cs="Arial"/>
                <w:bCs/>
                <w:iCs/>
              </w:rPr>
            </w:pPr>
            <w:r w:rsidRPr="00EE66D2">
              <w:rPr>
                <w:rFonts w:ascii="Arial" w:hAnsi="Arial" w:cs="Arial"/>
                <w:bCs/>
                <w:iCs/>
              </w:rPr>
              <w:t xml:space="preserve">Observación </w:t>
            </w:r>
            <w:proofErr w:type="spellStart"/>
            <w:r w:rsidRPr="00EE66D2">
              <w:rPr>
                <w:rFonts w:ascii="Arial" w:hAnsi="Arial" w:cs="Arial"/>
                <w:bCs/>
                <w:iCs/>
              </w:rPr>
              <w:t>actitudinal</w:t>
            </w:r>
            <w:proofErr w:type="spellEnd"/>
            <w:r w:rsidRPr="00EE66D2">
              <w:rPr>
                <w:rFonts w:ascii="Arial" w:hAnsi="Arial" w:cs="Arial"/>
                <w:bCs/>
                <w:iCs/>
              </w:rPr>
              <w:t xml:space="preserve"> y trabajo en clase</w:t>
            </w:r>
          </w:p>
        </w:tc>
      </w:tr>
      <w:tr w:rsidR="00603FE1" w:rsidRPr="00EE66D2" w:rsidTr="00EE66D2">
        <w:tc>
          <w:tcPr>
            <w:tcW w:w="1582" w:type="dxa"/>
          </w:tcPr>
          <w:p w:rsidR="00603FE1" w:rsidRPr="00EE66D2" w:rsidRDefault="00435204" w:rsidP="00EE66D2">
            <w:pPr>
              <w:jc w:val="both"/>
              <w:rPr>
                <w:rFonts w:ascii="Arial" w:hAnsi="Arial" w:cs="Arial"/>
                <w:bCs/>
                <w:iCs/>
              </w:rPr>
            </w:pPr>
            <w:r>
              <w:rPr>
                <w:rFonts w:ascii="Arial" w:hAnsi="Arial" w:cs="Arial"/>
                <w:bCs/>
                <w:iCs/>
              </w:rPr>
              <w:t>BG</w:t>
            </w:r>
            <w:r w:rsidR="00603FE1" w:rsidRPr="00EE66D2">
              <w:rPr>
                <w:rFonts w:ascii="Arial" w:hAnsi="Arial" w:cs="Arial"/>
                <w:bCs/>
                <w:iCs/>
              </w:rPr>
              <w:t>1</w:t>
            </w:r>
          </w:p>
        </w:tc>
        <w:tc>
          <w:tcPr>
            <w:tcW w:w="1582" w:type="dxa"/>
          </w:tcPr>
          <w:p w:rsidR="00603FE1" w:rsidRPr="00EE66D2" w:rsidRDefault="009B3166" w:rsidP="00EE66D2">
            <w:pPr>
              <w:jc w:val="center"/>
              <w:rPr>
                <w:rFonts w:ascii="Arial" w:hAnsi="Arial" w:cs="Arial"/>
                <w:bCs/>
                <w:iCs/>
              </w:rPr>
            </w:pPr>
            <w:r>
              <w:rPr>
                <w:rFonts w:ascii="Arial" w:hAnsi="Arial" w:cs="Arial"/>
                <w:bCs/>
                <w:iCs/>
              </w:rPr>
              <w:t>6</w:t>
            </w:r>
            <w:r w:rsidR="00603FE1" w:rsidRPr="00EE66D2">
              <w:rPr>
                <w:rFonts w:ascii="Arial" w:hAnsi="Arial" w:cs="Arial"/>
                <w:bCs/>
                <w:iCs/>
              </w:rPr>
              <w:t>0</w:t>
            </w:r>
          </w:p>
        </w:tc>
        <w:tc>
          <w:tcPr>
            <w:tcW w:w="1582" w:type="dxa"/>
          </w:tcPr>
          <w:p w:rsidR="00603FE1" w:rsidRPr="00EE66D2" w:rsidRDefault="009B3166" w:rsidP="00EE66D2">
            <w:pPr>
              <w:jc w:val="center"/>
              <w:rPr>
                <w:rFonts w:ascii="Arial" w:hAnsi="Arial" w:cs="Arial"/>
                <w:bCs/>
                <w:iCs/>
              </w:rPr>
            </w:pPr>
            <w:r>
              <w:rPr>
                <w:rFonts w:ascii="Arial" w:hAnsi="Arial" w:cs="Arial"/>
                <w:bCs/>
                <w:iCs/>
              </w:rPr>
              <w:t xml:space="preserve"> </w:t>
            </w:r>
          </w:p>
        </w:tc>
        <w:tc>
          <w:tcPr>
            <w:tcW w:w="1582" w:type="dxa"/>
          </w:tcPr>
          <w:p w:rsidR="00603FE1" w:rsidRPr="00EE66D2" w:rsidRDefault="00BA6EF9" w:rsidP="00EE66D2">
            <w:pPr>
              <w:jc w:val="center"/>
              <w:rPr>
                <w:rFonts w:ascii="Arial" w:hAnsi="Arial" w:cs="Arial"/>
                <w:bCs/>
                <w:iCs/>
              </w:rPr>
            </w:pPr>
            <w:r>
              <w:rPr>
                <w:rFonts w:ascii="Arial" w:hAnsi="Arial" w:cs="Arial"/>
                <w:bCs/>
                <w:iCs/>
              </w:rPr>
              <w:t>10</w:t>
            </w:r>
          </w:p>
        </w:tc>
        <w:tc>
          <w:tcPr>
            <w:tcW w:w="1582" w:type="dxa"/>
          </w:tcPr>
          <w:p w:rsidR="00603FE1" w:rsidRPr="00EE66D2" w:rsidRDefault="009B3166" w:rsidP="00EE66D2">
            <w:pPr>
              <w:jc w:val="center"/>
              <w:rPr>
                <w:rFonts w:ascii="Arial" w:hAnsi="Arial" w:cs="Arial"/>
                <w:bCs/>
                <w:iCs/>
              </w:rPr>
            </w:pPr>
            <w:r>
              <w:rPr>
                <w:rFonts w:ascii="Arial" w:hAnsi="Arial" w:cs="Arial"/>
                <w:bCs/>
                <w:iCs/>
              </w:rPr>
              <w:t>20</w:t>
            </w:r>
          </w:p>
        </w:tc>
        <w:tc>
          <w:tcPr>
            <w:tcW w:w="1583" w:type="dxa"/>
          </w:tcPr>
          <w:p w:rsidR="00603FE1" w:rsidRPr="00EE66D2" w:rsidRDefault="00977B53" w:rsidP="00EE66D2">
            <w:pPr>
              <w:jc w:val="center"/>
              <w:rPr>
                <w:rFonts w:ascii="Arial" w:hAnsi="Arial" w:cs="Arial"/>
                <w:bCs/>
                <w:iCs/>
              </w:rPr>
            </w:pPr>
            <w:r w:rsidRPr="00EE66D2">
              <w:rPr>
                <w:rFonts w:ascii="Arial" w:hAnsi="Arial" w:cs="Arial"/>
                <w:bCs/>
                <w:iCs/>
              </w:rPr>
              <w:t>10</w:t>
            </w:r>
          </w:p>
        </w:tc>
      </w:tr>
      <w:tr w:rsidR="00603FE1" w:rsidRPr="00EE66D2" w:rsidTr="00EE66D2">
        <w:tc>
          <w:tcPr>
            <w:tcW w:w="1582" w:type="dxa"/>
          </w:tcPr>
          <w:p w:rsidR="00603FE1" w:rsidRPr="00EE66D2" w:rsidRDefault="00435204" w:rsidP="00EE66D2">
            <w:pPr>
              <w:jc w:val="both"/>
              <w:rPr>
                <w:rFonts w:ascii="Arial" w:hAnsi="Arial" w:cs="Arial"/>
                <w:bCs/>
                <w:iCs/>
              </w:rPr>
            </w:pPr>
            <w:r>
              <w:rPr>
                <w:rFonts w:ascii="Arial" w:hAnsi="Arial" w:cs="Arial"/>
                <w:bCs/>
                <w:iCs/>
              </w:rPr>
              <w:t>FQ</w:t>
            </w:r>
            <w:r w:rsidR="00603FE1" w:rsidRPr="00EE66D2">
              <w:rPr>
                <w:rFonts w:ascii="Arial" w:hAnsi="Arial" w:cs="Arial"/>
                <w:bCs/>
                <w:iCs/>
              </w:rPr>
              <w:t>2</w:t>
            </w:r>
          </w:p>
        </w:tc>
        <w:tc>
          <w:tcPr>
            <w:tcW w:w="1582" w:type="dxa"/>
          </w:tcPr>
          <w:p w:rsidR="00603FE1" w:rsidRPr="00EE66D2" w:rsidRDefault="00BA6EF9" w:rsidP="00EE66D2">
            <w:pPr>
              <w:jc w:val="center"/>
              <w:rPr>
                <w:rFonts w:ascii="Arial" w:hAnsi="Arial" w:cs="Arial"/>
                <w:bCs/>
                <w:iCs/>
              </w:rPr>
            </w:pPr>
            <w:r>
              <w:rPr>
                <w:rFonts w:ascii="Arial" w:hAnsi="Arial" w:cs="Arial"/>
                <w:bCs/>
                <w:iCs/>
              </w:rPr>
              <w:t>60</w:t>
            </w:r>
          </w:p>
        </w:tc>
        <w:tc>
          <w:tcPr>
            <w:tcW w:w="1582" w:type="dxa"/>
          </w:tcPr>
          <w:p w:rsidR="00603FE1" w:rsidRPr="00EE66D2" w:rsidRDefault="009B3166" w:rsidP="00EE66D2">
            <w:pPr>
              <w:jc w:val="center"/>
              <w:rPr>
                <w:rFonts w:ascii="Arial" w:hAnsi="Arial" w:cs="Arial"/>
                <w:bCs/>
                <w:iCs/>
              </w:rPr>
            </w:pPr>
            <w:r>
              <w:rPr>
                <w:rFonts w:ascii="Arial" w:hAnsi="Arial" w:cs="Arial"/>
                <w:bCs/>
                <w:iCs/>
              </w:rPr>
              <w:t xml:space="preserve"> </w:t>
            </w:r>
          </w:p>
        </w:tc>
        <w:tc>
          <w:tcPr>
            <w:tcW w:w="1582" w:type="dxa"/>
          </w:tcPr>
          <w:p w:rsidR="00603FE1" w:rsidRPr="00EE66D2" w:rsidRDefault="009B3166" w:rsidP="00EE66D2">
            <w:pPr>
              <w:jc w:val="center"/>
              <w:rPr>
                <w:rFonts w:ascii="Arial" w:hAnsi="Arial" w:cs="Arial"/>
                <w:bCs/>
                <w:iCs/>
              </w:rPr>
            </w:pPr>
            <w:r>
              <w:rPr>
                <w:rFonts w:ascii="Arial" w:hAnsi="Arial" w:cs="Arial"/>
                <w:bCs/>
                <w:iCs/>
              </w:rPr>
              <w:t>2</w:t>
            </w:r>
            <w:r w:rsidR="00603FE1" w:rsidRPr="00EE66D2">
              <w:rPr>
                <w:rFonts w:ascii="Arial" w:hAnsi="Arial" w:cs="Arial"/>
                <w:bCs/>
                <w:iCs/>
              </w:rPr>
              <w:t>0</w:t>
            </w:r>
          </w:p>
        </w:tc>
        <w:tc>
          <w:tcPr>
            <w:tcW w:w="1582" w:type="dxa"/>
          </w:tcPr>
          <w:p w:rsidR="00603FE1" w:rsidRPr="00EE66D2" w:rsidRDefault="00B27DB7" w:rsidP="00EE66D2">
            <w:pPr>
              <w:jc w:val="center"/>
              <w:rPr>
                <w:rFonts w:ascii="Arial" w:hAnsi="Arial" w:cs="Arial"/>
                <w:bCs/>
                <w:iCs/>
              </w:rPr>
            </w:pPr>
            <w:r>
              <w:rPr>
                <w:rFonts w:ascii="Arial" w:hAnsi="Arial" w:cs="Arial"/>
                <w:bCs/>
                <w:iCs/>
              </w:rPr>
              <w:t>10</w:t>
            </w:r>
          </w:p>
        </w:tc>
        <w:tc>
          <w:tcPr>
            <w:tcW w:w="1583" w:type="dxa"/>
          </w:tcPr>
          <w:p w:rsidR="00603FE1" w:rsidRPr="00EE66D2" w:rsidRDefault="00977B53" w:rsidP="00B27DB7">
            <w:pPr>
              <w:jc w:val="center"/>
              <w:rPr>
                <w:rFonts w:ascii="Arial" w:hAnsi="Arial" w:cs="Arial"/>
                <w:bCs/>
                <w:iCs/>
              </w:rPr>
            </w:pPr>
            <w:r w:rsidRPr="00EE66D2">
              <w:rPr>
                <w:rFonts w:ascii="Arial" w:hAnsi="Arial" w:cs="Arial"/>
                <w:bCs/>
                <w:iCs/>
              </w:rPr>
              <w:t>1</w:t>
            </w:r>
            <w:r w:rsidR="00B27DB7">
              <w:rPr>
                <w:rFonts w:ascii="Arial" w:hAnsi="Arial" w:cs="Arial"/>
                <w:bCs/>
                <w:iCs/>
              </w:rPr>
              <w:t>0</w:t>
            </w:r>
          </w:p>
        </w:tc>
      </w:tr>
      <w:tr w:rsidR="00603FE1" w:rsidRPr="00EE66D2" w:rsidTr="00EE66D2">
        <w:tc>
          <w:tcPr>
            <w:tcW w:w="1582" w:type="dxa"/>
          </w:tcPr>
          <w:p w:rsidR="00603FE1" w:rsidRPr="00EE66D2" w:rsidRDefault="00603FE1" w:rsidP="00EE66D2">
            <w:pPr>
              <w:jc w:val="both"/>
              <w:rPr>
                <w:rFonts w:ascii="Arial" w:hAnsi="Arial" w:cs="Arial"/>
                <w:bCs/>
                <w:iCs/>
              </w:rPr>
            </w:pPr>
            <w:r w:rsidRPr="00EE66D2">
              <w:rPr>
                <w:rFonts w:ascii="Arial" w:hAnsi="Arial" w:cs="Arial"/>
                <w:bCs/>
                <w:iCs/>
              </w:rPr>
              <w:t>FQ3</w:t>
            </w:r>
          </w:p>
        </w:tc>
        <w:tc>
          <w:tcPr>
            <w:tcW w:w="1582" w:type="dxa"/>
          </w:tcPr>
          <w:p w:rsidR="00603FE1" w:rsidRPr="00EE66D2" w:rsidRDefault="00603FE1" w:rsidP="00EE66D2">
            <w:pPr>
              <w:jc w:val="center"/>
              <w:rPr>
                <w:rFonts w:ascii="Arial" w:hAnsi="Arial" w:cs="Arial"/>
                <w:bCs/>
                <w:iCs/>
              </w:rPr>
            </w:pPr>
            <w:r w:rsidRPr="00EE66D2">
              <w:rPr>
                <w:rFonts w:ascii="Arial" w:hAnsi="Arial" w:cs="Arial"/>
                <w:bCs/>
                <w:iCs/>
              </w:rPr>
              <w:t>70</w:t>
            </w:r>
          </w:p>
        </w:tc>
        <w:tc>
          <w:tcPr>
            <w:tcW w:w="1582" w:type="dxa"/>
          </w:tcPr>
          <w:p w:rsidR="00603FE1" w:rsidRPr="00EE66D2" w:rsidRDefault="00603FE1" w:rsidP="00EE66D2">
            <w:pPr>
              <w:jc w:val="center"/>
              <w:rPr>
                <w:rFonts w:ascii="Arial" w:hAnsi="Arial" w:cs="Arial"/>
                <w:bCs/>
                <w:iCs/>
              </w:rPr>
            </w:pPr>
          </w:p>
        </w:tc>
        <w:tc>
          <w:tcPr>
            <w:tcW w:w="1582" w:type="dxa"/>
          </w:tcPr>
          <w:p w:rsidR="00603FE1" w:rsidRPr="00EE66D2" w:rsidRDefault="00603FE1" w:rsidP="00EE66D2">
            <w:pPr>
              <w:jc w:val="center"/>
              <w:rPr>
                <w:rFonts w:ascii="Arial" w:hAnsi="Arial" w:cs="Arial"/>
                <w:bCs/>
                <w:iCs/>
              </w:rPr>
            </w:pPr>
            <w:r w:rsidRPr="00EE66D2">
              <w:rPr>
                <w:rFonts w:ascii="Arial" w:hAnsi="Arial" w:cs="Arial"/>
                <w:bCs/>
                <w:iCs/>
              </w:rPr>
              <w:t>15</w:t>
            </w:r>
          </w:p>
        </w:tc>
        <w:tc>
          <w:tcPr>
            <w:tcW w:w="1582" w:type="dxa"/>
          </w:tcPr>
          <w:p w:rsidR="00603FE1" w:rsidRPr="00EE66D2" w:rsidRDefault="00603FE1" w:rsidP="00EE66D2">
            <w:pPr>
              <w:jc w:val="center"/>
              <w:rPr>
                <w:rFonts w:ascii="Arial" w:hAnsi="Arial" w:cs="Arial"/>
                <w:bCs/>
                <w:iCs/>
              </w:rPr>
            </w:pPr>
          </w:p>
        </w:tc>
        <w:tc>
          <w:tcPr>
            <w:tcW w:w="1583" w:type="dxa"/>
          </w:tcPr>
          <w:p w:rsidR="00603FE1" w:rsidRPr="00EE66D2" w:rsidRDefault="00977B53" w:rsidP="00EE66D2">
            <w:pPr>
              <w:jc w:val="center"/>
              <w:rPr>
                <w:rFonts w:ascii="Arial" w:hAnsi="Arial" w:cs="Arial"/>
                <w:bCs/>
                <w:iCs/>
              </w:rPr>
            </w:pPr>
            <w:r w:rsidRPr="00EE66D2">
              <w:rPr>
                <w:rFonts w:ascii="Arial" w:hAnsi="Arial" w:cs="Arial"/>
                <w:bCs/>
                <w:iCs/>
              </w:rPr>
              <w:t>15</w:t>
            </w:r>
          </w:p>
        </w:tc>
      </w:tr>
      <w:tr w:rsidR="00603FE1" w:rsidRPr="00EE66D2" w:rsidTr="00EE66D2">
        <w:tc>
          <w:tcPr>
            <w:tcW w:w="1582" w:type="dxa"/>
          </w:tcPr>
          <w:p w:rsidR="00603FE1" w:rsidRPr="00EE66D2" w:rsidRDefault="00603FE1" w:rsidP="00EE66D2">
            <w:pPr>
              <w:jc w:val="both"/>
              <w:rPr>
                <w:rFonts w:ascii="Arial" w:hAnsi="Arial" w:cs="Arial"/>
                <w:bCs/>
                <w:iCs/>
              </w:rPr>
            </w:pPr>
            <w:r w:rsidRPr="00EE66D2">
              <w:rPr>
                <w:rFonts w:ascii="Arial" w:hAnsi="Arial" w:cs="Arial"/>
                <w:bCs/>
                <w:iCs/>
              </w:rPr>
              <w:t>BG3</w:t>
            </w:r>
          </w:p>
        </w:tc>
        <w:tc>
          <w:tcPr>
            <w:tcW w:w="1582" w:type="dxa"/>
          </w:tcPr>
          <w:p w:rsidR="00603FE1" w:rsidRPr="00EE66D2" w:rsidRDefault="00603FE1" w:rsidP="00EE66D2">
            <w:pPr>
              <w:jc w:val="center"/>
              <w:rPr>
                <w:rFonts w:ascii="Arial" w:hAnsi="Arial" w:cs="Arial"/>
                <w:bCs/>
                <w:iCs/>
              </w:rPr>
            </w:pPr>
            <w:r w:rsidRPr="00EE66D2">
              <w:rPr>
                <w:rFonts w:ascii="Arial" w:hAnsi="Arial" w:cs="Arial"/>
                <w:bCs/>
                <w:iCs/>
              </w:rPr>
              <w:t>50</w:t>
            </w:r>
          </w:p>
        </w:tc>
        <w:tc>
          <w:tcPr>
            <w:tcW w:w="1582" w:type="dxa"/>
          </w:tcPr>
          <w:p w:rsidR="00603FE1" w:rsidRPr="00EE66D2" w:rsidRDefault="00603FE1" w:rsidP="00EE66D2">
            <w:pPr>
              <w:jc w:val="center"/>
              <w:rPr>
                <w:rFonts w:ascii="Arial" w:hAnsi="Arial" w:cs="Arial"/>
                <w:bCs/>
                <w:iCs/>
              </w:rPr>
            </w:pPr>
            <w:r w:rsidRPr="00EE66D2">
              <w:rPr>
                <w:rFonts w:ascii="Arial" w:hAnsi="Arial" w:cs="Arial"/>
                <w:bCs/>
                <w:iCs/>
              </w:rPr>
              <w:t>30(20)</w:t>
            </w:r>
          </w:p>
        </w:tc>
        <w:tc>
          <w:tcPr>
            <w:tcW w:w="1582" w:type="dxa"/>
          </w:tcPr>
          <w:p w:rsidR="00603FE1" w:rsidRPr="00EE66D2" w:rsidRDefault="00603FE1" w:rsidP="00EE66D2">
            <w:pPr>
              <w:jc w:val="center"/>
              <w:rPr>
                <w:rFonts w:ascii="Arial" w:hAnsi="Arial" w:cs="Arial"/>
                <w:bCs/>
                <w:iCs/>
              </w:rPr>
            </w:pPr>
            <w:r w:rsidRPr="00EE66D2">
              <w:rPr>
                <w:rFonts w:ascii="Arial" w:hAnsi="Arial" w:cs="Arial"/>
                <w:bCs/>
                <w:iCs/>
              </w:rPr>
              <w:t>(10)</w:t>
            </w:r>
          </w:p>
        </w:tc>
        <w:tc>
          <w:tcPr>
            <w:tcW w:w="1582" w:type="dxa"/>
          </w:tcPr>
          <w:p w:rsidR="00603FE1" w:rsidRPr="00EE66D2" w:rsidRDefault="00977B53" w:rsidP="00EE66D2">
            <w:pPr>
              <w:jc w:val="center"/>
              <w:rPr>
                <w:rFonts w:ascii="Arial" w:hAnsi="Arial" w:cs="Arial"/>
                <w:bCs/>
                <w:iCs/>
              </w:rPr>
            </w:pPr>
            <w:r w:rsidRPr="00EE66D2">
              <w:rPr>
                <w:rFonts w:ascii="Arial" w:hAnsi="Arial" w:cs="Arial"/>
                <w:bCs/>
                <w:iCs/>
              </w:rPr>
              <w:t>10</w:t>
            </w:r>
          </w:p>
        </w:tc>
        <w:tc>
          <w:tcPr>
            <w:tcW w:w="1583" w:type="dxa"/>
          </w:tcPr>
          <w:p w:rsidR="00603FE1" w:rsidRPr="00EE66D2" w:rsidRDefault="00977B53" w:rsidP="00EE66D2">
            <w:pPr>
              <w:jc w:val="center"/>
              <w:rPr>
                <w:rFonts w:ascii="Arial" w:hAnsi="Arial" w:cs="Arial"/>
                <w:bCs/>
                <w:iCs/>
              </w:rPr>
            </w:pPr>
            <w:r w:rsidRPr="00EE66D2">
              <w:rPr>
                <w:rFonts w:ascii="Arial" w:hAnsi="Arial" w:cs="Arial"/>
                <w:bCs/>
                <w:iCs/>
              </w:rPr>
              <w:t>10</w:t>
            </w:r>
          </w:p>
        </w:tc>
      </w:tr>
      <w:tr w:rsidR="00603FE1" w:rsidRPr="00EE66D2" w:rsidTr="00EE66D2">
        <w:tc>
          <w:tcPr>
            <w:tcW w:w="1582" w:type="dxa"/>
          </w:tcPr>
          <w:p w:rsidR="00603FE1" w:rsidRPr="00EE66D2" w:rsidRDefault="00603FE1" w:rsidP="00EE66D2">
            <w:pPr>
              <w:jc w:val="both"/>
              <w:rPr>
                <w:rFonts w:ascii="Arial" w:hAnsi="Arial" w:cs="Arial"/>
                <w:bCs/>
                <w:iCs/>
              </w:rPr>
            </w:pPr>
            <w:r w:rsidRPr="00EE66D2">
              <w:rPr>
                <w:rFonts w:ascii="Arial" w:hAnsi="Arial" w:cs="Arial"/>
                <w:bCs/>
                <w:iCs/>
              </w:rPr>
              <w:t>FQ4</w:t>
            </w:r>
          </w:p>
        </w:tc>
        <w:tc>
          <w:tcPr>
            <w:tcW w:w="1582" w:type="dxa"/>
          </w:tcPr>
          <w:p w:rsidR="00603FE1" w:rsidRPr="00EE66D2" w:rsidRDefault="00603FE1" w:rsidP="00EE66D2">
            <w:pPr>
              <w:jc w:val="center"/>
              <w:rPr>
                <w:rFonts w:ascii="Arial" w:hAnsi="Arial" w:cs="Arial"/>
                <w:bCs/>
                <w:iCs/>
              </w:rPr>
            </w:pPr>
            <w:r w:rsidRPr="00EE66D2">
              <w:rPr>
                <w:rFonts w:ascii="Arial" w:hAnsi="Arial" w:cs="Arial"/>
                <w:bCs/>
                <w:iCs/>
              </w:rPr>
              <w:t>70</w:t>
            </w:r>
          </w:p>
        </w:tc>
        <w:tc>
          <w:tcPr>
            <w:tcW w:w="1582" w:type="dxa"/>
          </w:tcPr>
          <w:p w:rsidR="00603FE1" w:rsidRPr="00EE66D2" w:rsidRDefault="00603FE1" w:rsidP="00EE66D2">
            <w:pPr>
              <w:jc w:val="center"/>
              <w:rPr>
                <w:rFonts w:ascii="Arial" w:hAnsi="Arial" w:cs="Arial"/>
                <w:bCs/>
                <w:iCs/>
              </w:rPr>
            </w:pPr>
          </w:p>
        </w:tc>
        <w:tc>
          <w:tcPr>
            <w:tcW w:w="1582" w:type="dxa"/>
          </w:tcPr>
          <w:p w:rsidR="00603FE1" w:rsidRPr="00EE66D2" w:rsidRDefault="00603FE1" w:rsidP="00EE66D2">
            <w:pPr>
              <w:jc w:val="center"/>
              <w:rPr>
                <w:rFonts w:ascii="Arial" w:hAnsi="Arial" w:cs="Arial"/>
                <w:bCs/>
                <w:iCs/>
              </w:rPr>
            </w:pPr>
            <w:r w:rsidRPr="00EE66D2">
              <w:rPr>
                <w:rFonts w:ascii="Arial" w:hAnsi="Arial" w:cs="Arial"/>
                <w:bCs/>
                <w:iCs/>
              </w:rPr>
              <w:t>15</w:t>
            </w:r>
          </w:p>
        </w:tc>
        <w:tc>
          <w:tcPr>
            <w:tcW w:w="1582" w:type="dxa"/>
          </w:tcPr>
          <w:p w:rsidR="00603FE1" w:rsidRPr="00EE66D2" w:rsidRDefault="00603FE1" w:rsidP="00EE66D2">
            <w:pPr>
              <w:jc w:val="center"/>
              <w:rPr>
                <w:rFonts w:ascii="Arial" w:hAnsi="Arial" w:cs="Arial"/>
                <w:bCs/>
                <w:iCs/>
              </w:rPr>
            </w:pPr>
          </w:p>
        </w:tc>
        <w:tc>
          <w:tcPr>
            <w:tcW w:w="1583" w:type="dxa"/>
          </w:tcPr>
          <w:p w:rsidR="00603FE1" w:rsidRPr="00EE66D2" w:rsidRDefault="00977B53" w:rsidP="00EE66D2">
            <w:pPr>
              <w:jc w:val="center"/>
              <w:rPr>
                <w:rFonts w:ascii="Arial" w:hAnsi="Arial" w:cs="Arial"/>
                <w:bCs/>
                <w:iCs/>
              </w:rPr>
            </w:pPr>
            <w:r w:rsidRPr="00EE66D2">
              <w:rPr>
                <w:rFonts w:ascii="Arial" w:hAnsi="Arial" w:cs="Arial"/>
                <w:bCs/>
                <w:iCs/>
              </w:rPr>
              <w:t>15</w:t>
            </w:r>
          </w:p>
        </w:tc>
      </w:tr>
      <w:tr w:rsidR="00603FE1" w:rsidRPr="00EE66D2" w:rsidTr="00EE66D2">
        <w:tc>
          <w:tcPr>
            <w:tcW w:w="1582" w:type="dxa"/>
          </w:tcPr>
          <w:p w:rsidR="00603FE1" w:rsidRPr="00EE66D2" w:rsidRDefault="00603FE1" w:rsidP="00EE66D2">
            <w:pPr>
              <w:jc w:val="both"/>
              <w:rPr>
                <w:rFonts w:ascii="Arial" w:hAnsi="Arial" w:cs="Arial"/>
                <w:bCs/>
                <w:iCs/>
              </w:rPr>
            </w:pPr>
            <w:r w:rsidRPr="00EE66D2">
              <w:rPr>
                <w:rFonts w:ascii="Arial" w:hAnsi="Arial" w:cs="Arial"/>
                <w:bCs/>
                <w:iCs/>
              </w:rPr>
              <w:t>BG4</w:t>
            </w:r>
          </w:p>
        </w:tc>
        <w:tc>
          <w:tcPr>
            <w:tcW w:w="1582" w:type="dxa"/>
          </w:tcPr>
          <w:p w:rsidR="00603FE1" w:rsidRPr="00EE66D2" w:rsidRDefault="00A431B2" w:rsidP="00EE66D2">
            <w:pPr>
              <w:jc w:val="center"/>
              <w:rPr>
                <w:rFonts w:ascii="Arial" w:hAnsi="Arial" w:cs="Arial"/>
                <w:bCs/>
                <w:iCs/>
              </w:rPr>
            </w:pPr>
            <w:r>
              <w:rPr>
                <w:rFonts w:ascii="Arial" w:hAnsi="Arial" w:cs="Arial"/>
                <w:bCs/>
                <w:iCs/>
              </w:rPr>
              <w:t>5</w:t>
            </w:r>
            <w:r w:rsidR="00603FE1" w:rsidRPr="00EE66D2">
              <w:rPr>
                <w:rFonts w:ascii="Arial" w:hAnsi="Arial" w:cs="Arial"/>
                <w:bCs/>
                <w:iCs/>
              </w:rPr>
              <w:t>0</w:t>
            </w:r>
          </w:p>
        </w:tc>
        <w:tc>
          <w:tcPr>
            <w:tcW w:w="1582" w:type="dxa"/>
          </w:tcPr>
          <w:p w:rsidR="00603FE1" w:rsidRPr="00EE66D2" w:rsidRDefault="00A431B2" w:rsidP="00EE66D2">
            <w:pPr>
              <w:jc w:val="center"/>
              <w:rPr>
                <w:rFonts w:ascii="Arial" w:hAnsi="Arial" w:cs="Arial"/>
                <w:bCs/>
                <w:iCs/>
              </w:rPr>
            </w:pPr>
            <w:r>
              <w:rPr>
                <w:rFonts w:ascii="Arial" w:hAnsi="Arial" w:cs="Arial"/>
                <w:bCs/>
                <w:iCs/>
              </w:rPr>
              <w:t>20</w:t>
            </w:r>
          </w:p>
        </w:tc>
        <w:tc>
          <w:tcPr>
            <w:tcW w:w="1582" w:type="dxa"/>
          </w:tcPr>
          <w:p w:rsidR="00603FE1" w:rsidRPr="00EE66D2" w:rsidRDefault="00A431B2" w:rsidP="00EE66D2">
            <w:pPr>
              <w:jc w:val="center"/>
              <w:rPr>
                <w:rFonts w:ascii="Arial" w:hAnsi="Arial" w:cs="Arial"/>
                <w:bCs/>
                <w:iCs/>
              </w:rPr>
            </w:pPr>
            <w:r>
              <w:rPr>
                <w:rFonts w:ascii="Arial" w:hAnsi="Arial" w:cs="Arial"/>
                <w:bCs/>
                <w:iCs/>
              </w:rPr>
              <w:t>10</w:t>
            </w:r>
          </w:p>
        </w:tc>
        <w:tc>
          <w:tcPr>
            <w:tcW w:w="1582" w:type="dxa"/>
          </w:tcPr>
          <w:p w:rsidR="00603FE1" w:rsidRPr="00EE66D2" w:rsidRDefault="00A431B2" w:rsidP="00EE66D2">
            <w:pPr>
              <w:jc w:val="center"/>
              <w:rPr>
                <w:rFonts w:ascii="Arial" w:hAnsi="Arial" w:cs="Arial"/>
                <w:bCs/>
                <w:iCs/>
              </w:rPr>
            </w:pPr>
            <w:r>
              <w:rPr>
                <w:rFonts w:ascii="Arial" w:hAnsi="Arial" w:cs="Arial"/>
                <w:bCs/>
                <w:iCs/>
              </w:rPr>
              <w:t>10</w:t>
            </w:r>
          </w:p>
        </w:tc>
        <w:tc>
          <w:tcPr>
            <w:tcW w:w="1583" w:type="dxa"/>
          </w:tcPr>
          <w:p w:rsidR="00603FE1" w:rsidRPr="00EE66D2" w:rsidRDefault="00977B53" w:rsidP="00A431B2">
            <w:pPr>
              <w:jc w:val="center"/>
              <w:rPr>
                <w:rFonts w:ascii="Arial" w:hAnsi="Arial" w:cs="Arial"/>
                <w:bCs/>
                <w:iCs/>
              </w:rPr>
            </w:pPr>
            <w:r w:rsidRPr="00EE66D2">
              <w:rPr>
                <w:rFonts w:ascii="Arial" w:hAnsi="Arial" w:cs="Arial"/>
                <w:bCs/>
                <w:iCs/>
              </w:rPr>
              <w:t>1</w:t>
            </w:r>
            <w:r w:rsidR="00A431B2">
              <w:rPr>
                <w:rFonts w:ascii="Arial" w:hAnsi="Arial" w:cs="Arial"/>
                <w:bCs/>
                <w:iCs/>
              </w:rPr>
              <w:t>0</w:t>
            </w:r>
          </w:p>
        </w:tc>
      </w:tr>
    </w:tbl>
    <w:p w:rsidR="00F01441" w:rsidRDefault="00F01441">
      <w:pPr>
        <w:jc w:val="both"/>
        <w:rPr>
          <w:rFonts w:ascii="Arial" w:hAnsi="Arial" w:cs="Arial"/>
          <w:bCs/>
          <w:iCs/>
        </w:rPr>
      </w:pPr>
    </w:p>
    <w:p w:rsidR="00F01441" w:rsidRDefault="00F01441">
      <w:pPr>
        <w:ind w:firstLine="709"/>
        <w:jc w:val="both"/>
        <w:rPr>
          <w:rFonts w:ascii="Arial" w:hAnsi="Arial" w:cs="Arial"/>
          <w:bCs/>
          <w:iCs/>
        </w:rPr>
      </w:pPr>
    </w:p>
    <w:p w:rsidR="00F01441" w:rsidRDefault="00F01441">
      <w:pPr>
        <w:ind w:firstLine="709"/>
        <w:jc w:val="both"/>
        <w:rPr>
          <w:rFonts w:ascii="Arial" w:hAnsi="Arial" w:cs="Arial"/>
          <w:bCs/>
        </w:rPr>
      </w:pPr>
      <w:r>
        <w:rPr>
          <w:rFonts w:ascii="Arial" w:hAnsi="Arial" w:cs="Arial"/>
          <w:bCs/>
          <w:iCs/>
        </w:rPr>
        <w:t xml:space="preserve">La valoración cuantitativa de cada uno de los apartados mencionados se adaptará en cada caso a las características de los contenidos específicos desarrollados y a las características del grupo-clase, y también a las características particulares de la </w:t>
      </w:r>
      <w:r>
        <w:rPr>
          <w:rFonts w:ascii="Arial" w:hAnsi="Arial" w:cs="Arial"/>
          <w:bCs/>
          <w:iCs/>
        </w:rPr>
        <w:lastRenderedPageBreak/>
        <w:t>acción didáctica de cada uno de los profesores responsables de las materias. Algunas</w:t>
      </w:r>
      <w:r>
        <w:rPr>
          <w:rFonts w:ascii="Arial" w:hAnsi="Arial" w:cs="Arial"/>
          <w:bCs/>
        </w:rPr>
        <w:t xml:space="preserve"> variaciones en la ponderación que puedan tener lugar, obedecerían a que el peso relativo (en la práctica) de unos y otros instrumentos de evaluación puede diferir de uno a otro periodo o tramo del curso sobre el que se apliquen. Así mismo, cada profesor podrá indicar a sus alumnos actividades de refuerzo o ampliación que, en su caso, también afectarán a la ponderación correspondiente.</w:t>
      </w:r>
      <w:r w:rsidR="0057007A">
        <w:rPr>
          <w:rFonts w:ascii="Arial" w:hAnsi="Arial" w:cs="Arial"/>
          <w:bCs/>
        </w:rPr>
        <w:t xml:space="preserve"> </w:t>
      </w:r>
      <w:r w:rsidR="0057007A" w:rsidRPr="0057007A">
        <w:rPr>
          <w:rFonts w:ascii="Arial" w:hAnsi="Arial" w:cs="Arial"/>
          <w:b/>
          <w:bCs/>
        </w:rPr>
        <w:t xml:space="preserve">El cálculo de la calificación a partir de estos instrumentos se realizará cada trimestre, y la evaluación por trimestres tendrá carácter </w:t>
      </w:r>
      <w:proofErr w:type="spellStart"/>
      <w:r w:rsidR="0057007A" w:rsidRPr="0057007A">
        <w:rPr>
          <w:rFonts w:ascii="Arial" w:hAnsi="Arial" w:cs="Arial"/>
          <w:b/>
          <w:bCs/>
        </w:rPr>
        <w:t>sumativo</w:t>
      </w:r>
      <w:proofErr w:type="spellEnd"/>
      <w:r w:rsidR="0057007A" w:rsidRPr="0057007A">
        <w:rPr>
          <w:rFonts w:ascii="Arial" w:hAnsi="Arial" w:cs="Arial"/>
          <w:b/>
          <w:bCs/>
        </w:rPr>
        <w:t>, teniéndose en cuenta el resultado de los tres para la obtención de la calificación final en la evaluación ordinaria (junio).</w:t>
      </w:r>
    </w:p>
    <w:p w:rsidR="00F01441" w:rsidRDefault="00F01441">
      <w:pPr>
        <w:ind w:firstLine="709"/>
        <w:jc w:val="both"/>
        <w:rPr>
          <w:rFonts w:ascii="Arial" w:hAnsi="Arial" w:cs="Arial"/>
        </w:rPr>
      </w:pPr>
    </w:p>
    <w:p w:rsidR="00F01441" w:rsidRDefault="00F01441">
      <w:pPr>
        <w:ind w:firstLine="709"/>
        <w:jc w:val="both"/>
        <w:rPr>
          <w:rFonts w:ascii="Arial" w:hAnsi="Arial" w:cs="Arial"/>
        </w:rPr>
      </w:pPr>
      <w:r>
        <w:rPr>
          <w:rFonts w:ascii="Arial" w:hAnsi="Arial" w:cs="Arial"/>
        </w:rPr>
        <w:t xml:space="preserve">No obstante esta ponderación de los diferentes instrumentos para la evaluación, se tendrá en cuenta en todo momento el carácter continuo e integrado de ésta en el proceso de enseñanza-aprendizaje, para que sirva a un fin no meramente </w:t>
      </w:r>
      <w:proofErr w:type="spellStart"/>
      <w:r>
        <w:rPr>
          <w:rFonts w:ascii="Arial" w:hAnsi="Arial" w:cs="Arial"/>
        </w:rPr>
        <w:t>calificatorio</w:t>
      </w:r>
      <w:proofErr w:type="spellEnd"/>
      <w:r>
        <w:rPr>
          <w:rFonts w:ascii="Arial" w:hAnsi="Arial" w:cs="Arial"/>
        </w:rPr>
        <w:t>, sino de detección y subsanación de dificultades de aprendizaje (lo que implica la posibilidad de introducir, trabajos de refuerzo o actividades de recuperación, o, si el profesor lo cree oportuno, pruebas de recuperación parciales), y que, en definitiva, permita valorar, especialmente en su etapa final, el grado de consecución de los objetivos planteados en el diseño curricular desde u</w:t>
      </w:r>
      <w:r w:rsidR="00274C92">
        <w:rPr>
          <w:rFonts w:ascii="Arial" w:hAnsi="Arial" w:cs="Arial"/>
        </w:rPr>
        <w:t xml:space="preserve">na óptica global, que priorice los </w:t>
      </w:r>
      <w:r w:rsidR="00911C12">
        <w:rPr>
          <w:rFonts w:ascii="Arial" w:hAnsi="Arial" w:cs="Arial"/>
        </w:rPr>
        <w:t>O</w:t>
      </w:r>
      <w:r w:rsidR="00274C92">
        <w:rPr>
          <w:rFonts w:ascii="Arial" w:hAnsi="Arial" w:cs="Arial"/>
        </w:rPr>
        <w:t xml:space="preserve">bjetivos </w:t>
      </w:r>
      <w:r w:rsidR="00911C12">
        <w:rPr>
          <w:rFonts w:ascii="Arial" w:hAnsi="Arial" w:cs="Arial"/>
        </w:rPr>
        <w:t>G</w:t>
      </w:r>
      <w:r w:rsidR="00274C92">
        <w:rPr>
          <w:rFonts w:ascii="Arial" w:hAnsi="Arial" w:cs="Arial"/>
        </w:rPr>
        <w:t>enerales de la etapa y el desarrollo de las Competencias Clave.</w:t>
      </w:r>
    </w:p>
    <w:p w:rsidR="00BA555A" w:rsidRDefault="00BA555A">
      <w:pPr>
        <w:ind w:firstLine="709"/>
        <w:jc w:val="both"/>
        <w:rPr>
          <w:rFonts w:ascii="Arial" w:hAnsi="Arial" w:cs="Arial"/>
        </w:rPr>
      </w:pPr>
    </w:p>
    <w:p w:rsidR="00BA555A" w:rsidRPr="001B0309" w:rsidRDefault="00BA555A" w:rsidP="00BA555A">
      <w:pPr>
        <w:jc w:val="both"/>
        <w:rPr>
          <w:rFonts w:ascii="Arial" w:hAnsi="Arial" w:cs="Arial"/>
          <w:b/>
          <w:u w:val="single"/>
        </w:rPr>
      </w:pPr>
      <w:r w:rsidRPr="001B0309">
        <w:rPr>
          <w:rFonts w:ascii="Arial" w:hAnsi="Arial" w:cs="Arial"/>
          <w:b/>
          <w:u w:val="single"/>
        </w:rPr>
        <w:t>Medidas de refuerzo para el alumnado con evaluaci</w:t>
      </w:r>
      <w:r w:rsidR="001B0309">
        <w:rPr>
          <w:rFonts w:ascii="Arial" w:hAnsi="Arial" w:cs="Arial"/>
          <w:b/>
          <w:u w:val="single"/>
        </w:rPr>
        <w:t>ones</w:t>
      </w:r>
      <w:r w:rsidRPr="001B0309">
        <w:rPr>
          <w:rFonts w:ascii="Arial" w:hAnsi="Arial" w:cs="Arial"/>
          <w:b/>
          <w:u w:val="single"/>
        </w:rPr>
        <w:t xml:space="preserve"> negativa</w:t>
      </w:r>
      <w:r w:rsidR="001B0309">
        <w:rPr>
          <w:rFonts w:ascii="Arial" w:hAnsi="Arial" w:cs="Arial"/>
          <w:b/>
          <w:u w:val="single"/>
        </w:rPr>
        <w:t>s</w:t>
      </w:r>
    </w:p>
    <w:p w:rsidR="00F01441" w:rsidRDefault="00F01441">
      <w:pPr>
        <w:jc w:val="both"/>
        <w:rPr>
          <w:rFonts w:ascii="Arial" w:hAnsi="Arial" w:cs="Arial"/>
        </w:rPr>
      </w:pPr>
    </w:p>
    <w:p w:rsidR="00BA555A" w:rsidRDefault="001B0309" w:rsidP="005F4DED">
      <w:pPr>
        <w:ind w:firstLine="708"/>
        <w:jc w:val="both"/>
        <w:rPr>
          <w:rFonts w:ascii="Arial" w:hAnsi="Arial" w:cs="Arial"/>
        </w:rPr>
      </w:pPr>
      <w:r>
        <w:rPr>
          <w:rFonts w:ascii="Arial" w:hAnsi="Arial" w:cs="Arial"/>
        </w:rPr>
        <w:t>A los alumnos que en una evaluación parcial obtengan calificación negativa, se les indicarán actividades de refuerzo sobre los contenidos y objetivos no superados</w:t>
      </w:r>
      <w:r w:rsidR="005F4DED">
        <w:rPr>
          <w:rFonts w:ascii="Arial" w:hAnsi="Arial" w:cs="Arial"/>
        </w:rPr>
        <w:t>, sobre las cuales se informará a las familias preferentemente por medio de la agenda escolar. La evaluación podrá devenir positiva a partir de la valoración de la realizaci</w:t>
      </w:r>
      <w:r w:rsidR="002F6707">
        <w:rPr>
          <w:rFonts w:ascii="Arial" w:hAnsi="Arial" w:cs="Arial"/>
        </w:rPr>
        <w:t>ón de dichas actividades y</w:t>
      </w:r>
      <w:r w:rsidR="005F4DED">
        <w:rPr>
          <w:rFonts w:ascii="Arial" w:hAnsi="Arial" w:cs="Arial"/>
        </w:rPr>
        <w:t xml:space="preserve"> de la evolución del aprovechamiento posterior de los contenidos de la materia, y</w:t>
      </w:r>
      <w:r w:rsidR="002F6707">
        <w:rPr>
          <w:rFonts w:ascii="Arial" w:hAnsi="Arial" w:cs="Arial"/>
        </w:rPr>
        <w:t>/o</w:t>
      </w:r>
      <w:r w:rsidR="005F4DED">
        <w:rPr>
          <w:rFonts w:ascii="Arial" w:hAnsi="Arial" w:cs="Arial"/>
        </w:rPr>
        <w:t>, si el profesor lo cree adecuado, de la superación de pruebas de recuperación parciales</w:t>
      </w:r>
      <w:r w:rsidR="007D1E93">
        <w:rPr>
          <w:rFonts w:ascii="Arial" w:hAnsi="Arial" w:cs="Arial"/>
        </w:rPr>
        <w:t>.</w:t>
      </w:r>
    </w:p>
    <w:p w:rsidR="00F01441" w:rsidRDefault="00F01441">
      <w:pPr>
        <w:jc w:val="both"/>
        <w:rPr>
          <w:rFonts w:ascii="Arial" w:hAnsi="Arial" w:cs="Arial"/>
        </w:rPr>
      </w:pPr>
    </w:p>
    <w:p w:rsidR="00F01441" w:rsidRDefault="00F01441">
      <w:pPr>
        <w:spacing w:after="240"/>
        <w:jc w:val="both"/>
        <w:rPr>
          <w:rFonts w:ascii="Arial" w:hAnsi="Arial" w:cs="Arial"/>
          <w:b/>
        </w:rPr>
      </w:pPr>
      <w:r>
        <w:rPr>
          <w:rFonts w:ascii="Arial" w:hAnsi="Arial" w:cs="Arial"/>
          <w:b/>
        </w:rPr>
        <w:t>B) Evaluación extraordinaria</w:t>
      </w:r>
      <w:bookmarkStart w:id="29" w:name="capítulo7_2b"/>
      <w:bookmarkEnd w:id="29"/>
    </w:p>
    <w:p w:rsidR="00F01441" w:rsidRDefault="00F01441">
      <w:pPr>
        <w:spacing w:after="240"/>
        <w:jc w:val="both"/>
        <w:rPr>
          <w:rFonts w:ascii="Arial" w:hAnsi="Arial" w:cs="Arial"/>
        </w:rPr>
      </w:pPr>
      <w:r>
        <w:rPr>
          <w:rFonts w:ascii="Arial" w:hAnsi="Arial" w:cs="Arial"/>
        </w:rPr>
        <w:tab/>
        <w:t>Los alumnos que, al cabo de la evaluación ordinaria (junio) no superen los criterios de evaluación mínimos establecidos, y por ello no alcancen los objetivos planteados, obteniendo calificación negativa en alguna de las materias, serán objeto de evaluación extraordinaria.</w:t>
      </w:r>
    </w:p>
    <w:p w:rsidR="00F01441" w:rsidRDefault="00F01441">
      <w:pPr>
        <w:spacing w:after="240"/>
        <w:jc w:val="both"/>
        <w:rPr>
          <w:rFonts w:ascii="Arial" w:hAnsi="Arial" w:cs="Arial"/>
        </w:rPr>
      </w:pPr>
      <w:r>
        <w:rPr>
          <w:rFonts w:ascii="Arial" w:hAnsi="Arial" w:cs="Arial"/>
        </w:rPr>
        <w:tab/>
        <w:t>Para ello, el profesor elaborará un informe con los objetivos no alcanzados por el alumno y los contenidos de la materia relacionados con aquéllos. Este informe le será entregado junto con una serie adecuada de actividades de refuerzo a través de las cuales pueda trabajar dichos contenidos. Finalmente, y antes de la sesión de evaluación extraordinaria (septiembre), realizará una prueba escrita sobre algunos</w:t>
      </w:r>
      <w:r w:rsidR="00B76748">
        <w:rPr>
          <w:rFonts w:ascii="Arial" w:hAnsi="Arial" w:cs="Arial"/>
        </w:rPr>
        <w:t xml:space="preserve"> de</w:t>
      </w:r>
      <w:r>
        <w:rPr>
          <w:rFonts w:ascii="Arial" w:hAnsi="Arial" w:cs="Arial"/>
        </w:rPr>
        <w:t xml:space="preserve"> los aspectos conceptuales y procedimentales más relevantes de dichos contenidos, basada principalmente en dichas actividades de refuerzo.</w:t>
      </w:r>
    </w:p>
    <w:p w:rsidR="00F01441" w:rsidRDefault="00F01441">
      <w:pPr>
        <w:ind w:right="-285"/>
        <w:rPr>
          <w:rFonts w:ascii="Arial" w:hAnsi="Arial" w:cs="Arial"/>
          <w:bCs/>
        </w:rPr>
      </w:pPr>
    </w:p>
    <w:p w:rsidR="00F01441" w:rsidRDefault="00F01441">
      <w:pPr>
        <w:ind w:right="-285"/>
        <w:rPr>
          <w:rFonts w:ascii="Arial" w:hAnsi="Arial" w:cs="Arial"/>
          <w:b/>
        </w:rPr>
      </w:pPr>
      <w:r>
        <w:rPr>
          <w:rFonts w:ascii="Arial" w:hAnsi="Arial" w:cs="Arial"/>
          <w:b/>
        </w:rPr>
        <w:t>7.3 RECUPERACIÓN DE MATERIAS NO SUPERADAS EN CURSOS ANTERIORES</w:t>
      </w:r>
      <w:bookmarkStart w:id="30" w:name="capítulo7_3"/>
      <w:bookmarkEnd w:id="30"/>
    </w:p>
    <w:p w:rsidR="00F01441" w:rsidRDefault="00F01441">
      <w:pPr>
        <w:ind w:right="-285"/>
        <w:rPr>
          <w:rFonts w:ascii="Arial" w:hAnsi="Arial" w:cs="Arial"/>
          <w:bCs/>
        </w:rPr>
      </w:pPr>
    </w:p>
    <w:p w:rsidR="00F01441" w:rsidRDefault="00F01441">
      <w:pPr>
        <w:ind w:right="-6" w:firstLine="705"/>
        <w:jc w:val="both"/>
        <w:rPr>
          <w:rFonts w:ascii="Arial" w:hAnsi="Arial" w:cs="Arial"/>
          <w:bCs/>
        </w:rPr>
      </w:pPr>
      <w:r>
        <w:rPr>
          <w:rFonts w:ascii="Arial" w:hAnsi="Arial" w:cs="Arial"/>
          <w:bCs/>
        </w:rPr>
        <w:t xml:space="preserve">De acuerdo con la normativa vigente, los alumnos que hayan promocionado sin haber superado todas las materias seguirán un </w:t>
      </w:r>
      <w:r>
        <w:rPr>
          <w:rFonts w:ascii="Arial" w:hAnsi="Arial" w:cs="Arial"/>
          <w:b/>
          <w:bCs/>
        </w:rPr>
        <w:t>Programa de Refuerzo</w:t>
      </w:r>
      <w:r>
        <w:rPr>
          <w:rFonts w:ascii="Arial" w:hAnsi="Arial" w:cs="Arial"/>
          <w:bCs/>
        </w:rPr>
        <w:t xml:space="preserve"> destinado a la recuperación de los aprendizajes no adquiridos y deberán superar la evaluación </w:t>
      </w:r>
      <w:r>
        <w:rPr>
          <w:rFonts w:ascii="Arial" w:hAnsi="Arial" w:cs="Arial"/>
          <w:bCs/>
        </w:rPr>
        <w:lastRenderedPageBreak/>
        <w:t>correspondiente a dicho programa, cuya organización corresponde a los respectivos departamentos didácticos.</w:t>
      </w:r>
    </w:p>
    <w:p w:rsidR="00F01441" w:rsidRDefault="00F01441">
      <w:pPr>
        <w:ind w:right="-6" w:firstLine="705"/>
        <w:jc w:val="both"/>
        <w:rPr>
          <w:rFonts w:ascii="Arial" w:hAnsi="Arial" w:cs="Arial"/>
          <w:bCs/>
        </w:rPr>
      </w:pPr>
    </w:p>
    <w:p w:rsidR="00F01441" w:rsidRDefault="00F01441">
      <w:pPr>
        <w:ind w:right="-6" w:firstLine="705"/>
        <w:jc w:val="both"/>
        <w:rPr>
          <w:rFonts w:ascii="Arial" w:hAnsi="Arial" w:cs="Arial"/>
          <w:bCs/>
        </w:rPr>
      </w:pPr>
      <w:r>
        <w:rPr>
          <w:rFonts w:ascii="Arial" w:hAnsi="Arial" w:cs="Arial"/>
          <w:bCs/>
        </w:rPr>
        <w:t>Con carácter general, el procedimiento de recuperación para los alumnos que tengan materias de este Departamento con calificación negativa en cursos anteriores comprenderá dos fases que se describen a continuación, y de cuyos detalles se informará a los alumnos y a sus padres al comienzo del curso:</w:t>
      </w:r>
    </w:p>
    <w:p w:rsidR="00F01441" w:rsidRDefault="00F01441">
      <w:pPr>
        <w:ind w:right="-285"/>
        <w:rPr>
          <w:rFonts w:ascii="Arial" w:hAnsi="Arial" w:cs="Arial"/>
          <w:bCs/>
        </w:rPr>
      </w:pPr>
    </w:p>
    <w:p w:rsidR="00F01441" w:rsidRDefault="00F01441">
      <w:pPr>
        <w:pStyle w:val="Textoindependiente"/>
        <w:rPr>
          <w:rFonts w:cs="Arial"/>
          <w:sz w:val="24"/>
        </w:rPr>
      </w:pPr>
      <w:r>
        <w:rPr>
          <w:rFonts w:cs="Arial"/>
          <w:sz w:val="24"/>
        </w:rPr>
        <w:t>1. Los alumnos realizarán una serie de ejercicios de refuerzo, seleccionados por el Departamento de Ciencias</w:t>
      </w:r>
      <w:r w:rsidR="002F6707">
        <w:rPr>
          <w:rFonts w:cs="Arial"/>
          <w:sz w:val="24"/>
        </w:rPr>
        <w:t xml:space="preserve"> de la</w:t>
      </w:r>
      <w:r>
        <w:rPr>
          <w:rFonts w:cs="Arial"/>
          <w:sz w:val="24"/>
        </w:rPr>
        <w:t xml:space="preserve"> Naturale</w:t>
      </w:r>
      <w:r w:rsidR="002F6707">
        <w:rPr>
          <w:rFonts w:cs="Arial"/>
          <w:sz w:val="24"/>
        </w:rPr>
        <w:t>za</w:t>
      </w:r>
      <w:r>
        <w:rPr>
          <w:rFonts w:cs="Arial"/>
          <w:sz w:val="24"/>
        </w:rPr>
        <w:t>, relacionados con los contenidos más importantes de cada materia, y basados en el informe de objetivos no alcanzados correspondiente a la evaluación final de la misma en el curso anterior. La realización de dichas actividades será objeto de un seguimiento, y deberán ser entregadas al profesor responsable de la materia (o, en su defecto, al jefe del Departamento) en las fechas que se indiquen. Para resolver las actividades, los alumnos deberán consultar y repasar los contenidos desarrollados a través del libro de texto y del cuaderno de trabajo de dicha materia</w:t>
      </w:r>
      <w:r w:rsidR="002F6707">
        <w:rPr>
          <w:rFonts w:cs="Arial"/>
          <w:sz w:val="24"/>
        </w:rPr>
        <w:t>, contando siempre con el apoyo del profesor que les evaluará</w:t>
      </w:r>
      <w:r>
        <w:rPr>
          <w:rFonts w:cs="Arial"/>
          <w:sz w:val="24"/>
        </w:rPr>
        <w:t>.</w:t>
      </w:r>
    </w:p>
    <w:p w:rsidR="00F01441" w:rsidRDefault="00F01441">
      <w:pPr>
        <w:pStyle w:val="Textoindependiente"/>
        <w:rPr>
          <w:rFonts w:cs="Arial"/>
          <w:sz w:val="24"/>
        </w:rPr>
      </w:pPr>
    </w:p>
    <w:p w:rsidR="00F01441" w:rsidRDefault="00F01441">
      <w:pPr>
        <w:pStyle w:val="Textoindependiente"/>
        <w:rPr>
          <w:rFonts w:cs="Arial"/>
          <w:sz w:val="24"/>
        </w:rPr>
      </w:pPr>
      <w:r>
        <w:rPr>
          <w:rFonts w:cs="Arial"/>
          <w:sz w:val="24"/>
        </w:rPr>
        <w:t xml:space="preserve">2. Sobre el contenido de dichas actividades, los alumnos realizarán, antes de final de curso, un examen propuesto por el Departamento de Ciencias </w:t>
      </w:r>
      <w:r w:rsidR="002F6707">
        <w:rPr>
          <w:rFonts w:cs="Arial"/>
          <w:sz w:val="24"/>
        </w:rPr>
        <w:t>de la Naturaleza</w:t>
      </w:r>
      <w:r>
        <w:rPr>
          <w:rFonts w:cs="Arial"/>
          <w:sz w:val="24"/>
        </w:rPr>
        <w:t>, en la fecha que se les indicará en su momento.</w:t>
      </w:r>
    </w:p>
    <w:p w:rsidR="00F01441" w:rsidRDefault="00F01441">
      <w:pPr>
        <w:ind w:right="-285"/>
        <w:rPr>
          <w:rFonts w:ascii="Arial" w:hAnsi="Arial" w:cs="Arial"/>
          <w:bCs/>
        </w:rPr>
      </w:pPr>
    </w:p>
    <w:p w:rsidR="00F01441" w:rsidRDefault="00F01441">
      <w:pPr>
        <w:ind w:right="-285" w:firstLine="708"/>
        <w:jc w:val="both"/>
        <w:rPr>
          <w:rFonts w:ascii="Arial" w:hAnsi="Arial" w:cs="Arial"/>
          <w:bCs/>
        </w:rPr>
      </w:pPr>
      <w:r>
        <w:rPr>
          <w:rFonts w:ascii="Arial" w:hAnsi="Arial" w:cs="Arial"/>
          <w:bCs/>
        </w:rPr>
        <w:t>Para facilitar el éxito de los alumnos en la recuperación, los contenidos de las materias a recuperar se dividirán en dos bloques que serán trabajados en el primer y segundo trimestre, y evaluados al comienzo del segundo y tercer trimestre, respectivamente</w:t>
      </w:r>
      <w:r w:rsidR="007C75F9">
        <w:rPr>
          <w:rFonts w:ascii="Arial" w:hAnsi="Arial" w:cs="Arial"/>
          <w:bCs/>
        </w:rPr>
        <w:t>, evitando que dicha evaluación coincida con el grueso de la evaluación de cada trimestre</w:t>
      </w:r>
      <w:r>
        <w:rPr>
          <w:rFonts w:ascii="Arial" w:hAnsi="Arial" w:cs="Arial"/>
          <w:bCs/>
        </w:rPr>
        <w:t>.</w:t>
      </w:r>
    </w:p>
    <w:p w:rsidR="007D1E93" w:rsidRDefault="007D1E93">
      <w:pPr>
        <w:ind w:right="-285" w:firstLine="708"/>
        <w:jc w:val="both"/>
        <w:rPr>
          <w:rFonts w:ascii="Arial" w:hAnsi="Arial" w:cs="Arial"/>
          <w:bCs/>
        </w:rPr>
      </w:pPr>
    </w:p>
    <w:p w:rsidR="002F6707" w:rsidRPr="002F6707" w:rsidRDefault="00F5057E" w:rsidP="002F6707">
      <w:pPr>
        <w:ind w:right="-285" w:firstLine="708"/>
        <w:jc w:val="both"/>
        <w:rPr>
          <w:rFonts w:ascii="Arial" w:hAnsi="Arial" w:cs="Arial"/>
          <w:bCs/>
        </w:rPr>
      </w:pPr>
      <w:r>
        <w:rPr>
          <w:rFonts w:ascii="Arial" w:hAnsi="Arial" w:cs="Arial"/>
          <w:bCs/>
        </w:rPr>
        <w:t>Dado que</w:t>
      </w:r>
      <w:r w:rsidR="002F6707" w:rsidRPr="002F6707">
        <w:rPr>
          <w:rFonts w:ascii="Arial" w:hAnsi="Arial" w:cs="Arial"/>
          <w:bCs/>
        </w:rPr>
        <w:t xml:space="preserve"> </w:t>
      </w:r>
      <w:r w:rsidR="002F6707">
        <w:rPr>
          <w:rFonts w:ascii="Arial" w:hAnsi="Arial" w:cs="Arial"/>
          <w:bCs/>
        </w:rPr>
        <w:t xml:space="preserve">la normativa </w:t>
      </w:r>
      <w:r w:rsidR="002F6707" w:rsidRPr="002F6707">
        <w:rPr>
          <w:rFonts w:ascii="Arial" w:hAnsi="Arial" w:cs="Arial"/>
          <w:bCs/>
        </w:rPr>
        <w:t xml:space="preserve">exige </w:t>
      </w:r>
      <w:r w:rsidR="002F6707">
        <w:rPr>
          <w:rFonts w:ascii="Arial" w:hAnsi="Arial" w:cs="Arial"/>
          <w:bCs/>
        </w:rPr>
        <w:t>consignar</w:t>
      </w:r>
      <w:r w:rsidR="002F6707" w:rsidRPr="002F6707">
        <w:rPr>
          <w:rFonts w:ascii="Arial" w:hAnsi="Arial" w:cs="Arial"/>
          <w:bCs/>
        </w:rPr>
        <w:t xml:space="preserve"> una calificación de </w:t>
      </w:r>
      <w:r w:rsidR="002F6707">
        <w:rPr>
          <w:rFonts w:ascii="Arial" w:hAnsi="Arial" w:cs="Arial"/>
          <w:bCs/>
        </w:rPr>
        <w:t>las materias pendientes en cada una de las evaluaciones parciales</w:t>
      </w:r>
      <w:r w:rsidR="002F6707" w:rsidRPr="002F6707">
        <w:rPr>
          <w:rFonts w:ascii="Arial" w:hAnsi="Arial" w:cs="Arial"/>
          <w:bCs/>
        </w:rPr>
        <w:t>, la entrega del primer bloque de actividades se reali</w:t>
      </w:r>
      <w:r w:rsidR="00B51C5F">
        <w:rPr>
          <w:rFonts w:ascii="Arial" w:hAnsi="Arial" w:cs="Arial"/>
          <w:bCs/>
        </w:rPr>
        <w:t>zará</w:t>
      </w:r>
      <w:r w:rsidR="002F6707" w:rsidRPr="002F6707">
        <w:rPr>
          <w:rFonts w:ascii="Arial" w:hAnsi="Arial" w:cs="Arial"/>
          <w:bCs/>
        </w:rPr>
        <w:t xml:space="preserve"> antes de diciembre, y su valoración servirá de primera calificación parcial. La prueba correspondiente a dichas actividades se realizará en enero, pasada la primera evaluación, y permitirá consignar otra calificación en la segunda evaluación. Por último, la evaluación del segundo bloque de contenidos se desarrollará en el tercer trimestre</w:t>
      </w:r>
      <w:r w:rsidR="00B51C5F">
        <w:rPr>
          <w:rFonts w:ascii="Arial" w:hAnsi="Arial" w:cs="Arial"/>
          <w:bCs/>
        </w:rPr>
        <w:t xml:space="preserve">, </w:t>
      </w:r>
      <w:r w:rsidR="002F6707" w:rsidRPr="002F6707">
        <w:rPr>
          <w:rFonts w:ascii="Arial" w:hAnsi="Arial" w:cs="Arial"/>
          <w:bCs/>
        </w:rPr>
        <w:t>completando el proceso para obtener, globalmente, la calificación final en la evaluación ordinaria.</w:t>
      </w:r>
    </w:p>
    <w:p w:rsidR="00F01441" w:rsidRDefault="00F01441">
      <w:pPr>
        <w:ind w:right="-285"/>
        <w:rPr>
          <w:rFonts w:ascii="Arial" w:hAnsi="Arial" w:cs="Arial"/>
          <w:bCs/>
        </w:rPr>
      </w:pPr>
    </w:p>
    <w:p w:rsidR="009C66E8" w:rsidRPr="0057007A" w:rsidRDefault="0057007A" w:rsidP="0057007A">
      <w:pPr>
        <w:ind w:right="-285" w:firstLine="708"/>
        <w:jc w:val="both"/>
        <w:rPr>
          <w:rFonts w:ascii="Arial" w:hAnsi="Arial" w:cs="Arial"/>
          <w:b/>
          <w:bCs/>
        </w:rPr>
      </w:pPr>
      <w:r w:rsidRPr="0057007A">
        <w:rPr>
          <w:rFonts w:ascii="Arial" w:hAnsi="Arial" w:cs="Arial"/>
          <w:b/>
          <w:bCs/>
        </w:rPr>
        <w:t>La superación de una materia en un curso posterior no implica la recuperación de la misma si hubiera quedado pendiente en algún curso anterior, dado que una parte de los objetivos</w:t>
      </w:r>
      <w:r w:rsidR="003E5F20">
        <w:rPr>
          <w:rFonts w:ascii="Arial" w:hAnsi="Arial" w:cs="Arial"/>
          <w:b/>
          <w:bCs/>
        </w:rPr>
        <w:t xml:space="preserve"> y contenidos</w:t>
      </w:r>
      <w:r w:rsidRPr="0057007A">
        <w:rPr>
          <w:rFonts w:ascii="Arial" w:hAnsi="Arial" w:cs="Arial"/>
          <w:b/>
          <w:bCs/>
        </w:rPr>
        <w:t xml:space="preserve"> es específica para cada nivel, y no se trabaja en los cursos posteriores, aún siendo la misma materia.</w:t>
      </w:r>
    </w:p>
    <w:p w:rsidR="00F01441" w:rsidRDefault="00F01441">
      <w:pPr>
        <w:pageBreakBefore/>
        <w:ind w:right="-284"/>
      </w:pPr>
      <w:r>
        <w:lastRenderedPageBreak/>
        <w:t xml:space="preserve"> </w:t>
      </w:r>
    </w:p>
    <w:p w:rsidR="00F01441" w:rsidRDefault="00F01441">
      <w:pPr>
        <w:pBdr>
          <w:top w:val="single" w:sz="4" w:space="1" w:color="000000"/>
          <w:left w:val="single" w:sz="4" w:space="4" w:color="000000"/>
          <w:bottom w:val="single" w:sz="4" w:space="1" w:color="000000"/>
          <w:right w:val="single" w:sz="4" w:space="4" w:color="000000"/>
        </w:pBdr>
        <w:ind w:right="-285"/>
        <w:jc w:val="center"/>
        <w:rPr>
          <w:rFonts w:ascii="Arial" w:hAnsi="Arial" w:cs="Arial"/>
          <w:b/>
          <w:sz w:val="28"/>
        </w:rPr>
      </w:pPr>
      <w:r>
        <w:rPr>
          <w:rFonts w:ascii="Arial" w:hAnsi="Arial" w:cs="Arial"/>
          <w:b/>
          <w:sz w:val="28"/>
        </w:rPr>
        <w:t xml:space="preserve">8. </w:t>
      </w:r>
      <w:r w:rsidR="009B400B">
        <w:rPr>
          <w:rFonts w:ascii="Arial" w:hAnsi="Arial" w:cs="Arial"/>
          <w:b/>
          <w:sz w:val="28"/>
        </w:rPr>
        <w:t xml:space="preserve">MEDIDAS PARA LA </w:t>
      </w:r>
      <w:r>
        <w:rPr>
          <w:rFonts w:ascii="Arial" w:hAnsi="Arial" w:cs="Arial"/>
          <w:b/>
          <w:sz w:val="28"/>
        </w:rPr>
        <w:t>ATENCIÓN A LA DIVERSIDAD</w:t>
      </w:r>
    </w:p>
    <w:p w:rsidR="00F01441" w:rsidRDefault="00F01441">
      <w:pPr>
        <w:ind w:right="-285"/>
        <w:rPr>
          <w:rFonts w:ascii="Arial" w:hAnsi="Arial" w:cs="Arial"/>
          <w:b/>
          <w:sz w:val="28"/>
        </w:rPr>
      </w:pPr>
    </w:p>
    <w:p w:rsidR="002036CC" w:rsidRDefault="00F01441">
      <w:pPr>
        <w:ind w:firstLine="708"/>
        <w:jc w:val="both"/>
        <w:rPr>
          <w:rFonts w:ascii="Arial" w:hAnsi="Arial" w:cs="Arial"/>
        </w:rPr>
      </w:pPr>
      <w:r>
        <w:rPr>
          <w:rFonts w:ascii="Arial" w:hAnsi="Arial" w:cs="Arial"/>
        </w:rPr>
        <w:t xml:space="preserve">La atención a la diversidad de los alumnos y alumnas, en lo referente a las diferencias individuales en capacidades, motivación e intereses, exige que el diseño curricular (más concretamente, en las programaciones </w:t>
      </w:r>
      <w:r w:rsidR="00A558E1">
        <w:rPr>
          <w:rFonts w:ascii="Arial" w:hAnsi="Arial" w:cs="Arial"/>
        </w:rPr>
        <w:t>de aula que se deriven de esta p</w:t>
      </w:r>
      <w:r>
        <w:rPr>
          <w:rFonts w:ascii="Arial" w:hAnsi="Arial" w:cs="Arial"/>
        </w:rPr>
        <w:t xml:space="preserve">rogramación general) posibilite una acción abierta de los profesores y profesoras, de forma que tanto el nivel de los contenidos como los planteamientos didácticos puedan variar según las necesidades específicas del aula. </w:t>
      </w:r>
    </w:p>
    <w:p w:rsidR="00F01441" w:rsidRDefault="002036CC">
      <w:pPr>
        <w:ind w:firstLine="708"/>
        <w:jc w:val="both"/>
        <w:rPr>
          <w:rFonts w:ascii="Arial" w:hAnsi="Arial" w:cs="Arial"/>
        </w:rPr>
      </w:pPr>
      <w:r>
        <w:rPr>
          <w:rFonts w:ascii="Arial" w:hAnsi="Arial" w:cs="Arial"/>
        </w:rPr>
        <w:t>En un sentido amplio, y de acuerdo con lo que establece la más reciente normativa (Decreto 111/2016 de 14 de junio, y Orden de 14 de julio por la que se establece y desarrolla el currículo y otros aspectos de la ESO en Andalucía), también se consideran medidas de atención a la diversidad algunas de las que se describen en el capítulo anterior, como los programas de refuerzo de aprendizajes no adquiridos, o el desarrollo curricular de Ámbitos que comprenden varias materias en los PMAR.</w:t>
      </w:r>
      <w:r w:rsidR="008E384F">
        <w:rPr>
          <w:rFonts w:ascii="Arial" w:hAnsi="Arial" w:cs="Arial"/>
        </w:rPr>
        <w:t xml:space="preserve"> En este capítulo nos centraremos, al margen de dichos programas, en el desarrollo curricular ordinario.</w:t>
      </w:r>
    </w:p>
    <w:p w:rsidR="00F01441" w:rsidRDefault="00F01441">
      <w:pPr>
        <w:jc w:val="both"/>
        <w:rPr>
          <w:rFonts w:ascii="Arial" w:hAnsi="Arial" w:cs="Arial"/>
        </w:rPr>
      </w:pPr>
    </w:p>
    <w:p w:rsidR="00F01441" w:rsidRDefault="004B2357">
      <w:pPr>
        <w:jc w:val="both"/>
        <w:rPr>
          <w:rFonts w:ascii="Arial" w:hAnsi="Arial" w:cs="Arial"/>
        </w:rPr>
      </w:pPr>
      <w:r>
        <w:rPr>
          <w:rFonts w:ascii="Arial" w:hAnsi="Arial" w:cs="Arial"/>
          <w:b/>
        </w:rPr>
        <w:t>8.1 ADAPTABILIDAD GENERAL DE LOS CONTENIDOS, Y ADAPTACIONES CURRICULARES</w:t>
      </w:r>
      <w:bookmarkStart w:id="31" w:name="capítulo8_1"/>
      <w:bookmarkEnd w:id="31"/>
    </w:p>
    <w:p w:rsidR="004B2357" w:rsidRDefault="004B2357">
      <w:pPr>
        <w:jc w:val="both"/>
        <w:rPr>
          <w:rFonts w:ascii="Arial" w:hAnsi="Arial" w:cs="Arial"/>
        </w:rPr>
      </w:pPr>
    </w:p>
    <w:p w:rsidR="00F01441" w:rsidRDefault="00F01441">
      <w:pPr>
        <w:pStyle w:val="Ttulo3"/>
        <w:spacing w:after="60"/>
        <w:jc w:val="both"/>
        <w:rPr>
          <w:rFonts w:cs="Arial"/>
          <w:sz w:val="24"/>
        </w:rPr>
      </w:pPr>
      <w:r>
        <w:rPr>
          <w:rFonts w:cs="Arial"/>
          <w:sz w:val="24"/>
        </w:rPr>
        <w:t>Atención a la diversidad en la programación</w:t>
      </w:r>
    </w:p>
    <w:p w:rsidR="00F01441" w:rsidRDefault="00F01441">
      <w:pPr>
        <w:ind w:firstLine="708"/>
        <w:jc w:val="both"/>
        <w:rPr>
          <w:rFonts w:ascii="Arial" w:hAnsi="Arial" w:cs="Arial"/>
        </w:rPr>
      </w:pPr>
    </w:p>
    <w:p w:rsidR="00F01441" w:rsidRDefault="00F01441">
      <w:pPr>
        <w:spacing w:after="120"/>
        <w:ind w:firstLine="708"/>
        <w:jc w:val="both"/>
        <w:rPr>
          <w:rFonts w:ascii="Arial" w:hAnsi="Arial" w:cs="Arial"/>
        </w:rPr>
      </w:pPr>
      <w:r>
        <w:rPr>
          <w:rFonts w:ascii="Arial" w:hAnsi="Arial" w:cs="Arial"/>
        </w:rPr>
        <w:t>En el currículo de Ciencias de la Naturaleza existen abundantes ejemplos de contenidos que pueden plantear dificultades en el aula. Unidades didácticas como las que introducen a la física y la química de la materia, en los que la necesidad de aplicar conocimientos matemáticos, por simples que éstos sean en los sucesivos niveles de la ESO, supone que se ponga de manifiesto la diversidad en el conjunto de alumnos y alumnas, tanto en la habilidad para aplicar los conocimientos como en la destreza para interpretar los resultados. Contenidos de bioquímica, teoría celular, ecología, geodinámica, etc., pueden ser también susceptibles de evidenciar las diferencias individuales en la clase.</w:t>
      </w:r>
    </w:p>
    <w:p w:rsidR="00F01441" w:rsidRDefault="00F01441">
      <w:pPr>
        <w:spacing w:after="120"/>
        <w:ind w:firstLine="708"/>
        <w:jc w:val="both"/>
        <w:rPr>
          <w:rFonts w:ascii="Arial" w:hAnsi="Arial" w:cs="Arial"/>
        </w:rPr>
      </w:pPr>
      <w:r>
        <w:rPr>
          <w:rFonts w:ascii="Arial" w:hAnsi="Arial" w:cs="Arial"/>
        </w:rPr>
        <w:t xml:space="preserve">Por ello, en las programaciones de aula que concretarán esta programación didáctica general, es preciso definir unos </w:t>
      </w:r>
      <w:r>
        <w:rPr>
          <w:rFonts w:ascii="Arial" w:hAnsi="Arial" w:cs="Arial"/>
          <w:b/>
        </w:rPr>
        <w:t>contenidos mínimos,</w:t>
      </w:r>
      <w:r>
        <w:rPr>
          <w:rFonts w:ascii="Arial" w:hAnsi="Arial" w:cs="Arial"/>
        </w:rPr>
        <w:t xml:space="preserve"> aquellos que puedan ser comprendidos por toda la clase –o, al menos, por el mayor número posible de alumnos y alumnas–, que puedan ser considerados esenciales, y que normalmente se basarán en los </w:t>
      </w:r>
      <w:r>
        <w:rPr>
          <w:rFonts w:ascii="Arial" w:hAnsi="Arial" w:cs="Arial"/>
          <w:i/>
          <w:iCs/>
        </w:rPr>
        <w:t>ítem</w:t>
      </w:r>
      <w:r>
        <w:rPr>
          <w:rFonts w:ascii="Arial" w:hAnsi="Arial" w:cs="Arial"/>
        </w:rPr>
        <w:t xml:space="preserve"> que se relacionan en </w:t>
      </w:r>
      <w:r w:rsidR="00A558E1">
        <w:rPr>
          <w:rFonts w:ascii="Arial" w:hAnsi="Arial" w:cs="Arial"/>
        </w:rPr>
        <w:t>los</w:t>
      </w:r>
      <w:r>
        <w:rPr>
          <w:rFonts w:ascii="Arial" w:hAnsi="Arial" w:cs="Arial"/>
        </w:rPr>
        <w:t xml:space="preserve"> apartado</w:t>
      </w:r>
      <w:r w:rsidR="00A558E1">
        <w:rPr>
          <w:rFonts w:ascii="Arial" w:hAnsi="Arial" w:cs="Arial"/>
        </w:rPr>
        <w:t>s</w:t>
      </w:r>
      <w:r>
        <w:rPr>
          <w:rFonts w:ascii="Arial" w:hAnsi="Arial" w:cs="Arial"/>
        </w:rPr>
        <w:t xml:space="preserve"> “Criterios de evaluación” </w:t>
      </w:r>
      <w:r w:rsidR="00A558E1">
        <w:rPr>
          <w:rFonts w:ascii="Arial" w:hAnsi="Arial" w:cs="Arial"/>
        </w:rPr>
        <w:t xml:space="preserve">y “Estándares de aprendizaje evaluables” </w:t>
      </w:r>
      <w:r>
        <w:rPr>
          <w:rFonts w:ascii="Arial" w:hAnsi="Arial" w:cs="Arial"/>
        </w:rPr>
        <w:t xml:space="preserve">de cada </w:t>
      </w:r>
      <w:r w:rsidR="00A558E1">
        <w:rPr>
          <w:rFonts w:ascii="Arial" w:hAnsi="Arial" w:cs="Arial"/>
        </w:rPr>
        <w:t>bloque de contenidos</w:t>
      </w:r>
      <w:r>
        <w:rPr>
          <w:rFonts w:ascii="Arial" w:hAnsi="Arial" w:cs="Arial"/>
        </w:rPr>
        <w:t xml:space="preserve"> (véase más arriba).</w:t>
      </w:r>
    </w:p>
    <w:p w:rsidR="00F01441" w:rsidRDefault="00F01441">
      <w:pPr>
        <w:spacing w:after="120"/>
        <w:ind w:firstLine="708"/>
        <w:jc w:val="both"/>
        <w:rPr>
          <w:rFonts w:ascii="Arial" w:hAnsi="Arial" w:cs="Arial"/>
        </w:rPr>
      </w:pPr>
      <w:r>
        <w:rPr>
          <w:rFonts w:ascii="Arial" w:hAnsi="Arial" w:cs="Arial"/>
        </w:rPr>
        <w:t xml:space="preserve">Establecidos los contenidos mínimos o esenciales para la formación de los alumnos y alumnas, se plantea la necesidad de reforzar algunos contenidos o bien ampliar otros, en función de las diferencias entre los alumnos, así como de realizar una evaluación en consonancia. Con ayuda de los propios contenidos de los libros de texto, que se presentan con cierto grado de diversificación, y con otros materiales didácticos complementarios, </w:t>
      </w:r>
      <w:r w:rsidR="00562347">
        <w:rPr>
          <w:rFonts w:ascii="Arial" w:hAnsi="Arial" w:cs="Arial"/>
        </w:rPr>
        <w:t>como los</w:t>
      </w:r>
      <w:r>
        <w:rPr>
          <w:rFonts w:ascii="Arial" w:hAnsi="Arial" w:cs="Arial"/>
        </w:rPr>
        <w:t xml:space="preserve"> aportados por </w:t>
      </w:r>
      <w:r w:rsidR="00562347">
        <w:rPr>
          <w:rFonts w:ascii="Arial" w:hAnsi="Arial" w:cs="Arial"/>
        </w:rPr>
        <w:t>los proyectos educativos de las editoriales</w:t>
      </w:r>
      <w:r>
        <w:rPr>
          <w:rFonts w:ascii="Arial" w:hAnsi="Arial" w:cs="Arial"/>
        </w:rPr>
        <w:t xml:space="preserve"> adoptado</w:t>
      </w:r>
      <w:r w:rsidR="00562347">
        <w:rPr>
          <w:rFonts w:ascii="Arial" w:hAnsi="Arial" w:cs="Arial"/>
        </w:rPr>
        <w:t>s</w:t>
      </w:r>
      <w:r>
        <w:rPr>
          <w:rFonts w:ascii="Arial" w:hAnsi="Arial" w:cs="Arial"/>
        </w:rPr>
        <w:t xml:space="preserve"> por este Departamento, pero sin perjuicio de los obtenidos de otras editoriales, se ofrece la posibilidad de reforzar algunos contenidos o aspectos de contenidos que puedan resultar oscuros para los alumnos y alumnas, o bien realizar un tratamiento monográfico sobre algún tema, es decir, ampliarlo, con el fin de atender a </w:t>
      </w:r>
      <w:r>
        <w:rPr>
          <w:rFonts w:ascii="Arial" w:hAnsi="Arial" w:cs="Arial"/>
        </w:rPr>
        <w:lastRenderedPageBreak/>
        <w:t>aquellos alumnos y alumnas más avanzados. Las posibilidades que para este último caso ofrece el uso de las TIC, con el acceso a otras fuentes de información, son ilimitadas.</w:t>
      </w:r>
    </w:p>
    <w:p w:rsidR="00F01441" w:rsidRDefault="00F01441">
      <w:pPr>
        <w:spacing w:after="120"/>
        <w:ind w:firstLine="708"/>
        <w:jc w:val="both"/>
        <w:rPr>
          <w:rFonts w:ascii="Arial" w:hAnsi="Arial" w:cs="Arial"/>
        </w:rPr>
      </w:pPr>
      <w:r>
        <w:rPr>
          <w:rFonts w:ascii="Arial" w:hAnsi="Arial" w:cs="Arial"/>
        </w:rPr>
        <w:t>A juicio del profesor, se pueden trabajar en clase unos u otros desarrollos, de forma que para cada conjunto de alumnos y alumnas se pueda establecer un programa diferente, de acuerdo con sus capacidades.</w:t>
      </w:r>
    </w:p>
    <w:p w:rsidR="00F01441" w:rsidRDefault="00F01441">
      <w:pPr>
        <w:pStyle w:val="p11"/>
        <w:widowControl/>
        <w:tabs>
          <w:tab w:val="clear" w:pos="0"/>
          <w:tab w:val="clear" w:pos="399"/>
        </w:tabs>
        <w:snapToGrid/>
        <w:spacing w:after="120" w:line="240" w:lineRule="auto"/>
        <w:rPr>
          <w:rFonts w:ascii="Arial" w:hAnsi="Arial" w:cs="Arial"/>
          <w:lang w:val="es-ES"/>
        </w:rPr>
      </w:pPr>
      <w:r>
        <w:rPr>
          <w:rFonts w:ascii="Arial" w:hAnsi="Arial" w:cs="Arial"/>
          <w:szCs w:val="24"/>
          <w:lang w:val="es-ES"/>
        </w:rPr>
        <w:tab/>
        <w:t>Por otra parte, para alumnos con adaptaciones curriculares individuales, o necesitados de adaptaciones específicas de aula, además de disponer de algunas horas con el profesorado de Apoyo, se adaptarán adecuadamente, o se confeccionarán temas adaptados a sus capacidades.</w:t>
      </w:r>
      <w:r>
        <w:rPr>
          <w:rFonts w:ascii="Arial" w:hAnsi="Arial" w:cs="Arial"/>
          <w:lang w:val="es-ES"/>
        </w:rPr>
        <w:t xml:space="preserve"> Para ello disponemos de otros materiales específicos aportados por el Departamento de Orientación y el Aula de Apoyo, adaptados a las capacidades de alumnos con retraso curricular severo y/o dificultades idiomáticas (</w:t>
      </w:r>
      <w:r w:rsidR="001922CC">
        <w:rPr>
          <w:rFonts w:ascii="Arial" w:hAnsi="Arial" w:cs="Arial"/>
          <w:lang w:val="es-ES"/>
        </w:rPr>
        <w:t>ver más abajo el epígrafe sobre adaptaciones curriculares individuales</w:t>
      </w:r>
      <w:r>
        <w:rPr>
          <w:rFonts w:ascii="Arial" w:hAnsi="Arial" w:cs="Arial"/>
          <w:lang w:val="es-ES"/>
        </w:rPr>
        <w:t>)</w:t>
      </w:r>
    </w:p>
    <w:p w:rsidR="001A488C" w:rsidRDefault="001A488C" w:rsidP="00461A9B">
      <w:pPr>
        <w:pStyle w:val="Ttulo3"/>
        <w:tabs>
          <w:tab w:val="clear" w:pos="720"/>
          <w:tab w:val="num" w:pos="0"/>
        </w:tabs>
        <w:spacing w:after="60"/>
        <w:ind w:left="0"/>
        <w:jc w:val="both"/>
        <w:rPr>
          <w:rFonts w:cs="Arial"/>
          <w:b w:val="0"/>
          <w:sz w:val="24"/>
          <w:szCs w:val="24"/>
        </w:rPr>
      </w:pPr>
    </w:p>
    <w:p w:rsidR="00F01441" w:rsidRDefault="00F01441">
      <w:pPr>
        <w:pStyle w:val="Ttulo3"/>
        <w:spacing w:after="60"/>
        <w:jc w:val="both"/>
        <w:rPr>
          <w:rFonts w:cs="Arial"/>
          <w:sz w:val="24"/>
        </w:rPr>
      </w:pPr>
      <w:r>
        <w:rPr>
          <w:rFonts w:cs="Arial"/>
          <w:sz w:val="24"/>
        </w:rPr>
        <w:t>Atención a la diversidad en las actividades</w:t>
      </w:r>
    </w:p>
    <w:p w:rsidR="00F01441" w:rsidRDefault="00F01441" w:rsidP="001922CC">
      <w:pPr>
        <w:ind w:firstLine="709"/>
        <w:jc w:val="both"/>
        <w:rPr>
          <w:rFonts w:ascii="Arial" w:hAnsi="Arial" w:cs="Arial"/>
        </w:rPr>
      </w:pPr>
    </w:p>
    <w:p w:rsidR="00F01441" w:rsidRDefault="00F01441">
      <w:pPr>
        <w:spacing w:after="120"/>
        <w:ind w:firstLine="709"/>
        <w:jc w:val="both"/>
        <w:rPr>
          <w:rFonts w:ascii="Arial" w:hAnsi="Arial" w:cs="Arial"/>
        </w:rPr>
      </w:pPr>
      <w:r>
        <w:rPr>
          <w:rFonts w:ascii="Arial" w:hAnsi="Arial" w:cs="Arial"/>
        </w:rPr>
        <w:t>La categorización de las actividades presente en los libros de texto permite también atender a la diversidad en el aula. En cada unidad se podrán presentar actividades que vayan dirigidas a trabajar y reforzar los hechos y conceptos, las actividades de interpretación de gráficos, aplicación de técnicas, solución de problemas e integración de conocimientos, aplicación y ampliación. El profesor o profesora podrá proponer a cada alumno, aparte de las que deban ser realizadas por todo el alumnado, aquellas que mejor se adecúen a sus capacidades, necesidad e intereses.</w:t>
      </w:r>
    </w:p>
    <w:p w:rsidR="00F01441" w:rsidRDefault="00F01441" w:rsidP="005E46A7">
      <w:pPr>
        <w:spacing w:after="120"/>
        <w:ind w:firstLine="709"/>
        <w:jc w:val="both"/>
        <w:rPr>
          <w:rFonts w:ascii="Arial" w:hAnsi="Arial" w:cs="Arial"/>
        </w:rPr>
      </w:pPr>
      <w:r>
        <w:rPr>
          <w:rFonts w:ascii="Arial" w:hAnsi="Arial" w:cs="Arial"/>
        </w:rPr>
        <w:t>En cada unidad didáctica, son las actividades de los tipos c), d) y g) (</w:t>
      </w:r>
      <w:r>
        <w:rPr>
          <w:rFonts w:ascii="Arial" w:hAnsi="Arial" w:cs="Arial"/>
          <w:b/>
        </w:rPr>
        <w:t>véase apartado 6.2</w:t>
      </w:r>
      <w:r>
        <w:rPr>
          <w:rFonts w:ascii="Arial" w:hAnsi="Arial" w:cs="Arial"/>
        </w:rPr>
        <w:t>) las que más permiten (y necesitan) una adecuada adaptación a la diversidad del alumnado. Esta se llevará a cabo en dichas actividades por medio de una cuidadosa categorización y selección de las cuestiones y tareas a trabajar en el cuaderno del alumno, que permitirá al profesor indicar tanto tareas comunes como ejercicios de refuerzo y recuperación, así como también de ampliación para los alumnos más aventajados, según el caso.</w:t>
      </w:r>
    </w:p>
    <w:p w:rsidR="009D3972" w:rsidRPr="009D3972" w:rsidRDefault="009D3972" w:rsidP="009D3972">
      <w:pPr>
        <w:ind w:firstLine="709"/>
        <w:jc w:val="both"/>
        <w:rPr>
          <w:rFonts w:ascii="Arial" w:hAnsi="Arial" w:cs="Arial"/>
        </w:rPr>
      </w:pPr>
      <w:r w:rsidRPr="009D3972">
        <w:rPr>
          <w:rFonts w:ascii="Arial" w:hAnsi="Arial" w:cs="Arial"/>
        </w:rPr>
        <w:t>De la misma forma, a lo largo de todo el proceso de desarrollo de los contenidos curriculares, y singularmente al cabo de los procedimientos o pruebas de evaluación, el profesor podrá indicar a cada alumno actividades de refuerzo o de ampliación que considere convenientes, para ayudar a la consecución de objetivos no alcanzados, en el primer caso, o para que los alumnos más avanzados profundicen en algunos contenidos en el segundo, todo lo cual se entiende desde la óptica de una evaluación continua a la que ya nos hemos referido más arriba.</w:t>
      </w:r>
    </w:p>
    <w:p w:rsidR="009D3972" w:rsidRDefault="009D3972" w:rsidP="001922CC">
      <w:pPr>
        <w:ind w:firstLine="709"/>
        <w:jc w:val="both"/>
        <w:rPr>
          <w:rFonts w:ascii="Arial" w:hAnsi="Arial" w:cs="Arial"/>
        </w:rPr>
      </w:pPr>
    </w:p>
    <w:p w:rsidR="001922CC" w:rsidRDefault="001922CC" w:rsidP="001922CC">
      <w:pPr>
        <w:ind w:firstLine="709"/>
        <w:jc w:val="both"/>
        <w:rPr>
          <w:rFonts w:ascii="Arial" w:hAnsi="Arial" w:cs="Arial"/>
        </w:rPr>
      </w:pPr>
    </w:p>
    <w:p w:rsidR="001922CC" w:rsidRDefault="001922CC" w:rsidP="001922CC">
      <w:pPr>
        <w:ind w:firstLine="709"/>
        <w:jc w:val="both"/>
        <w:rPr>
          <w:rFonts w:ascii="Arial" w:hAnsi="Arial" w:cs="Arial"/>
          <w:b/>
        </w:rPr>
      </w:pPr>
      <w:r w:rsidRPr="001922CC">
        <w:rPr>
          <w:rFonts w:ascii="Arial" w:hAnsi="Arial" w:cs="Arial"/>
          <w:b/>
        </w:rPr>
        <w:t>Adaptaciones curriculares individuales</w:t>
      </w:r>
      <w:r w:rsidR="004B2357">
        <w:rPr>
          <w:rFonts w:ascii="Arial" w:hAnsi="Arial" w:cs="Arial"/>
          <w:b/>
        </w:rPr>
        <w:t xml:space="preserve"> (alumnado con dificultades)</w:t>
      </w:r>
    </w:p>
    <w:p w:rsidR="001922CC" w:rsidRPr="001922CC" w:rsidRDefault="001922CC" w:rsidP="001922CC">
      <w:pPr>
        <w:ind w:firstLine="709"/>
        <w:jc w:val="both"/>
        <w:rPr>
          <w:rFonts w:ascii="Arial" w:hAnsi="Arial" w:cs="Arial"/>
          <w:b/>
        </w:rPr>
      </w:pPr>
    </w:p>
    <w:p w:rsidR="009D3972" w:rsidRDefault="00F01441">
      <w:pPr>
        <w:pStyle w:val="Textoindependiente"/>
        <w:spacing w:after="120"/>
        <w:ind w:firstLine="709"/>
        <w:rPr>
          <w:rFonts w:cs="Arial"/>
          <w:sz w:val="24"/>
          <w:szCs w:val="24"/>
        </w:rPr>
      </w:pPr>
      <w:r>
        <w:rPr>
          <w:rFonts w:cs="Arial"/>
          <w:sz w:val="24"/>
          <w:szCs w:val="24"/>
        </w:rPr>
        <w:t>En el contexto de nuestro Centro, las principales dificultades vienen dadas por la presencia de alumnos con retraso curricular severo</w:t>
      </w:r>
      <w:r w:rsidR="00DD6883">
        <w:rPr>
          <w:rFonts w:cs="Arial"/>
          <w:sz w:val="24"/>
          <w:szCs w:val="24"/>
        </w:rPr>
        <w:t xml:space="preserve"> (por un entorno social desfavorecido o por otras dificultades de aprendizaje</w:t>
      </w:r>
      <w:r w:rsidR="00AD1F72">
        <w:rPr>
          <w:rFonts w:cs="Arial"/>
          <w:sz w:val="24"/>
          <w:szCs w:val="24"/>
        </w:rPr>
        <w:t>,</w:t>
      </w:r>
      <w:r w:rsidR="00DD6883">
        <w:rPr>
          <w:rFonts w:cs="Arial"/>
          <w:sz w:val="24"/>
          <w:szCs w:val="24"/>
        </w:rPr>
        <w:t xml:space="preserve"> diagnosticadas o no)</w:t>
      </w:r>
      <w:r>
        <w:rPr>
          <w:rFonts w:cs="Arial"/>
          <w:sz w:val="24"/>
          <w:szCs w:val="24"/>
        </w:rPr>
        <w:t xml:space="preserve"> y/o con dificultades idiomáticas por tratarse de alumnado inmigrante. </w:t>
      </w:r>
    </w:p>
    <w:p w:rsidR="009D3972" w:rsidRDefault="00E238D1" w:rsidP="009D3972">
      <w:pPr>
        <w:pStyle w:val="Textoindependiente"/>
        <w:spacing w:after="120"/>
        <w:ind w:firstLine="709"/>
        <w:rPr>
          <w:rFonts w:cs="Arial"/>
          <w:sz w:val="24"/>
          <w:szCs w:val="24"/>
        </w:rPr>
      </w:pPr>
      <w:r>
        <w:rPr>
          <w:rFonts w:cs="Arial"/>
          <w:sz w:val="24"/>
          <w:szCs w:val="24"/>
        </w:rPr>
        <w:t>Por otra parte</w:t>
      </w:r>
      <w:r w:rsidR="00223859">
        <w:rPr>
          <w:rFonts w:cs="Arial"/>
          <w:sz w:val="24"/>
          <w:szCs w:val="24"/>
        </w:rPr>
        <w:t xml:space="preserve">, </w:t>
      </w:r>
      <w:r w:rsidR="00600ECD">
        <w:rPr>
          <w:rFonts w:cs="Arial"/>
          <w:sz w:val="24"/>
          <w:szCs w:val="24"/>
        </w:rPr>
        <w:t>en 1º y 2ºESO</w:t>
      </w:r>
      <w:r>
        <w:rPr>
          <w:rFonts w:cs="Arial"/>
          <w:sz w:val="24"/>
          <w:szCs w:val="24"/>
        </w:rPr>
        <w:t xml:space="preserve"> (aunque también en algún caso en 3ºESO)</w:t>
      </w:r>
      <w:r w:rsidR="00600ECD">
        <w:rPr>
          <w:rFonts w:cs="Arial"/>
          <w:sz w:val="24"/>
          <w:szCs w:val="24"/>
        </w:rPr>
        <w:t xml:space="preserve">, </w:t>
      </w:r>
      <w:r w:rsidR="00223859">
        <w:rPr>
          <w:rFonts w:cs="Arial"/>
          <w:sz w:val="24"/>
          <w:szCs w:val="24"/>
        </w:rPr>
        <w:t>puede darse el c</w:t>
      </w:r>
      <w:r w:rsidR="00600ECD">
        <w:rPr>
          <w:rFonts w:cs="Arial"/>
          <w:sz w:val="24"/>
          <w:szCs w:val="24"/>
        </w:rPr>
        <w:t xml:space="preserve">aso de que algunos alumnos cuya evaluación inicial no indique dificultades </w:t>
      </w:r>
      <w:r w:rsidR="00600ECD">
        <w:rPr>
          <w:rFonts w:cs="Arial"/>
          <w:sz w:val="24"/>
          <w:szCs w:val="24"/>
        </w:rPr>
        <w:lastRenderedPageBreak/>
        <w:t xml:space="preserve">importantes, avanzando en dicha evaluación se estimen merecedores de </w:t>
      </w:r>
      <w:r w:rsidR="00721F3F">
        <w:rPr>
          <w:rFonts w:cs="Arial"/>
          <w:sz w:val="24"/>
          <w:szCs w:val="24"/>
        </w:rPr>
        <w:t>adaptación de aula</w:t>
      </w:r>
      <w:r w:rsidR="00DE085B" w:rsidRPr="00DE085B">
        <w:rPr>
          <w:rFonts w:cs="Arial"/>
          <w:sz w:val="24"/>
          <w:szCs w:val="24"/>
        </w:rPr>
        <w:t xml:space="preserve">, </w:t>
      </w:r>
      <w:r w:rsidR="00E42073">
        <w:rPr>
          <w:rFonts w:cs="Arial"/>
          <w:sz w:val="24"/>
          <w:szCs w:val="24"/>
        </w:rPr>
        <w:t>en cuyo caso hablaríamos</w:t>
      </w:r>
      <w:r w:rsidR="006449FD">
        <w:rPr>
          <w:rFonts w:cs="Arial"/>
          <w:sz w:val="24"/>
          <w:szCs w:val="24"/>
        </w:rPr>
        <w:t xml:space="preserve"> también</w:t>
      </w:r>
      <w:r w:rsidR="00E42073">
        <w:rPr>
          <w:rFonts w:cs="Arial"/>
          <w:sz w:val="24"/>
          <w:szCs w:val="24"/>
        </w:rPr>
        <w:t xml:space="preserve"> de una </w:t>
      </w:r>
      <w:r w:rsidR="00E42073" w:rsidRPr="00685885">
        <w:rPr>
          <w:rFonts w:cs="Arial"/>
          <w:b/>
          <w:sz w:val="24"/>
          <w:szCs w:val="24"/>
          <w:u w:val="single"/>
        </w:rPr>
        <w:t>Adaptación Curricular</w:t>
      </w:r>
      <w:r w:rsidR="00E42073">
        <w:rPr>
          <w:rFonts w:cs="Arial"/>
          <w:b/>
          <w:sz w:val="24"/>
          <w:szCs w:val="24"/>
          <w:u w:val="single"/>
        </w:rPr>
        <w:t xml:space="preserve"> Individual</w:t>
      </w:r>
      <w:r w:rsidR="00E42073" w:rsidRPr="00685885">
        <w:rPr>
          <w:rFonts w:cs="Arial"/>
          <w:b/>
          <w:sz w:val="24"/>
          <w:szCs w:val="24"/>
          <w:u w:val="single"/>
        </w:rPr>
        <w:t xml:space="preserve"> no significativa</w:t>
      </w:r>
      <w:r w:rsidR="00E42073">
        <w:rPr>
          <w:rFonts w:cs="Arial"/>
          <w:sz w:val="24"/>
          <w:szCs w:val="24"/>
        </w:rPr>
        <w:t xml:space="preserve"> (</w:t>
      </w:r>
      <w:proofErr w:type="spellStart"/>
      <w:r w:rsidR="00E42073">
        <w:rPr>
          <w:rFonts w:cs="Arial"/>
          <w:sz w:val="24"/>
          <w:szCs w:val="24"/>
        </w:rPr>
        <w:t>ACInS</w:t>
      </w:r>
      <w:proofErr w:type="spellEnd"/>
      <w:r w:rsidR="00E42073">
        <w:rPr>
          <w:rFonts w:cs="Arial"/>
          <w:sz w:val="24"/>
          <w:szCs w:val="24"/>
        </w:rPr>
        <w:t>),</w:t>
      </w:r>
      <w:r>
        <w:rPr>
          <w:rFonts w:cs="Arial"/>
          <w:sz w:val="24"/>
          <w:szCs w:val="24"/>
        </w:rPr>
        <w:t xml:space="preserve"> esté registrada oficialmente o no,</w:t>
      </w:r>
      <w:r w:rsidR="00E42073">
        <w:rPr>
          <w:rFonts w:cs="Arial"/>
          <w:sz w:val="24"/>
          <w:szCs w:val="24"/>
        </w:rPr>
        <w:t xml:space="preserve"> lo cual implica que los criterios de evaluación y objetivos mínimos de la materia son los mismos que lo</w:t>
      </w:r>
      <w:r w:rsidR="00223859">
        <w:rPr>
          <w:rFonts w:cs="Arial"/>
          <w:sz w:val="24"/>
          <w:szCs w:val="24"/>
        </w:rPr>
        <w:t>s del resto del alumnado</w:t>
      </w:r>
      <w:r w:rsidR="00E42073">
        <w:rPr>
          <w:rFonts w:cs="Arial"/>
          <w:sz w:val="24"/>
          <w:szCs w:val="24"/>
        </w:rPr>
        <w:t>.</w:t>
      </w:r>
    </w:p>
    <w:p w:rsidR="00F01441" w:rsidRDefault="00F01441">
      <w:pPr>
        <w:pStyle w:val="Textoindependiente"/>
        <w:spacing w:after="120"/>
        <w:ind w:firstLine="709"/>
        <w:rPr>
          <w:rFonts w:cs="Arial"/>
          <w:sz w:val="24"/>
          <w:szCs w:val="24"/>
        </w:rPr>
      </w:pPr>
      <w:r>
        <w:rPr>
          <w:rFonts w:cs="Arial"/>
          <w:sz w:val="24"/>
          <w:szCs w:val="24"/>
        </w:rPr>
        <w:t xml:space="preserve">Para estos casos, el profesor </w:t>
      </w:r>
      <w:r w:rsidR="00E238D1">
        <w:rPr>
          <w:rFonts w:cs="Arial"/>
          <w:sz w:val="24"/>
          <w:szCs w:val="24"/>
        </w:rPr>
        <w:t>aportará</w:t>
      </w:r>
      <w:r>
        <w:rPr>
          <w:rFonts w:cs="Arial"/>
          <w:sz w:val="24"/>
          <w:szCs w:val="24"/>
        </w:rPr>
        <w:t xml:space="preserve"> material específico, adaptado a las limitaciones de estos alumnos y que, sin salirse del desarrollo de los contenidos</w:t>
      </w:r>
      <w:r w:rsidR="00685885">
        <w:rPr>
          <w:rFonts w:cs="Arial"/>
          <w:sz w:val="24"/>
          <w:szCs w:val="24"/>
        </w:rPr>
        <w:t xml:space="preserve"> y objetivos mínimos de la materia</w:t>
      </w:r>
      <w:r>
        <w:rPr>
          <w:rFonts w:cs="Arial"/>
          <w:sz w:val="24"/>
          <w:szCs w:val="24"/>
        </w:rPr>
        <w:t>, se base más en la interpretación visual y menos en la lect</w:t>
      </w:r>
      <w:r w:rsidR="00685885">
        <w:rPr>
          <w:rFonts w:cs="Arial"/>
          <w:sz w:val="24"/>
          <w:szCs w:val="24"/>
        </w:rPr>
        <w:t>o</w:t>
      </w:r>
      <w:r>
        <w:rPr>
          <w:rFonts w:cs="Arial"/>
          <w:sz w:val="24"/>
          <w:szCs w:val="24"/>
        </w:rPr>
        <w:t>escritura</w:t>
      </w:r>
      <w:r w:rsidR="00024085">
        <w:rPr>
          <w:rFonts w:cs="Arial"/>
          <w:sz w:val="24"/>
          <w:szCs w:val="24"/>
        </w:rPr>
        <w:t>: exposición de contenidos con menos texto, resumido, y más gráficos y tablas, y actividades de repaso y aplicación que permiten al alumno trabajar de forma relativamente autónoma</w:t>
      </w:r>
      <w:r>
        <w:rPr>
          <w:rFonts w:cs="Arial"/>
          <w:sz w:val="24"/>
          <w:szCs w:val="24"/>
        </w:rPr>
        <w:t xml:space="preserve"> (como esquemas mudos, fichas de actividades simplificadas a base de ilustraciones</w:t>
      </w:r>
      <w:r w:rsidR="00024085">
        <w:rPr>
          <w:rFonts w:cs="Arial"/>
          <w:sz w:val="24"/>
          <w:szCs w:val="24"/>
        </w:rPr>
        <w:t>,</w:t>
      </w:r>
      <w:r>
        <w:rPr>
          <w:rFonts w:cs="Arial"/>
          <w:sz w:val="24"/>
          <w:szCs w:val="24"/>
        </w:rPr>
        <w:t xml:space="preserve"> y tablas</w:t>
      </w:r>
      <w:r w:rsidR="00024085">
        <w:rPr>
          <w:rFonts w:cs="Arial"/>
          <w:sz w:val="24"/>
          <w:szCs w:val="24"/>
        </w:rPr>
        <w:t xml:space="preserve"> y textos</w:t>
      </w:r>
      <w:r w:rsidR="00C10D41">
        <w:rPr>
          <w:rFonts w:cs="Arial"/>
          <w:sz w:val="24"/>
          <w:szCs w:val="24"/>
        </w:rPr>
        <w:t xml:space="preserve"> a completar</w:t>
      </w:r>
      <w:r>
        <w:rPr>
          <w:rFonts w:cs="Arial"/>
          <w:sz w:val="24"/>
          <w:szCs w:val="24"/>
        </w:rPr>
        <w:t xml:space="preserve">), material que puede prepararse </w:t>
      </w:r>
      <w:r>
        <w:rPr>
          <w:rFonts w:cs="Arial"/>
          <w:i/>
          <w:sz w:val="24"/>
          <w:szCs w:val="24"/>
        </w:rPr>
        <w:t>ad hoc</w:t>
      </w:r>
      <w:r>
        <w:rPr>
          <w:rFonts w:cs="Arial"/>
          <w:sz w:val="24"/>
          <w:szCs w:val="24"/>
        </w:rPr>
        <w:t xml:space="preserve">, pero que también </w:t>
      </w:r>
      <w:r w:rsidR="001922CC">
        <w:rPr>
          <w:rFonts w:cs="Arial"/>
          <w:sz w:val="24"/>
          <w:szCs w:val="24"/>
        </w:rPr>
        <w:t>viene siendo</w:t>
      </w:r>
      <w:r>
        <w:rPr>
          <w:rFonts w:cs="Arial"/>
          <w:sz w:val="24"/>
          <w:szCs w:val="24"/>
        </w:rPr>
        <w:t xml:space="preserve"> proporcionado por los </w:t>
      </w:r>
      <w:r w:rsidR="00024085">
        <w:rPr>
          <w:rFonts w:cs="Arial"/>
          <w:sz w:val="24"/>
          <w:szCs w:val="24"/>
        </w:rPr>
        <w:t xml:space="preserve">editores de recursos didácticos. En el </w:t>
      </w:r>
      <w:r w:rsidR="00024085" w:rsidRPr="00024085">
        <w:rPr>
          <w:rFonts w:cs="Arial"/>
          <w:b/>
          <w:sz w:val="24"/>
          <w:szCs w:val="24"/>
        </w:rPr>
        <w:t xml:space="preserve">ANEXO </w:t>
      </w:r>
      <w:r w:rsidR="00860899">
        <w:rPr>
          <w:rFonts w:cs="Arial"/>
          <w:b/>
          <w:sz w:val="24"/>
          <w:szCs w:val="24"/>
        </w:rPr>
        <w:t>1</w:t>
      </w:r>
      <w:r w:rsidR="00024085">
        <w:rPr>
          <w:rFonts w:cs="Arial"/>
          <w:sz w:val="24"/>
          <w:szCs w:val="24"/>
        </w:rPr>
        <w:t xml:space="preserve"> se incluye, a modo de ejemplo-tipo de contenidos adaptados, una secuencia de resumen de contenidos seguida de actividades, extraída de</w:t>
      </w:r>
      <w:r w:rsidR="00A63436">
        <w:rPr>
          <w:rFonts w:cs="Arial"/>
          <w:sz w:val="24"/>
          <w:szCs w:val="24"/>
        </w:rPr>
        <w:t xml:space="preserve"> los textos “</w:t>
      </w:r>
      <w:r w:rsidR="00A63436" w:rsidRPr="00721F3F">
        <w:rPr>
          <w:rFonts w:cs="Arial"/>
          <w:sz w:val="24"/>
          <w:szCs w:val="24"/>
        </w:rPr>
        <w:t>Avanza</w:t>
      </w:r>
      <w:r w:rsidR="00A63436">
        <w:rPr>
          <w:rFonts w:cs="Arial"/>
          <w:sz w:val="24"/>
          <w:szCs w:val="24"/>
        </w:rPr>
        <w:t>” que incluy</w:t>
      </w:r>
      <w:r w:rsidR="009B400B">
        <w:rPr>
          <w:rFonts w:cs="Arial"/>
          <w:sz w:val="24"/>
          <w:szCs w:val="24"/>
        </w:rPr>
        <w:t>ó</w:t>
      </w:r>
      <w:r>
        <w:rPr>
          <w:rFonts w:cs="Arial"/>
          <w:sz w:val="24"/>
          <w:szCs w:val="24"/>
        </w:rPr>
        <w:t xml:space="preserve"> la Editorial Santillana</w:t>
      </w:r>
      <w:r w:rsidR="00A63436">
        <w:rPr>
          <w:rFonts w:cs="Arial"/>
          <w:sz w:val="24"/>
          <w:szCs w:val="24"/>
        </w:rPr>
        <w:t xml:space="preserve"> en su </w:t>
      </w:r>
      <w:r w:rsidR="009B400B">
        <w:rPr>
          <w:rFonts w:cs="Arial"/>
          <w:sz w:val="24"/>
          <w:szCs w:val="24"/>
        </w:rPr>
        <w:t>anterior proyecto</w:t>
      </w:r>
      <w:r w:rsidR="00A63436">
        <w:rPr>
          <w:rFonts w:cs="Arial"/>
          <w:sz w:val="24"/>
          <w:szCs w:val="24"/>
        </w:rPr>
        <w:t xml:space="preserve"> editorial</w:t>
      </w:r>
      <w:r w:rsidR="00024085">
        <w:rPr>
          <w:rFonts w:cs="Arial"/>
          <w:sz w:val="24"/>
          <w:szCs w:val="24"/>
        </w:rPr>
        <w:t>.</w:t>
      </w:r>
      <w:r>
        <w:rPr>
          <w:rFonts w:cs="Arial"/>
          <w:sz w:val="24"/>
          <w:szCs w:val="24"/>
        </w:rPr>
        <w:t xml:space="preserve"> </w:t>
      </w:r>
      <w:r w:rsidR="00685885">
        <w:rPr>
          <w:rFonts w:cs="Arial"/>
          <w:sz w:val="24"/>
          <w:szCs w:val="24"/>
        </w:rPr>
        <w:t xml:space="preserve">Cabe mencionar </w:t>
      </w:r>
      <w:r w:rsidR="00024085">
        <w:rPr>
          <w:rFonts w:cs="Arial"/>
          <w:sz w:val="24"/>
          <w:szCs w:val="24"/>
        </w:rPr>
        <w:t>que para el desarrollo de estas adaptaciones,</w:t>
      </w:r>
      <w:r>
        <w:rPr>
          <w:rFonts w:cs="Arial"/>
          <w:sz w:val="24"/>
          <w:szCs w:val="24"/>
        </w:rPr>
        <w:t xml:space="preserve"> el apoyo de las TIC puede ser de una considerable ayuda por las facilidades para el apoyo visual en pantalla.</w:t>
      </w:r>
      <w:r w:rsidR="00860899">
        <w:rPr>
          <w:rFonts w:cs="Arial"/>
          <w:sz w:val="24"/>
          <w:szCs w:val="24"/>
        </w:rPr>
        <w:t xml:space="preserve"> De igual modo, las pruebas de evaluación</w:t>
      </w:r>
      <w:r w:rsidR="00C26A04">
        <w:rPr>
          <w:rFonts w:cs="Arial"/>
          <w:sz w:val="24"/>
          <w:szCs w:val="24"/>
        </w:rPr>
        <w:t>, diseñadas específicamente para el alumnado y para los contenidos desarrollados,</w:t>
      </w:r>
      <w:r w:rsidR="00860899">
        <w:rPr>
          <w:rFonts w:cs="Arial"/>
          <w:sz w:val="24"/>
          <w:szCs w:val="24"/>
        </w:rPr>
        <w:t xml:space="preserve"> se estruc</w:t>
      </w:r>
      <w:r w:rsidR="00C26A04">
        <w:rPr>
          <w:rFonts w:cs="Arial"/>
          <w:sz w:val="24"/>
          <w:szCs w:val="24"/>
        </w:rPr>
        <w:t xml:space="preserve">turarán a base de actividades como las descritas. En el </w:t>
      </w:r>
      <w:r w:rsidR="00C26A04" w:rsidRPr="00C26A04">
        <w:rPr>
          <w:rFonts w:cs="Arial"/>
          <w:b/>
          <w:sz w:val="24"/>
          <w:szCs w:val="24"/>
        </w:rPr>
        <w:t>ANEXO 2</w:t>
      </w:r>
      <w:r w:rsidR="00C26A04">
        <w:rPr>
          <w:rFonts w:cs="Arial"/>
          <w:sz w:val="24"/>
          <w:szCs w:val="24"/>
        </w:rPr>
        <w:t xml:space="preserve"> se incluye, a modo de ejemplo, una prueba de evaluación sobre los contenidos de la Unidad 10</w:t>
      </w:r>
      <w:r w:rsidR="00C175F9">
        <w:rPr>
          <w:rFonts w:cs="Arial"/>
          <w:sz w:val="24"/>
          <w:szCs w:val="24"/>
        </w:rPr>
        <w:t xml:space="preserve"> de </w:t>
      </w:r>
      <w:r w:rsidR="00F320DC">
        <w:rPr>
          <w:rFonts w:cs="Arial"/>
          <w:sz w:val="24"/>
          <w:szCs w:val="24"/>
        </w:rPr>
        <w:t>Biología y Geología</w:t>
      </w:r>
      <w:r w:rsidR="00C175F9">
        <w:rPr>
          <w:rFonts w:cs="Arial"/>
          <w:sz w:val="24"/>
          <w:szCs w:val="24"/>
        </w:rPr>
        <w:t xml:space="preserve"> de 1ºESO</w:t>
      </w:r>
      <w:r w:rsidR="00C26A04">
        <w:rPr>
          <w:rFonts w:cs="Arial"/>
          <w:sz w:val="24"/>
          <w:szCs w:val="24"/>
        </w:rPr>
        <w:t>.</w:t>
      </w:r>
    </w:p>
    <w:p w:rsidR="00E238D1" w:rsidRDefault="00E238D1" w:rsidP="00E238D1">
      <w:pPr>
        <w:pStyle w:val="Textoindependiente"/>
        <w:spacing w:after="120"/>
        <w:ind w:firstLine="709"/>
        <w:rPr>
          <w:rFonts w:cs="Arial"/>
          <w:sz w:val="24"/>
          <w:szCs w:val="24"/>
        </w:rPr>
      </w:pPr>
      <w:r>
        <w:rPr>
          <w:rFonts w:cs="Arial"/>
          <w:sz w:val="24"/>
          <w:szCs w:val="24"/>
        </w:rPr>
        <w:t>Para los casos de dificultades de menor alcance, inicialmente</w:t>
      </w:r>
      <w:r w:rsidRPr="00DE085B">
        <w:rPr>
          <w:rFonts w:cs="Arial"/>
          <w:sz w:val="24"/>
          <w:szCs w:val="24"/>
        </w:rPr>
        <w:t>,</w:t>
      </w:r>
      <w:r>
        <w:rPr>
          <w:rFonts w:cs="Arial"/>
          <w:sz w:val="24"/>
          <w:szCs w:val="24"/>
        </w:rPr>
        <w:t xml:space="preserve"> el alumnado</w:t>
      </w:r>
      <w:r w:rsidRPr="00DE085B">
        <w:rPr>
          <w:rFonts w:cs="Arial"/>
          <w:sz w:val="24"/>
          <w:szCs w:val="24"/>
        </w:rPr>
        <w:t xml:space="preserve"> </w:t>
      </w:r>
      <w:r>
        <w:rPr>
          <w:rFonts w:cs="Arial"/>
          <w:sz w:val="24"/>
          <w:szCs w:val="24"/>
        </w:rPr>
        <w:t>trabajará</w:t>
      </w:r>
      <w:r w:rsidRPr="00DE085B">
        <w:rPr>
          <w:rFonts w:cs="Arial"/>
          <w:sz w:val="24"/>
          <w:szCs w:val="24"/>
        </w:rPr>
        <w:t xml:space="preserve"> las mismas actividades que el resto de</w:t>
      </w:r>
      <w:r>
        <w:rPr>
          <w:rFonts w:cs="Arial"/>
          <w:sz w:val="24"/>
          <w:szCs w:val="24"/>
        </w:rPr>
        <w:t xml:space="preserve"> su</w:t>
      </w:r>
      <w:r w:rsidRPr="00DE085B">
        <w:rPr>
          <w:rFonts w:cs="Arial"/>
          <w:sz w:val="24"/>
          <w:szCs w:val="24"/>
        </w:rPr>
        <w:t xml:space="preserve"> grupo, aunque se les seleccionarán algunas con menor peso de la escritura; además, sus dificultades se tendrán en cuenta para la </w:t>
      </w:r>
      <w:r w:rsidRPr="00AD1F72">
        <w:rPr>
          <w:rFonts w:cs="Arial"/>
          <w:b/>
          <w:sz w:val="24"/>
          <w:szCs w:val="24"/>
        </w:rPr>
        <w:t>adaptación de algunos ejercicios en las pruebas escritas desde el punto de vista formal</w:t>
      </w:r>
      <w:r w:rsidRPr="00DE085B">
        <w:rPr>
          <w:rFonts w:cs="Arial"/>
          <w:sz w:val="24"/>
          <w:szCs w:val="24"/>
        </w:rPr>
        <w:t>, pero manteniendo los mismos criterios de evaluación y nivel de exigencia general</w:t>
      </w:r>
      <w:r w:rsidR="00AD1F72">
        <w:rPr>
          <w:rFonts w:cs="Arial"/>
          <w:sz w:val="24"/>
          <w:szCs w:val="24"/>
        </w:rPr>
        <w:t>; esto debería ponerse en práctica a partir de la segunda prueba escrita realizada, y sobre la base de una adecuada evaluación inicial del alumnado</w:t>
      </w:r>
      <w:r w:rsidRPr="00DE085B">
        <w:rPr>
          <w:rFonts w:cs="Arial"/>
          <w:sz w:val="24"/>
          <w:szCs w:val="24"/>
        </w:rPr>
        <w:t>. Posteriormente, si se viera necesario, se contempla</w:t>
      </w:r>
      <w:r>
        <w:rPr>
          <w:rFonts w:cs="Arial"/>
          <w:sz w:val="24"/>
          <w:szCs w:val="24"/>
        </w:rPr>
        <w:t>ría</w:t>
      </w:r>
      <w:r w:rsidRPr="00DE085B">
        <w:rPr>
          <w:rFonts w:cs="Arial"/>
          <w:sz w:val="24"/>
          <w:szCs w:val="24"/>
        </w:rPr>
        <w:t xml:space="preserve"> la posibilidad de que utilicen materiales didácticos diferentes</w:t>
      </w:r>
      <w:r>
        <w:rPr>
          <w:rFonts w:cs="Arial"/>
          <w:sz w:val="24"/>
          <w:szCs w:val="24"/>
        </w:rPr>
        <w:t>, como los mencionados arriba.</w:t>
      </w:r>
    </w:p>
    <w:p w:rsidR="006449FD" w:rsidRDefault="00017602">
      <w:pPr>
        <w:pStyle w:val="Textoindependiente"/>
        <w:spacing w:after="120"/>
        <w:ind w:firstLine="709"/>
        <w:rPr>
          <w:rFonts w:cs="Arial"/>
          <w:sz w:val="24"/>
          <w:szCs w:val="24"/>
        </w:rPr>
      </w:pPr>
      <w:r>
        <w:rPr>
          <w:rFonts w:cs="Arial"/>
          <w:sz w:val="24"/>
          <w:szCs w:val="24"/>
        </w:rPr>
        <w:t xml:space="preserve">En el presente curso no contamos con alumnado que precise de </w:t>
      </w:r>
      <w:r w:rsidR="006449FD">
        <w:rPr>
          <w:rFonts w:cs="Arial"/>
          <w:sz w:val="24"/>
          <w:szCs w:val="24"/>
        </w:rPr>
        <w:t xml:space="preserve">una </w:t>
      </w:r>
      <w:r w:rsidR="006449FD" w:rsidRPr="00685885">
        <w:rPr>
          <w:rFonts w:cs="Arial"/>
          <w:b/>
          <w:sz w:val="24"/>
          <w:szCs w:val="24"/>
          <w:u w:val="single"/>
        </w:rPr>
        <w:t>Adaptación Curricular</w:t>
      </w:r>
      <w:r w:rsidR="006449FD">
        <w:rPr>
          <w:rFonts w:cs="Arial"/>
          <w:b/>
          <w:sz w:val="24"/>
          <w:szCs w:val="24"/>
          <w:u w:val="single"/>
        </w:rPr>
        <w:t xml:space="preserve"> Individual</w:t>
      </w:r>
      <w:r w:rsidR="006449FD" w:rsidRPr="00685885">
        <w:rPr>
          <w:rFonts w:cs="Arial"/>
          <w:b/>
          <w:sz w:val="24"/>
          <w:szCs w:val="24"/>
          <w:u w:val="single"/>
        </w:rPr>
        <w:t xml:space="preserve"> significativa</w:t>
      </w:r>
      <w:r w:rsidR="006449FD">
        <w:rPr>
          <w:rFonts w:cs="Arial"/>
          <w:sz w:val="24"/>
          <w:szCs w:val="24"/>
        </w:rPr>
        <w:t xml:space="preserve">  (ACIS) en </w:t>
      </w:r>
      <w:r>
        <w:rPr>
          <w:rFonts w:cs="Arial"/>
          <w:sz w:val="24"/>
          <w:szCs w:val="24"/>
        </w:rPr>
        <w:t xml:space="preserve">nuestras materias, los cuales requerirían otro grado de adaptación, empezando por los objetivos, y cuyos contenidos, siempre específicos, se coordinarían con el departamento de Orientación. </w:t>
      </w:r>
    </w:p>
    <w:p w:rsidR="00461A9B" w:rsidRDefault="00461A9B">
      <w:pPr>
        <w:ind w:right="-285"/>
        <w:rPr>
          <w:rFonts w:ascii="Arial" w:hAnsi="Arial" w:cs="Arial"/>
          <w:b/>
          <w:sz w:val="28"/>
          <w:u w:val="single"/>
        </w:rPr>
      </w:pPr>
    </w:p>
    <w:p w:rsidR="004B2357" w:rsidRDefault="004B2357">
      <w:pPr>
        <w:ind w:right="-285"/>
        <w:rPr>
          <w:rFonts w:ascii="Arial" w:hAnsi="Arial" w:cs="Arial"/>
          <w:b/>
          <w:sz w:val="28"/>
          <w:u w:val="single"/>
        </w:rPr>
      </w:pPr>
      <w:r>
        <w:rPr>
          <w:rFonts w:ascii="Arial" w:hAnsi="Arial" w:cs="Arial"/>
          <w:b/>
        </w:rPr>
        <w:t xml:space="preserve">8.2 RESPUESTA EDUCATIVA PARA EL ALUMNADO CON </w:t>
      </w:r>
      <w:r w:rsidR="00C175F9">
        <w:rPr>
          <w:rFonts w:ascii="Arial" w:hAnsi="Arial" w:cs="Arial"/>
          <w:b/>
        </w:rPr>
        <w:t>DIAGNÓSTICO DE ALTA CAPACIDAD INTELECTUAL</w:t>
      </w:r>
      <w:bookmarkStart w:id="32" w:name="capítulo8_2"/>
      <w:bookmarkEnd w:id="32"/>
    </w:p>
    <w:p w:rsidR="004B2357" w:rsidRPr="00272A20" w:rsidRDefault="004B2357">
      <w:pPr>
        <w:ind w:right="-285"/>
        <w:rPr>
          <w:rFonts w:ascii="Arial" w:hAnsi="Arial" w:cs="Arial"/>
          <w:b/>
          <w:u w:val="single"/>
        </w:rPr>
      </w:pPr>
    </w:p>
    <w:p w:rsidR="00C175F9" w:rsidRDefault="00C175F9" w:rsidP="005E46A7">
      <w:pPr>
        <w:spacing w:after="120"/>
        <w:ind w:right="-284"/>
        <w:jc w:val="both"/>
        <w:rPr>
          <w:rFonts w:ascii="Arial" w:hAnsi="Arial" w:cs="Arial"/>
        </w:rPr>
      </w:pPr>
      <w:r w:rsidRPr="00272A20">
        <w:rPr>
          <w:rFonts w:ascii="Arial" w:hAnsi="Arial" w:cs="Arial"/>
        </w:rPr>
        <w:tab/>
      </w:r>
      <w:r w:rsidR="00272A20" w:rsidRPr="00272A20">
        <w:rPr>
          <w:rFonts w:ascii="Arial" w:hAnsi="Arial" w:cs="Arial"/>
        </w:rPr>
        <w:t>Se</w:t>
      </w:r>
      <w:r w:rsidR="00272A20">
        <w:rPr>
          <w:rFonts w:ascii="Arial" w:hAnsi="Arial" w:cs="Arial"/>
        </w:rPr>
        <w:t>gún</w:t>
      </w:r>
      <w:r w:rsidR="005E46A7">
        <w:rPr>
          <w:rFonts w:ascii="Arial" w:hAnsi="Arial" w:cs="Arial"/>
        </w:rPr>
        <w:t xml:space="preserve"> las</w:t>
      </w:r>
      <w:r w:rsidR="00272A20">
        <w:rPr>
          <w:rFonts w:ascii="Arial" w:hAnsi="Arial" w:cs="Arial"/>
        </w:rPr>
        <w:t xml:space="preserve"> instrucciones de 22 de junio de 2015</w:t>
      </w:r>
      <w:r w:rsidR="000E48CD">
        <w:rPr>
          <w:rFonts w:ascii="Arial" w:hAnsi="Arial" w:cs="Arial"/>
        </w:rPr>
        <w:t xml:space="preserve">, </w:t>
      </w:r>
      <w:r w:rsidR="005E46A7">
        <w:rPr>
          <w:rFonts w:ascii="Arial" w:hAnsi="Arial" w:cs="Arial"/>
        </w:rPr>
        <w:t xml:space="preserve">de la Dirección General de Participación y Equidad, por las que se establece el protocolo de detección e identificación del alumnado con necesidades específicas de apoyo educativo, y la organización de la respuesta educativa, este alumnado, del que </w:t>
      </w:r>
      <w:r w:rsidR="009F1810">
        <w:rPr>
          <w:rFonts w:ascii="Arial" w:hAnsi="Arial" w:cs="Arial"/>
        </w:rPr>
        <w:t>actualmente no existe ningún caso</w:t>
      </w:r>
      <w:r w:rsidR="005E46A7">
        <w:rPr>
          <w:rFonts w:ascii="Arial" w:hAnsi="Arial" w:cs="Arial"/>
        </w:rPr>
        <w:t xml:space="preserve"> en nuestro centro</w:t>
      </w:r>
      <w:r w:rsidR="00100457">
        <w:rPr>
          <w:rFonts w:ascii="Arial" w:hAnsi="Arial" w:cs="Arial"/>
        </w:rPr>
        <w:t xml:space="preserve">, </w:t>
      </w:r>
      <w:r w:rsidR="005E46A7">
        <w:rPr>
          <w:rFonts w:ascii="Arial" w:hAnsi="Arial" w:cs="Arial"/>
        </w:rPr>
        <w:t>debe recibir una respuesta específica, a través de actividades dentro de la atención educativa ordinaria, y también a través de actuaciones de tipo extraordinario.</w:t>
      </w:r>
    </w:p>
    <w:p w:rsidR="005E46A7" w:rsidRDefault="005E46A7" w:rsidP="005E46A7">
      <w:pPr>
        <w:spacing w:after="120"/>
        <w:ind w:right="-284"/>
        <w:jc w:val="both"/>
        <w:rPr>
          <w:rFonts w:ascii="Arial" w:hAnsi="Arial" w:cs="Arial"/>
        </w:rPr>
      </w:pPr>
      <w:r>
        <w:rPr>
          <w:rFonts w:ascii="Arial" w:hAnsi="Arial" w:cs="Arial"/>
        </w:rPr>
        <w:tab/>
        <w:t>Dentro de la atención educativa ordinaria</w:t>
      </w:r>
      <w:r w:rsidR="004A6E52">
        <w:rPr>
          <w:rFonts w:ascii="Arial" w:hAnsi="Arial" w:cs="Arial"/>
        </w:rPr>
        <w:t>, es decir, como complemento a los contenidos de las unidades didácticas de su materia</w:t>
      </w:r>
      <w:r>
        <w:rPr>
          <w:rFonts w:ascii="Arial" w:hAnsi="Arial" w:cs="Arial"/>
        </w:rPr>
        <w:t>, este alumnado podrá:</w:t>
      </w:r>
    </w:p>
    <w:p w:rsidR="005E46A7" w:rsidRDefault="005E46A7" w:rsidP="00685A49">
      <w:pPr>
        <w:numPr>
          <w:ilvl w:val="0"/>
          <w:numId w:val="17"/>
        </w:numPr>
        <w:spacing w:after="120"/>
        <w:ind w:right="-284"/>
        <w:jc w:val="both"/>
        <w:rPr>
          <w:rFonts w:ascii="Arial" w:hAnsi="Arial" w:cs="Arial"/>
        </w:rPr>
      </w:pPr>
      <w:r>
        <w:rPr>
          <w:rFonts w:ascii="Arial" w:hAnsi="Arial" w:cs="Arial"/>
        </w:rPr>
        <w:lastRenderedPageBreak/>
        <w:t xml:space="preserve">Realizar actividades de ampliación mediante las TIC. </w:t>
      </w:r>
      <w:r w:rsidR="004A6E52">
        <w:rPr>
          <w:rFonts w:ascii="Arial" w:hAnsi="Arial" w:cs="Arial"/>
        </w:rPr>
        <w:t>Tendrán carácter opcional, dándosele la posibilidad de elegir entre más de una, o más de un tema. El alumnado dispondrá de una relación de sitios web donde podrá buscar y ampliar la información. Podrá realizar esta actividad en el caso de terminar su tarea ordinaria con suficiente antelación, y si el profesor lo considera oportuno.</w:t>
      </w:r>
    </w:p>
    <w:p w:rsidR="004A6E52" w:rsidRDefault="004A6E52" w:rsidP="00685A49">
      <w:pPr>
        <w:numPr>
          <w:ilvl w:val="0"/>
          <w:numId w:val="17"/>
        </w:numPr>
        <w:spacing w:after="120"/>
        <w:ind w:right="-284"/>
        <w:jc w:val="both"/>
        <w:rPr>
          <w:rFonts w:ascii="Arial" w:hAnsi="Arial" w:cs="Arial"/>
        </w:rPr>
      </w:pPr>
      <w:r>
        <w:rPr>
          <w:rFonts w:ascii="Arial" w:hAnsi="Arial" w:cs="Arial"/>
        </w:rPr>
        <w:t xml:space="preserve">Desarrollar contenidos curriculares mediante trabajo por proyectos de investigación. Aunque esta metodología puede también ser aplicada </w:t>
      </w:r>
      <w:r w:rsidR="0033590D">
        <w:rPr>
          <w:rFonts w:ascii="Arial" w:hAnsi="Arial" w:cs="Arial"/>
        </w:rPr>
        <w:t>al resto de</w:t>
      </w:r>
      <w:r>
        <w:rPr>
          <w:rFonts w:ascii="Arial" w:hAnsi="Arial" w:cs="Arial"/>
        </w:rPr>
        <w:t>l alumnado, en el caso del que nos ocupa, supondría dedicar parte del tiempo semanal de la materia al desarrollo dirigido (por parte del profesorado) de un proyecto de trabajo-investigación</w:t>
      </w:r>
      <w:r w:rsidR="00CB3A3F">
        <w:rPr>
          <w:rFonts w:ascii="Arial" w:hAnsi="Arial" w:cs="Arial"/>
        </w:rPr>
        <w:t xml:space="preserve"> que contenga algunos de los contenidos de la materia. Aunque los contenidos de las materias de este Departamento se prestan a proyectos interdisciplinares de este tipo, la definición de los mismos está aún por concretar.</w:t>
      </w:r>
    </w:p>
    <w:p w:rsidR="00975BA7" w:rsidRDefault="00975BA7" w:rsidP="00685A49">
      <w:pPr>
        <w:numPr>
          <w:ilvl w:val="0"/>
          <w:numId w:val="17"/>
        </w:numPr>
        <w:spacing w:after="120"/>
        <w:ind w:right="-284"/>
        <w:jc w:val="both"/>
        <w:rPr>
          <w:rFonts w:ascii="Arial" w:hAnsi="Arial" w:cs="Arial"/>
        </w:rPr>
      </w:pPr>
      <w:r>
        <w:rPr>
          <w:rFonts w:ascii="Arial" w:hAnsi="Arial" w:cs="Arial"/>
        </w:rPr>
        <w:t xml:space="preserve">Si el profesorado lo estima oportuno, </w:t>
      </w:r>
      <w:r w:rsidR="00E64E13">
        <w:rPr>
          <w:rFonts w:ascii="Arial" w:hAnsi="Arial" w:cs="Arial"/>
        </w:rPr>
        <w:t>la pruebas escritas pueden ser objeto de cierto grado de adaptación para alguno de estos alumnos en particular (sin perjuicio de que puedan adaptarse también para otros alumnos), e incluso utilizar también instrumentos de evaluación alternativos a las pruebas escritas, por ejemplo, haciendo uso del ordenador y de las TIC</w:t>
      </w:r>
      <w:r w:rsidR="0033590D">
        <w:rPr>
          <w:rFonts w:ascii="Arial" w:hAnsi="Arial" w:cs="Arial"/>
        </w:rPr>
        <w:t>, como la resolución de actividades interactivas “online”, o la resolución de tareas por medio de “</w:t>
      </w:r>
      <w:proofErr w:type="spellStart"/>
      <w:r w:rsidR="0033590D">
        <w:rPr>
          <w:rFonts w:ascii="Arial" w:hAnsi="Arial" w:cs="Arial"/>
        </w:rPr>
        <w:t>webquest</w:t>
      </w:r>
      <w:proofErr w:type="spellEnd"/>
      <w:r w:rsidR="0033590D">
        <w:rPr>
          <w:rFonts w:ascii="Arial" w:hAnsi="Arial" w:cs="Arial"/>
        </w:rPr>
        <w:t>”.</w:t>
      </w:r>
    </w:p>
    <w:p w:rsidR="00CB3A3F" w:rsidRDefault="00CB3A3F" w:rsidP="00CB3A3F">
      <w:pPr>
        <w:spacing w:after="120"/>
        <w:ind w:right="-284" w:firstLine="708"/>
        <w:jc w:val="both"/>
        <w:rPr>
          <w:rFonts w:ascii="Arial" w:hAnsi="Arial" w:cs="Arial"/>
        </w:rPr>
      </w:pPr>
      <w:r>
        <w:rPr>
          <w:rFonts w:ascii="Arial" w:hAnsi="Arial" w:cs="Arial"/>
        </w:rPr>
        <w:t xml:space="preserve">Dentro de una atención educativa extraordinaria, </w:t>
      </w:r>
      <w:r w:rsidR="00100457">
        <w:rPr>
          <w:rFonts w:ascii="Arial" w:hAnsi="Arial" w:cs="Arial"/>
        </w:rPr>
        <w:t>coordinada</w:t>
      </w:r>
      <w:r>
        <w:rPr>
          <w:rFonts w:ascii="Arial" w:hAnsi="Arial" w:cs="Arial"/>
        </w:rPr>
        <w:t xml:space="preserve"> por el Departamento de Orientación, Estos alumnos realizarán:</w:t>
      </w:r>
    </w:p>
    <w:p w:rsidR="00CB3A3F" w:rsidRDefault="00CB3A3F" w:rsidP="00685A49">
      <w:pPr>
        <w:numPr>
          <w:ilvl w:val="0"/>
          <w:numId w:val="18"/>
        </w:numPr>
        <w:spacing w:after="120"/>
        <w:ind w:right="-284"/>
        <w:jc w:val="both"/>
        <w:rPr>
          <w:rFonts w:ascii="Arial" w:hAnsi="Arial" w:cs="Arial"/>
        </w:rPr>
      </w:pPr>
      <w:r>
        <w:rPr>
          <w:rFonts w:ascii="Arial" w:hAnsi="Arial" w:cs="Arial"/>
        </w:rPr>
        <w:t>Programas de enriquecimiento cognitivo-creativo y emocional.</w:t>
      </w:r>
    </w:p>
    <w:p w:rsidR="00CB3A3F" w:rsidRDefault="00CB3A3F" w:rsidP="00685A49">
      <w:pPr>
        <w:numPr>
          <w:ilvl w:val="0"/>
          <w:numId w:val="18"/>
        </w:numPr>
        <w:spacing w:after="120"/>
        <w:ind w:right="-284"/>
        <w:jc w:val="both"/>
        <w:rPr>
          <w:rFonts w:ascii="Arial" w:hAnsi="Arial" w:cs="Arial"/>
        </w:rPr>
      </w:pPr>
      <w:r>
        <w:rPr>
          <w:rFonts w:ascii="Arial" w:hAnsi="Arial" w:cs="Arial"/>
        </w:rPr>
        <w:t>Talleres de enriquecimiento y experimentación.</w:t>
      </w:r>
      <w:r w:rsidR="00455BC6">
        <w:rPr>
          <w:rFonts w:ascii="Arial" w:hAnsi="Arial" w:cs="Arial"/>
        </w:rPr>
        <w:t xml:space="preserve"> En este </w:t>
      </w:r>
      <w:r w:rsidR="00100457">
        <w:rPr>
          <w:rFonts w:ascii="Arial" w:hAnsi="Arial" w:cs="Arial"/>
        </w:rPr>
        <w:t>sentido, en el presente curso, los</w:t>
      </w:r>
      <w:r w:rsidR="00455BC6">
        <w:rPr>
          <w:rFonts w:ascii="Arial" w:hAnsi="Arial" w:cs="Arial"/>
        </w:rPr>
        <w:t xml:space="preserve"> dos alumnos diagnosticados en </w:t>
      </w:r>
      <w:r w:rsidR="00100457">
        <w:rPr>
          <w:rFonts w:ascii="Arial" w:hAnsi="Arial" w:cs="Arial"/>
        </w:rPr>
        <w:t>4</w:t>
      </w:r>
      <w:r w:rsidR="00455BC6">
        <w:rPr>
          <w:rFonts w:ascii="Arial" w:hAnsi="Arial" w:cs="Arial"/>
        </w:rPr>
        <w:t xml:space="preserve">ºESO, </w:t>
      </w:r>
      <w:r w:rsidR="00100457">
        <w:rPr>
          <w:rFonts w:ascii="Arial" w:hAnsi="Arial" w:cs="Arial"/>
        </w:rPr>
        <w:t>participarán</w:t>
      </w:r>
      <w:r w:rsidR="00455BC6">
        <w:rPr>
          <w:rFonts w:ascii="Arial" w:hAnsi="Arial" w:cs="Arial"/>
        </w:rPr>
        <w:t xml:space="preserve">, junto con </w:t>
      </w:r>
      <w:r w:rsidR="00100457">
        <w:rPr>
          <w:rFonts w:ascii="Arial" w:hAnsi="Arial" w:cs="Arial"/>
        </w:rPr>
        <w:t>otros alumnos y alumnas de dicho nivel,</w:t>
      </w:r>
      <w:r w:rsidR="00455BC6">
        <w:rPr>
          <w:rFonts w:ascii="Arial" w:hAnsi="Arial" w:cs="Arial"/>
        </w:rPr>
        <w:t xml:space="preserve"> en el desarrollo del programa PIIISA (</w:t>
      </w:r>
      <w:r w:rsidR="00455BC6" w:rsidRPr="0053302B">
        <w:rPr>
          <w:rFonts w:ascii="Arial" w:hAnsi="Arial" w:cs="Arial"/>
          <w:bCs/>
        </w:rPr>
        <w:t>Proyecto de Iniciación a la Investigación e Innovación en Secundaria en Andalucía</w:t>
      </w:r>
      <w:r w:rsidR="00455BC6">
        <w:rPr>
          <w:rFonts w:ascii="Arial" w:hAnsi="Arial" w:cs="Arial"/>
          <w:bCs/>
        </w:rPr>
        <w:t>; véase 9.2</w:t>
      </w:r>
      <w:r w:rsidR="00455BC6" w:rsidRPr="0053302B">
        <w:rPr>
          <w:rFonts w:ascii="Arial" w:hAnsi="Arial" w:cs="Arial"/>
          <w:bCs/>
        </w:rPr>
        <w:t>)</w:t>
      </w:r>
    </w:p>
    <w:p w:rsidR="00CB3A3F" w:rsidRPr="00272A20" w:rsidRDefault="00CB3A3F" w:rsidP="00975BA7">
      <w:pPr>
        <w:spacing w:after="120"/>
        <w:ind w:right="-284" w:firstLine="708"/>
        <w:jc w:val="both"/>
        <w:rPr>
          <w:rFonts w:ascii="Arial" w:hAnsi="Arial" w:cs="Arial"/>
        </w:rPr>
      </w:pPr>
      <w:r>
        <w:rPr>
          <w:rFonts w:ascii="Arial" w:hAnsi="Arial" w:cs="Arial"/>
        </w:rPr>
        <w:t>Si bien estas actuaciones no dependen principalmente de este Departamento, éste</w:t>
      </w:r>
      <w:r w:rsidR="00975BA7">
        <w:rPr>
          <w:rFonts w:ascii="Arial" w:hAnsi="Arial" w:cs="Arial"/>
        </w:rPr>
        <w:t xml:space="preserve"> pondrá a disposición del Departamento de Orientación, tanto los recursos materiales como toda la colaboración del profesorado para su adecuada puesta en práctica.</w:t>
      </w:r>
    </w:p>
    <w:p w:rsidR="00975BA7" w:rsidRPr="00272A20" w:rsidRDefault="00975BA7">
      <w:pPr>
        <w:ind w:right="-285"/>
        <w:rPr>
          <w:rFonts w:ascii="Arial" w:hAnsi="Arial" w:cs="Arial"/>
        </w:rPr>
      </w:pPr>
    </w:p>
    <w:p w:rsidR="004B2357" w:rsidRDefault="00721F3F">
      <w:pPr>
        <w:ind w:right="-285"/>
        <w:rPr>
          <w:rFonts w:ascii="Arial" w:hAnsi="Arial" w:cs="Arial"/>
          <w:b/>
          <w:sz w:val="28"/>
          <w:u w:val="single"/>
        </w:rPr>
      </w:pPr>
      <w:r>
        <w:rPr>
          <w:rFonts w:ascii="Arial" w:hAnsi="Arial" w:cs="Arial"/>
          <w:b/>
          <w:sz w:val="28"/>
          <w:u w:val="single"/>
        </w:rPr>
        <w:br w:type="page"/>
      </w:r>
    </w:p>
    <w:p w:rsidR="00F01441" w:rsidRDefault="00F01441">
      <w:pPr>
        <w:pBdr>
          <w:top w:val="single" w:sz="4" w:space="1" w:color="000000"/>
          <w:left w:val="single" w:sz="4" w:space="4" w:color="000000"/>
          <w:bottom w:val="single" w:sz="4" w:space="1" w:color="000000"/>
          <w:right w:val="single" w:sz="4" w:space="4" w:color="000000"/>
        </w:pBdr>
        <w:ind w:right="-285"/>
        <w:jc w:val="center"/>
        <w:rPr>
          <w:rFonts w:ascii="Arial" w:hAnsi="Arial" w:cs="Arial"/>
          <w:b/>
          <w:sz w:val="28"/>
        </w:rPr>
      </w:pPr>
      <w:r>
        <w:rPr>
          <w:rFonts w:ascii="Arial" w:hAnsi="Arial" w:cs="Arial"/>
          <w:b/>
          <w:sz w:val="28"/>
        </w:rPr>
        <w:t>9. ACTIVIDADES COMPLEMENTARIAS Y EXTRAESCOLARES</w:t>
      </w:r>
    </w:p>
    <w:p w:rsidR="00F01441" w:rsidRDefault="00F01441">
      <w:pPr>
        <w:ind w:right="-285"/>
        <w:rPr>
          <w:rFonts w:ascii="Arial" w:hAnsi="Arial" w:cs="Arial"/>
          <w:b/>
          <w:sz w:val="28"/>
        </w:rPr>
      </w:pPr>
    </w:p>
    <w:p w:rsidR="00F01441" w:rsidRDefault="00F01441">
      <w:pPr>
        <w:ind w:firstLine="708"/>
        <w:jc w:val="both"/>
        <w:rPr>
          <w:rFonts w:ascii="Arial" w:hAnsi="Arial" w:cs="Arial"/>
        </w:rPr>
      </w:pPr>
    </w:p>
    <w:p w:rsidR="00F01441" w:rsidRDefault="00F01441">
      <w:pPr>
        <w:jc w:val="both"/>
        <w:rPr>
          <w:rFonts w:ascii="Arial" w:hAnsi="Arial" w:cs="Arial"/>
          <w:b/>
        </w:rPr>
      </w:pPr>
      <w:r>
        <w:rPr>
          <w:rFonts w:ascii="Arial" w:hAnsi="Arial" w:cs="Arial"/>
          <w:b/>
        </w:rPr>
        <w:t>9.1 ACTIVIDADES DE</w:t>
      </w:r>
      <w:r w:rsidR="00B031AD">
        <w:rPr>
          <w:rFonts w:ascii="Arial" w:hAnsi="Arial" w:cs="Arial"/>
          <w:b/>
        </w:rPr>
        <w:t xml:space="preserve"> FOMENTO DE LA</w:t>
      </w:r>
      <w:r>
        <w:rPr>
          <w:rFonts w:ascii="Arial" w:hAnsi="Arial" w:cs="Arial"/>
          <w:b/>
        </w:rPr>
        <w:t xml:space="preserve"> COEDUCACIÓN</w:t>
      </w:r>
      <w:bookmarkStart w:id="33" w:name="capítulo9_1"/>
      <w:bookmarkEnd w:id="33"/>
    </w:p>
    <w:p w:rsidR="00F01441" w:rsidRDefault="00F01441">
      <w:pPr>
        <w:ind w:firstLine="708"/>
        <w:jc w:val="both"/>
        <w:rPr>
          <w:rFonts w:ascii="Arial" w:hAnsi="Arial" w:cs="Arial"/>
        </w:rPr>
      </w:pPr>
    </w:p>
    <w:p w:rsidR="00725B0E" w:rsidRDefault="00F01441">
      <w:pPr>
        <w:pStyle w:val="Textoindependiente21"/>
        <w:ind w:firstLine="708"/>
        <w:rPr>
          <w:rFonts w:cs="Arial"/>
          <w:sz w:val="24"/>
        </w:rPr>
      </w:pPr>
      <w:r>
        <w:rPr>
          <w:rFonts w:cs="Arial"/>
          <w:sz w:val="24"/>
        </w:rPr>
        <w:t xml:space="preserve">Son una aportación del Departamento al </w:t>
      </w:r>
      <w:r w:rsidR="00725B0E">
        <w:rPr>
          <w:rFonts w:cs="Arial"/>
          <w:sz w:val="24"/>
        </w:rPr>
        <w:t xml:space="preserve">PLAN DE IGUALDAD del Centro, que tienen en cuenta los objetivos del mismo, así como las propuestas de mejora para este curso, ambos especificados por </w:t>
      </w:r>
      <w:r w:rsidR="00B031AD">
        <w:rPr>
          <w:rFonts w:cs="Arial"/>
          <w:sz w:val="24"/>
        </w:rPr>
        <w:t>la</w:t>
      </w:r>
      <w:r w:rsidR="00725B0E">
        <w:rPr>
          <w:rFonts w:cs="Arial"/>
          <w:sz w:val="24"/>
        </w:rPr>
        <w:t xml:space="preserve"> Coordinador</w:t>
      </w:r>
      <w:r w:rsidR="00B031AD">
        <w:rPr>
          <w:rFonts w:cs="Arial"/>
          <w:sz w:val="24"/>
        </w:rPr>
        <w:t>a del Plan</w:t>
      </w:r>
      <w:r w:rsidR="00725B0E">
        <w:rPr>
          <w:rFonts w:cs="Arial"/>
          <w:sz w:val="24"/>
        </w:rPr>
        <w:t xml:space="preserve">, </w:t>
      </w:r>
      <w:r w:rsidR="00B031AD">
        <w:rPr>
          <w:rFonts w:cs="Arial"/>
          <w:sz w:val="24"/>
        </w:rPr>
        <w:t xml:space="preserve">y en coordinación con </w:t>
      </w:r>
      <w:r w:rsidR="00725B0E">
        <w:rPr>
          <w:rFonts w:cs="Arial"/>
          <w:sz w:val="24"/>
        </w:rPr>
        <w:t>el Departamento de Orientación.</w:t>
      </w:r>
    </w:p>
    <w:p w:rsidR="00725B0E" w:rsidRDefault="00725B0E">
      <w:pPr>
        <w:pStyle w:val="Textoindependiente21"/>
        <w:ind w:firstLine="708"/>
        <w:rPr>
          <w:rFonts w:cs="Arial"/>
          <w:sz w:val="24"/>
        </w:rPr>
      </w:pPr>
    </w:p>
    <w:p w:rsidR="00F01441" w:rsidRDefault="00F01441">
      <w:pPr>
        <w:pStyle w:val="Textoindependiente21"/>
        <w:ind w:firstLine="708"/>
        <w:rPr>
          <w:rFonts w:cs="Arial"/>
          <w:sz w:val="24"/>
        </w:rPr>
      </w:pPr>
      <w:r>
        <w:rPr>
          <w:rFonts w:cs="Arial"/>
          <w:sz w:val="24"/>
        </w:rPr>
        <w:t xml:space="preserve">En primer lugar, se mantiene el mismo conjunto de actividades que en </w:t>
      </w:r>
      <w:r w:rsidR="00C175F9">
        <w:rPr>
          <w:rFonts w:cs="Arial"/>
          <w:sz w:val="24"/>
        </w:rPr>
        <w:t>el</w:t>
      </w:r>
      <w:r>
        <w:rPr>
          <w:rFonts w:cs="Arial"/>
          <w:sz w:val="24"/>
        </w:rPr>
        <w:t xml:space="preserve"> curso anterior, siguiendo criterio de seleccionar sólo actividades que tuviesen relación con el ámbito científico o de las ciencias experimentales, y que, por tanto, tuviesen sentido como parte de una </w:t>
      </w:r>
      <w:r w:rsidR="00AD1F72">
        <w:rPr>
          <w:rFonts w:cs="Arial"/>
          <w:sz w:val="24"/>
        </w:rPr>
        <w:t>p</w:t>
      </w:r>
      <w:r>
        <w:rPr>
          <w:rFonts w:cs="Arial"/>
          <w:sz w:val="24"/>
        </w:rPr>
        <w:t xml:space="preserve">rogramación </w:t>
      </w:r>
      <w:r w:rsidR="00AD1F72">
        <w:rPr>
          <w:rFonts w:cs="Arial"/>
          <w:sz w:val="24"/>
        </w:rPr>
        <w:t>d</w:t>
      </w:r>
      <w:r>
        <w:rPr>
          <w:rFonts w:cs="Arial"/>
          <w:sz w:val="24"/>
        </w:rPr>
        <w:t>idáctica específica de este Departamento. Dado que</w:t>
      </w:r>
      <w:r w:rsidR="002C3624">
        <w:rPr>
          <w:rFonts w:cs="Arial"/>
          <w:sz w:val="24"/>
        </w:rPr>
        <w:t xml:space="preserve"> la mayoría</w:t>
      </w:r>
      <w:r>
        <w:rPr>
          <w:rFonts w:cs="Arial"/>
          <w:sz w:val="24"/>
        </w:rPr>
        <w:t xml:space="preserve"> conforman un conjunto relacionado y con un cierto sentido unitario</w:t>
      </w:r>
      <w:r w:rsidR="002C3624">
        <w:rPr>
          <w:rFonts w:cs="Arial"/>
          <w:sz w:val="24"/>
        </w:rPr>
        <w:t>,</w:t>
      </w:r>
      <w:r>
        <w:rPr>
          <w:rFonts w:cs="Arial"/>
          <w:sz w:val="24"/>
        </w:rPr>
        <w:t xml:space="preserve"> </w:t>
      </w:r>
      <w:r w:rsidR="002C3624">
        <w:rPr>
          <w:rFonts w:cs="Arial"/>
          <w:sz w:val="24"/>
        </w:rPr>
        <w:t xml:space="preserve">éstas </w:t>
      </w:r>
      <w:r>
        <w:rPr>
          <w:rFonts w:cs="Arial"/>
          <w:sz w:val="24"/>
        </w:rPr>
        <w:t>pueden agruparse bajo el título genérico “LAS MUJERES Y LA CIENCIA”.</w:t>
      </w:r>
    </w:p>
    <w:p w:rsidR="002C3624" w:rsidRDefault="002C3624">
      <w:pPr>
        <w:pStyle w:val="Textoindependiente21"/>
        <w:ind w:firstLine="708"/>
        <w:rPr>
          <w:rFonts w:cs="Arial"/>
          <w:sz w:val="24"/>
        </w:rPr>
      </w:pPr>
    </w:p>
    <w:p w:rsidR="002C3624" w:rsidRDefault="002C3624">
      <w:pPr>
        <w:pStyle w:val="Textoindependiente21"/>
        <w:ind w:firstLine="708"/>
        <w:rPr>
          <w:rFonts w:cs="Arial"/>
          <w:sz w:val="24"/>
        </w:rPr>
      </w:pPr>
      <w:r>
        <w:rPr>
          <w:rFonts w:cs="Arial"/>
          <w:sz w:val="24"/>
        </w:rPr>
        <w:t>Además, fuera de dicho bloque, se incluyen otras dos actividades, que fueron realizadas satisfactoriamente en cursos anteriores.</w:t>
      </w:r>
    </w:p>
    <w:p w:rsidR="00F01441" w:rsidRDefault="00F01441">
      <w:pPr>
        <w:pStyle w:val="Textoindependiente21"/>
        <w:ind w:firstLine="708"/>
        <w:rPr>
          <w:rFonts w:cs="Arial"/>
        </w:rPr>
      </w:pPr>
    </w:p>
    <w:p w:rsidR="00F01441" w:rsidRDefault="00F01441">
      <w:pPr>
        <w:pStyle w:val="Textoindependiente21"/>
        <w:ind w:firstLine="708"/>
        <w:rPr>
          <w:rFonts w:cs="Arial"/>
        </w:rPr>
      </w:pPr>
    </w:p>
    <w:p w:rsidR="00050FCA" w:rsidRPr="00050FCA" w:rsidRDefault="004242F0" w:rsidP="00050FCA">
      <w:pPr>
        <w:pStyle w:val="Textoindependiente21"/>
        <w:numPr>
          <w:ilvl w:val="0"/>
          <w:numId w:val="1"/>
        </w:numPr>
        <w:rPr>
          <w:rFonts w:cs="Arial"/>
        </w:rPr>
      </w:pPr>
      <w:r>
        <w:rPr>
          <w:rFonts w:cs="Arial"/>
        </w:rPr>
        <w:t xml:space="preserve">1. </w:t>
      </w:r>
      <w:r w:rsidR="00050FCA" w:rsidRPr="00050FCA">
        <w:rPr>
          <w:rFonts w:cs="Arial"/>
        </w:rPr>
        <w:t>LAS MUJERES Y LA CIENCIA (I): “PERFILES INDIVIDUALES”</w:t>
      </w:r>
    </w:p>
    <w:p w:rsidR="00050FCA" w:rsidRPr="00050FCA" w:rsidRDefault="00050FCA" w:rsidP="00050FCA">
      <w:pPr>
        <w:pStyle w:val="Textoindependiente21"/>
        <w:ind w:firstLine="708"/>
        <w:rPr>
          <w:rFonts w:cs="Arial"/>
        </w:rPr>
      </w:pPr>
    </w:p>
    <w:p w:rsidR="00050FCA" w:rsidRPr="00050FCA" w:rsidRDefault="00050FCA" w:rsidP="00050FCA">
      <w:pPr>
        <w:pStyle w:val="Textoindependiente21"/>
        <w:ind w:firstLine="708"/>
        <w:rPr>
          <w:rFonts w:cs="Arial"/>
        </w:rPr>
      </w:pPr>
      <w:r w:rsidRPr="00050FCA">
        <w:rPr>
          <w:rFonts w:cs="Arial"/>
        </w:rPr>
        <w:t xml:space="preserve">PARA QUÉ ALUMNOS: TODOS LOS NIVELES </w:t>
      </w:r>
      <w:r w:rsidR="00AD1F72">
        <w:rPr>
          <w:rFonts w:cs="Arial"/>
        </w:rPr>
        <w:t>(PREFERENTEMENTE, 2ºESO</w:t>
      </w:r>
    </w:p>
    <w:p w:rsidR="00050FCA" w:rsidRPr="00050FCA" w:rsidRDefault="00050FCA" w:rsidP="00050FCA">
      <w:pPr>
        <w:pStyle w:val="Textoindependiente21"/>
        <w:ind w:firstLine="708"/>
        <w:rPr>
          <w:rFonts w:cs="Arial"/>
        </w:rPr>
      </w:pPr>
    </w:p>
    <w:p w:rsidR="00050FCA" w:rsidRPr="00050FCA" w:rsidRDefault="00050FCA" w:rsidP="00050FCA">
      <w:pPr>
        <w:pStyle w:val="Textoindependiente21"/>
        <w:ind w:firstLine="708"/>
        <w:rPr>
          <w:rFonts w:cs="Arial"/>
        </w:rPr>
      </w:pPr>
      <w:r w:rsidRPr="00050FCA">
        <w:rPr>
          <w:rFonts w:cs="Arial"/>
        </w:rPr>
        <w:t>OBJETIVOS:</w:t>
      </w:r>
    </w:p>
    <w:p w:rsidR="00050FCA" w:rsidRPr="00050FCA" w:rsidRDefault="00050FCA" w:rsidP="00050FCA">
      <w:pPr>
        <w:pStyle w:val="Textoindependiente21"/>
        <w:ind w:firstLine="708"/>
        <w:rPr>
          <w:rFonts w:cs="Arial"/>
        </w:rPr>
      </w:pPr>
      <w:r w:rsidRPr="00050FCA">
        <w:rPr>
          <w:rFonts w:cs="Arial"/>
        </w:rPr>
        <w:t>- Reconocer la existencia (sobre todo histórica, pero en ocasiones también en la actualidad) de dificultades en el desarrollo de la carrera profesional (científica en este caso) de las mujeres, basadas en discriminación por motivos de género, y favorecer el desarrollo de actitudes contrarias a las mismas.</w:t>
      </w:r>
    </w:p>
    <w:p w:rsidR="00050FCA" w:rsidRPr="00050FCA" w:rsidRDefault="00050FCA" w:rsidP="00050FCA">
      <w:pPr>
        <w:pStyle w:val="Textoindependiente21"/>
        <w:ind w:firstLine="708"/>
        <w:rPr>
          <w:rFonts w:cs="Arial"/>
        </w:rPr>
      </w:pPr>
      <w:r w:rsidRPr="00050FCA">
        <w:rPr>
          <w:rFonts w:cs="Arial"/>
        </w:rPr>
        <w:t>- Valorar positivamente el esfuerzo por superar las dificultades.</w:t>
      </w:r>
    </w:p>
    <w:p w:rsidR="00050FCA" w:rsidRPr="00050FCA" w:rsidRDefault="00050FCA" w:rsidP="00050FCA">
      <w:pPr>
        <w:pStyle w:val="Textoindependiente21"/>
        <w:ind w:firstLine="708"/>
        <w:rPr>
          <w:rFonts w:cs="Arial"/>
        </w:rPr>
      </w:pPr>
      <w:r w:rsidRPr="00050FCA">
        <w:rPr>
          <w:rFonts w:cs="Arial"/>
        </w:rPr>
        <w:t>- Profundizar en la Competencia Digital y del Tratamiento de la Información.</w:t>
      </w:r>
    </w:p>
    <w:p w:rsidR="00050FCA" w:rsidRPr="00050FCA" w:rsidRDefault="00050FCA" w:rsidP="00050FCA">
      <w:pPr>
        <w:pStyle w:val="Textoindependiente21"/>
        <w:ind w:firstLine="708"/>
        <w:rPr>
          <w:rFonts w:cs="Arial"/>
        </w:rPr>
      </w:pPr>
    </w:p>
    <w:p w:rsidR="00050FCA" w:rsidRPr="00050FCA" w:rsidRDefault="00050FCA" w:rsidP="00050FCA">
      <w:pPr>
        <w:pStyle w:val="Textoindependiente21"/>
        <w:ind w:firstLine="708"/>
        <w:rPr>
          <w:rFonts w:cs="Arial"/>
        </w:rPr>
      </w:pPr>
      <w:r w:rsidRPr="00050FCA">
        <w:rPr>
          <w:rFonts w:cs="Arial"/>
        </w:rPr>
        <w:t>TIPO DE ACTIVIDAD Y DESARROLLO:</w:t>
      </w:r>
    </w:p>
    <w:p w:rsidR="00050FCA" w:rsidRPr="00050FCA" w:rsidRDefault="00050FCA" w:rsidP="00050FCA">
      <w:pPr>
        <w:pStyle w:val="Textoindependiente21"/>
        <w:ind w:firstLine="708"/>
        <w:rPr>
          <w:rFonts w:cs="Arial"/>
        </w:rPr>
      </w:pPr>
      <w:r w:rsidRPr="00050FCA">
        <w:rPr>
          <w:rFonts w:cs="Arial"/>
        </w:rPr>
        <w:t xml:space="preserve">Trabajo de documentación seguida de exposición de contenidos. Se ofrecerá a los alumnos una lista de mujeres que han desarrollado una carrera científica relevante (al margen de que sean más o menos conocidas para un público general) dentro de las ciencias experimentales, tales como Marie </w:t>
      </w:r>
      <w:proofErr w:type="spellStart"/>
      <w:r w:rsidRPr="00050FCA">
        <w:rPr>
          <w:rFonts w:cs="Arial"/>
        </w:rPr>
        <w:t>Curie</w:t>
      </w:r>
      <w:proofErr w:type="spellEnd"/>
      <w:r w:rsidRPr="00050FCA">
        <w:rPr>
          <w:rFonts w:cs="Arial"/>
        </w:rPr>
        <w:t xml:space="preserve"> (química), Diane </w:t>
      </w:r>
      <w:proofErr w:type="spellStart"/>
      <w:r w:rsidRPr="00050FCA">
        <w:rPr>
          <w:rFonts w:cs="Arial"/>
        </w:rPr>
        <w:t>Fossey</w:t>
      </w:r>
      <w:proofErr w:type="spellEnd"/>
      <w:r w:rsidRPr="00050FCA">
        <w:rPr>
          <w:rFonts w:cs="Arial"/>
        </w:rPr>
        <w:t xml:space="preserve"> (antropología), Lynn </w:t>
      </w:r>
      <w:proofErr w:type="spellStart"/>
      <w:r w:rsidRPr="00050FCA">
        <w:rPr>
          <w:rFonts w:cs="Arial"/>
        </w:rPr>
        <w:t>Margulis</w:t>
      </w:r>
      <w:proofErr w:type="spellEnd"/>
      <w:r w:rsidRPr="00050FCA">
        <w:rPr>
          <w:rFonts w:cs="Arial"/>
        </w:rPr>
        <w:t xml:space="preserve"> (biología), etc. De forma voluntaria, formarán grupos que recopilen información que después expondrán ante sus compañeros, sobre la vida, circunstancias y logros más relevantes de dichas científicas. Puede considerarse una actividad complementaria para cualquiera de las materias del Departamento, y la exposición puede realizarse en clase o, además, por medio de murales, como parte de las actividades de la “Semana Cultural”. </w:t>
      </w:r>
    </w:p>
    <w:p w:rsidR="00050FCA" w:rsidRPr="00050FCA" w:rsidRDefault="00050FCA" w:rsidP="00050FCA">
      <w:pPr>
        <w:pStyle w:val="Textoindependiente21"/>
        <w:ind w:firstLine="708"/>
        <w:rPr>
          <w:rFonts w:cs="Arial"/>
        </w:rPr>
      </w:pPr>
      <w:r w:rsidRPr="00050FCA">
        <w:rPr>
          <w:rFonts w:cs="Arial"/>
        </w:rPr>
        <w:t xml:space="preserve">La documentación y búsqueda de la información podrá llevarse a cabo tanto por medio de consulta de bibliografía impresa, como por Internet. Específicamente para esto último, la profesora Carmen Venegas ha desarrollado una </w:t>
      </w:r>
      <w:r w:rsidRPr="00050FCA">
        <w:rPr>
          <w:rFonts w:cs="Arial"/>
          <w:b/>
          <w:bCs/>
        </w:rPr>
        <w:t>WEBQUEST SOBRE MUJERES CIENTÍFICAS,</w:t>
      </w:r>
      <w:r w:rsidRPr="00050FCA">
        <w:rPr>
          <w:rFonts w:cs="Arial"/>
        </w:rPr>
        <w:t xml:space="preserve"> a la que se puede acceder en el espacio web de dicha profesora (</w:t>
      </w:r>
      <w:hyperlink r:id="rId24" w:history="1">
        <w:r w:rsidRPr="00050FCA">
          <w:rPr>
            <w:rStyle w:val="Hipervnculo"/>
            <w:rFonts w:cs="Arial"/>
          </w:rPr>
          <w:t>http://carmenvenegas.wikispaces.com/Webquest+mujeres+científicas</w:t>
        </w:r>
      </w:hyperlink>
      <w:r w:rsidRPr="00050FCA">
        <w:rPr>
          <w:rFonts w:cs="Arial"/>
        </w:rPr>
        <w:t xml:space="preserve">), en la que, junto con una serie de preguntas clave, se ofrece a los alumnos los enlaces a los sitios web donde localizar la información, proceso tras el cual, los grupos de alumnos elaborarán un mural </w:t>
      </w:r>
      <w:r w:rsidRPr="00050FCA">
        <w:rPr>
          <w:rFonts w:cs="Arial"/>
        </w:rPr>
        <w:lastRenderedPageBreak/>
        <w:t>expositivo de cartulina. Esta variante de la actividad se pondrá en práctica con el alumnado de 2º ESO.</w:t>
      </w:r>
    </w:p>
    <w:p w:rsidR="00050FCA" w:rsidRPr="00050FCA" w:rsidRDefault="00050FCA" w:rsidP="00050FCA">
      <w:pPr>
        <w:pStyle w:val="Textoindependiente21"/>
        <w:ind w:firstLine="708"/>
        <w:rPr>
          <w:rFonts w:cs="Arial"/>
        </w:rPr>
      </w:pPr>
    </w:p>
    <w:p w:rsidR="00050FCA" w:rsidRPr="00050FCA" w:rsidRDefault="00050FCA" w:rsidP="00050FCA">
      <w:pPr>
        <w:pStyle w:val="Textoindependiente21"/>
        <w:ind w:firstLine="708"/>
        <w:rPr>
          <w:rFonts w:cs="Arial"/>
        </w:rPr>
      </w:pPr>
      <w:r w:rsidRPr="00050FCA">
        <w:rPr>
          <w:rFonts w:cs="Arial"/>
        </w:rPr>
        <w:t>NOTA: para favorecer el desarrollo efectivo de esta actividad, y fomentar el interés por la misma de los alumnos, se podrá proponer como trabajo evaluable dentro del desarrollo curricular de las materias de este Departamento.</w:t>
      </w:r>
    </w:p>
    <w:p w:rsidR="00050FCA" w:rsidRPr="00050FCA" w:rsidRDefault="00050FCA" w:rsidP="00050FCA">
      <w:pPr>
        <w:pStyle w:val="Textoindependiente21"/>
        <w:ind w:firstLine="708"/>
        <w:rPr>
          <w:rFonts w:cs="Arial"/>
        </w:rPr>
      </w:pPr>
    </w:p>
    <w:p w:rsidR="00050FCA" w:rsidRPr="00050FCA" w:rsidRDefault="00050FCA" w:rsidP="00050FCA">
      <w:pPr>
        <w:pStyle w:val="Textoindependiente21"/>
        <w:ind w:firstLine="708"/>
        <w:rPr>
          <w:rFonts w:cs="Arial"/>
        </w:rPr>
      </w:pPr>
    </w:p>
    <w:p w:rsidR="00050FCA" w:rsidRPr="00050FCA" w:rsidRDefault="00050FCA" w:rsidP="00050FCA">
      <w:pPr>
        <w:pStyle w:val="Textoindependiente21"/>
        <w:ind w:firstLine="708"/>
        <w:rPr>
          <w:rFonts w:cs="Arial"/>
        </w:rPr>
      </w:pPr>
    </w:p>
    <w:p w:rsidR="00050FCA" w:rsidRPr="00050FCA" w:rsidRDefault="00EC6642" w:rsidP="00050FCA">
      <w:pPr>
        <w:pStyle w:val="Textoindependiente21"/>
        <w:numPr>
          <w:ilvl w:val="0"/>
          <w:numId w:val="1"/>
        </w:numPr>
        <w:rPr>
          <w:rFonts w:cs="Arial"/>
        </w:rPr>
      </w:pPr>
      <w:r>
        <w:rPr>
          <w:rFonts w:cs="Arial"/>
        </w:rPr>
        <w:t xml:space="preserve">2. </w:t>
      </w:r>
      <w:r w:rsidR="00050FCA" w:rsidRPr="00050FCA">
        <w:rPr>
          <w:rFonts w:cs="Arial"/>
        </w:rPr>
        <w:t>LAS MUJERES Y LA CIENCIA (II): “UN CASO PARTICULAR”</w:t>
      </w:r>
    </w:p>
    <w:p w:rsidR="00050FCA" w:rsidRPr="00050FCA" w:rsidRDefault="00050FCA" w:rsidP="00050FCA">
      <w:pPr>
        <w:pStyle w:val="Textoindependiente21"/>
        <w:ind w:firstLine="708"/>
        <w:rPr>
          <w:rFonts w:cs="Arial"/>
        </w:rPr>
      </w:pPr>
    </w:p>
    <w:p w:rsidR="00050FCA" w:rsidRPr="00050FCA" w:rsidRDefault="00050FCA" w:rsidP="00050FCA">
      <w:pPr>
        <w:pStyle w:val="Textoindependiente21"/>
        <w:ind w:firstLine="708"/>
        <w:rPr>
          <w:rFonts w:cs="Arial"/>
        </w:rPr>
      </w:pPr>
      <w:r w:rsidRPr="00050FCA">
        <w:rPr>
          <w:rFonts w:cs="Arial"/>
        </w:rPr>
        <w:t>PARA QUÉ ALUMNOS: 1º DE E.S.O.</w:t>
      </w:r>
    </w:p>
    <w:p w:rsidR="00050FCA" w:rsidRPr="00050FCA" w:rsidRDefault="00050FCA" w:rsidP="00050FCA">
      <w:pPr>
        <w:pStyle w:val="Textoindependiente21"/>
        <w:ind w:firstLine="708"/>
        <w:rPr>
          <w:rFonts w:cs="Arial"/>
        </w:rPr>
      </w:pPr>
    </w:p>
    <w:p w:rsidR="00050FCA" w:rsidRPr="00050FCA" w:rsidRDefault="00050FCA" w:rsidP="00050FCA">
      <w:pPr>
        <w:pStyle w:val="Textoindependiente21"/>
        <w:ind w:firstLine="708"/>
        <w:rPr>
          <w:rFonts w:cs="Arial"/>
        </w:rPr>
      </w:pPr>
      <w:r w:rsidRPr="00050FCA">
        <w:rPr>
          <w:rFonts w:cs="Arial"/>
        </w:rPr>
        <w:t>OBJETIVOS:</w:t>
      </w:r>
    </w:p>
    <w:p w:rsidR="00050FCA" w:rsidRPr="00050FCA" w:rsidRDefault="00050FCA" w:rsidP="00050FCA">
      <w:pPr>
        <w:pStyle w:val="Textoindependiente21"/>
        <w:ind w:firstLine="708"/>
        <w:rPr>
          <w:rFonts w:cs="Arial"/>
        </w:rPr>
      </w:pPr>
      <w:r w:rsidRPr="00050FCA">
        <w:rPr>
          <w:rFonts w:cs="Arial"/>
        </w:rPr>
        <w:tab/>
        <w:t>- Reconocer la existencia de dificultades en el desarrollo de la carrera profesional de una mujer, basadas en discriminación por motivos de género, y favorecer el desarrollo de actitudes contrarias a las mismas.</w:t>
      </w:r>
    </w:p>
    <w:p w:rsidR="00050FCA" w:rsidRPr="00050FCA" w:rsidRDefault="00050FCA" w:rsidP="00050FCA">
      <w:pPr>
        <w:pStyle w:val="Textoindependiente21"/>
        <w:ind w:firstLine="708"/>
        <w:rPr>
          <w:rFonts w:cs="Arial"/>
        </w:rPr>
      </w:pPr>
      <w:r w:rsidRPr="00050FCA">
        <w:rPr>
          <w:rFonts w:cs="Arial"/>
        </w:rPr>
        <w:tab/>
        <w:t>- Valorar positivamente el esfuerzo por superar las dificultades.</w:t>
      </w:r>
    </w:p>
    <w:p w:rsidR="00050FCA" w:rsidRPr="00050FCA" w:rsidRDefault="00050FCA" w:rsidP="00050FCA">
      <w:pPr>
        <w:pStyle w:val="Textoindependiente21"/>
        <w:ind w:firstLine="708"/>
        <w:rPr>
          <w:rFonts w:cs="Arial"/>
        </w:rPr>
      </w:pPr>
      <w:r w:rsidRPr="00050FCA">
        <w:rPr>
          <w:rFonts w:cs="Arial"/>
        </w:rPr>
        <w:tab/>
        <w:t>- Valorar positivamente la lucha por la conservación de la biodiversidad.</w:t>
      </w:r>
    </w:p>
    <w:p w:rsidR="00050FCA" w:rsidRPr="00050FCA" w:rsidRDefault="00050FCA" w:rsidP="00050FCA">
      <w:pPr>
        <w:pStyle w:val="Textoindependiente21"/>
        <w:ind w:firstLine="708"/>
        <w:rPr>
          <w:rFonts w:cs="Arial"/>
        </w:rPr>
      </w:pPr>
    </w:p>
    <w:p w:rsidR="00050FCA" w:rsidRPr="00050FCA" w:rsidRDefault="00050FCA" w:rsidP="00050FCA">
      <w:pPr>
        <w:pStyle w:val="Textoindependiente21"/>
        <w:ind w:firstLine="708"/>
        <w:rPr>
          <w:rFonts w:cs="Arial"/>
        </w:rPr>
      </w:pPr>
      <w:r w:rsidRPr="00050FCA">
        <w:rPr>
          <w:rFonts w:cs="Arial"/>
        </w:rPr>
        <w:t>TIPO DE ACTIVIDAD Y DESARROLLO:</w:t>
      </w:r>
    </w:p>
    <w:p w:rsidR="00050FCA" w:rsidRPr="00050FCA" w:rsidRDefault="00050FCA" w:rsidP="00050FCA">
      <w:pPr>
        <w:pStyle w:val="Textoindependiente21"/>
        <w:ind w:firstLine="708"/>
        <w:rPr>
          <w:rFonts w:cs="Arial"/>
        </w:rPr>
      </w:pPr>
      <w:r w:rsidRPr="00050FCA">
        <w:rPr>
          <w:rFonts w:cs="Arial"/>
        </w:rPr>
        <w:t>Visionado de la película “</w:t>
      </w:r>
      <w:r w:rsidRPr="00F41F99">
        <w:rPr>
          <w:rFonts w:cs="Arial"/>
          <w:b/>
        </w:rPr>
        <w:t>Gorilas en la Niebla</w:t>
      </w:r>
      <w:r w:rsidRPr="00050FCA">
        <w:rPr>
          <w:rFonts w:cs="Arial"/>
        </w:rPr>
        <w:t xml:space="preserve">”, seguido de coloquio, donde se ponga el acento en el esfuerzo y el afán de superación de la protagonista (la antropóloga Diane </w:t>
      </w:r>
      <w:proofErr w:type="spellStart"/>
      <w:r w:rsidRPr="00050FCA">
        <w:rPr>
          <w:rFonts w:cs="Arial"/>
        </w:rPr>
        <w:t>Fossey</w:t>
      </w:r>
      <w:proofErr w:type="spellEnd"/>
      <w:r w:rsidRPr="00050FCA">
        <w:rPr>
          <w:rFonts w:cs="Arial"/>
        </w:rPr>
        <w:t>) en unas condiciones difíciles que aún lo son más tratándose de una mujer, por la existencia de situaciones de prejuicio y discriminación por motivos de género. Puede desarrollarse en tres sesiones, como complemento a las unidades didácticas relacionadas con el estudio de los seres vivos y la conservación de la biodiversidad. Tras el visionado, los alumnos responderán a un cuestionario relacionado con los objetivos, a partir de cuyas respuestas se abrirá un coloquio.</w:t>
      </w:r>
    </w:p>
    <w:p w:rsidR="00050FCA" w:rsidRPr="00050FCA" w:rsidRDefault="00050FCA" w:rsidP="00050FCA">
      <w:pPr>
        <w:pStyle w:val="Textoindependiente21"/>
        <w:ind w:firstLine="708"/>
        <w:rPr>
          <w:rFonts w:cs="Arial"/>
        </w:rPr>
      </w:pPr>
    </w:p>
    <w:p w:rsidR="00050FCA" w:rsidRDefault="00050FCA" w:rsidP="00050FCA">
      <w:pPr>
        <w:pStyle w:val="Textoindependiente21"/>
        <w:ind w:firstLine="708"/>
        <w:rPr>
          <w:rFonts w:cs="Arial"/>
        </w:rPr>
      </w:pPr>
    </w:p>
    <w:p w:rsidR="00721F3F" w:rsidRPr="00050FCA" w:rsidRDefault="00721F3F" w:rsidP="00050FCA">
      <w:pPr>
        <w:pStyle w:val="Textoindependiente21"/>
        <w:ind w:firstLine="708"/>
        <w:rPr>
          <w:rFonts w:cs="Arial"/>
        </w:rPr>
      </w:pPr>
    </w:p>
    <w:p w:rsidR="00050FCA" w:rsidRPr="00050FCA" w:rsidRDefault="00EC6642" w:rsidP="00050FCA">
      <w:pPr>
        <w:pStyle w:val="Textoindependiente21"/>
        <w:numPr>
          <w:ilvl w:val="0"/>
          <w:numId w:val="1"/>
        </w:numPr>
        <w:rPr>
          <w:rFonts w:cs="Arial"/>
        </w:rPr>
      </w:pPr>
      <w:r>
        <w:rPr>
          <w:rFonts w:cs="Arial"/>
        </w:rPr>
        <w:t xml:space="preserve">3. </w:t>
      </w:r>
      <w:r w:rsidR="00050FCA" w:rsidRPr="00050FCA">
        <w:rPr>
          <w:rFonts w:cs="Arial"/>
        </w:rPr>
        <w:t>LAS MUJERES Y LA CIENCIA (I</w:t>
      </w:r>
      <w:r w:rsidR="004242F0">
        <w:rPr>
          <w:rFonts w:cs="Arial"/>
        </w:rPr>
        <w:t>II</w:t>
      </w:r>
      <w:r w:rsidR="00050FCA" w:rsidRPr="00050FCA">
        <w:rPr>
          <w:rFonts w:cs="Arial"/>
        </w:rPr>
        <w:t>): “LA FALSA MEDIDA DE LA MUJER”</w:t>
      </w:r>
    </w:p>
    <w:p w:rsidR="00050FCA" w:rsidRPr="00050FCA" w:rsidRDefault="00050FCA" w:rsidP="00050FCA">
      <w:pPr>
        <w:pStyle w:val="Textoindependiente21"/>
        <w:ind w:firstLine="708"/>
        <w:rPr>
          <w:rFonts w:cs="Arial"/>
        </w:rPr>
      </w:pPr>
    </w:p>
    <w:p w:rsidR="00050FCA" w:rsidRPr="00050FCA" w:rsidRDefault="00050FCA" w:rsidP="00050FCA">
      <w:pPr>
        <w:pStyle w:val="Textoindependiente21"/>
        <w:ind w:firstLine="708"/>
        <w:rPr>
          <w:rFonts w:cs="Arial"/>
        </w:rPr>
      </w:pPr>
      <w:r w:rsidRPr="00050FCA">
        <w:rPr>
          <w:rFonts w:cs="Arial"/>
        </w:rPr>
        <w:t>PARA QUÉ ALUMNOS:   4º DE E.S.O. (opción de ciencias)</w:t>
      </w:r>
    </w:p>
    <w:p w:rsidR="00050FCA" w:rsidRPr="00050FCA" w:rsidRDefault="00050FCA" w:rsidP="00050FCA">
      <w:pPr>
        <w:pStyle w:val="Textoindependiente21"/>
        <w:ind w:firstLine="708"/>
        <w:rPr>
          <w:rFonts w:cs="Arial"/>
        </w:rPr>
      </w:pPr>
    </w:p>
    <w:p w:rsidR="00050FCA" w:rsidRPr="00050FCA" w:rsidRDefault="00050FCA" w:rsidP="00050FCA">
      <w:pPr>
        <w:pStyle w:val="Textoindependiente21"/>
        <w:ind w:firstLine="708"/>
        <w:rPr>
          <w:rFonts w:cs="Arial"/>
        </w:rPr>
      </w:pPr>
      <w:r w:rsidRPr="00050FCA">
        <w:rPr>
          <w:rFonts w:cs="Arial"/>
        </w:rPr>
        <w:t>OBJETIVOS:</w:t>
      </w:r>
    </w:p>
    <w:p w:rsidR="00050FCA" w:rsidRPr="00050FCA" w:rsidRDefault="00050FCA" w:rsidP="00050FCA">
      <w:pPr>
        <w:pStyle w:val="Textoindependiente21"/>
        <w:ind w:firstLine="708"/>
        <w:rPr>
          <w:rFonts w:cs="Arial"/>
        </w:rPr>
      </w:pPr>
      <w:r w:rsidRPr="00050FCA">
        <w:rPr>
          <w:rFonts w:cs="Arial"/>
        </w:rPr>
        <w:tab/>
        <w:t xml:space="preserve">- Contemplar la investigación científica como una actividad siempre cuestionable y sujeta a crítica, y no exenta de la influencia de prejuicios e ideas preconcebidas. </w:t>
      </w:r>
    </w:p>
    <w:p w:rsidR="00050FCA" w:rsidRPr="00050FCA" w:rsidRDefault="00050FCA" w:rsidP="00050FCA">
      <w:pPr>
        <w:pStyle w:val="Textoindependiente21"/>
        <w:ind w:firstLine="708"/>
        <w:rPr>
          <w:rFonts w:cs="Arial"/>
        </w:rPr>
      </w:pPr>
      <w:r w:rsidRPr="00050FCA">
        <w:rPr>
          <w:rFonts w:cs="Arial"/>
        </w:rPr>
        <w:tab/>
        <w:t>- Afianzar la idea de la igualdad hombre-mujer en el plano de las capacidades intelectuales.</w:t>
      </w:r>
    </w:p>
    <w:p w:rsidR="00050FCA" w:rsidRPr="00050FCA" w:rsidRDefault="00050FCA" w:rsidP="00050FCA">
      <w:pPr>
        <w:pStyle w:val="Textoindependiente21"/>
        <w:ind w:firstLine="708"/>
        <w:rPr>
          <w:rFonts w:cs="Arial"/>
        </w:rPr>
      </w:pPr>
    </w:p>
    <w:p w:rsidR="00050FCA" w:rsidRPr="00050FCA" w:rsidRDefault="00050FCA" w:rsidP="00050FCA">
      <w:pPr>
        <w:pStyle w:val="Textoindependiente21"/>
        <w:ind w:firstLine="708"/>
        <w:rPr>
          <w:rFonts w:cs="Arial"/>
        </w:rPr>
      </w:pPr>
      <w:r w:rsidRPr="00050FCA">
        <w:rPr>
          <w:rFonts w:cs="Arial"/>
        </w:rPr>
        <w:t>TIPO DE ACTIVIDAD Y DESARROLLO:</w:t>
      </w:r>
    </w:p>
    <w:p w:rsidR="00050FCA" w:rsidRPr="00050FCA" w:rsidRDefault="00050FCA" w:rsidP="00050FCA">
      <w:pPr>
        <w:pStyle w:val="Textoindependiente21"/>
        <w:ind w:firstLine="708"/>
        <w:rPr>
          <w:rFonts w:cs="Arial"/>
        </w:rPr>
      </w:pPr>
      <w:r w:rsidRPr="00050FCA">
        <w:rPr>
          <w:rFonts w:cs="Arial"/>
        </w:rPr>
        <w:t>Lectura y análisis (mediante una batería de preguntas y posterior coloquio-debate) de texto científico (ensayo): páginas 118 a 123 del libro “La falsa medida del hombre” (S. J. GOULD, Ed. Crítica, 2004), en las que el autor analiza y desmonta las argumentaciones que, en el siglo XIX, antropólogos de primera línea utilizaron para “demostrar” la presunta inferioridad intelectual de la mujer frente al hombre, basándose en “datos científicos objetivos”. La actividad requeriría un par de sesiones, y es además complementaria a los contenidos de la materia de Biología y Geología.</w:t>
      </w:r>
    </w:p>
    <w:p w:rsidR="00050FCA" w:rsidRPr="00050FCA" w:rsidRDefault="00050FCA" w:rsidP="00050FCA">
      <w:pPr>
        <w:pStyle w:val="Textoindependiente21"/>
        <w:ind w:firstLine="708"/>
        <w:rPr>
          <w:rFonts w:cs="Arial"/>
        </w:rPr>
      </w:pPr>
    </w:p>
    <w:p w:rsidR="00050FCA" w:rsidRPr="00050FCA" w:rsidRDefault="00050FCA" w:rsidP="00050FCA">
      <w:pPr>
        <w:pStyle w:val="Textoindependiente21"/>
        <w:ind w:firstLine="708"/>
        <w:rPr>
          <w:rFonts w:cs="Arial"/>
        </w:rPr>
      </w:pPr>
    </w:p>
    <w:p w:rsidR="00050FCA" w:rsidRPr="00050FCA" w:rsidRDefault="00050FCA" w:rsidP="00050FCA">
      <w:pPr>
        <w:pStyle w:val="Textoindependiente21"/>
        <w:ind w:firstLine="708"/>
        <w:rPr>
          <w:rFonts w:cs="Arial"/>
        </w:rPr>
      </w:pPr>
    </w:p>
    <w:p w:rsidR="00050FCA" w:rsidRPr="00050FCA" w:rsidRDefault="00EC6642" w:rsidP="00050FCA">
      <w:pPr>
        <w:pStyle w:val="Textoindependiente21"/>
        <w:numPr>
          <w:ilvl w:val="0"/>
          <w:numId w:val="1"/>
        </w:numPr>
        <w:rPr>
          <w:rFonts w:cs="Arial"/>
        </w:rPr>
      </w:pPr>
      <w:r>
        <w:rPr>
          <w:rFonts w:cs="Arial"/>
        </w:rPr>
        <w:t xml:space="preserve">4. </w:t>
      </w:r>
      <w:r w:rsidR="00050FCA" w:rsidRPr="00050FCA">
        <w:rPr>
          <w:rFonts w:cs="Arial"/>
        </w:rPr>
        <w:t>LAS MUJERES Y LA CIENCIA (</w:t>
      </w:r>
      <w:r w:rsidR="004242F0">
        <w:rPr>
          <w:rFonts w:cs="Arial"/>
        </w:rPr>
        <w:t>I</w:t>
      </w:r>
      <w:r w:rsidR="00050FCA" w:rsidRPr="00050FCA">
        <w:rPr>
          <w:rFonts w:cs="Arial"/>
        </w:rPr>
        <w:t>V): “GEOGRAFÍA DE LAS MUJERES CIENTÍFICAS EN ESPAÑA”</w:t>
      </w:r>
    </w:p>
    <w:p w:rsidR="00050FCA" w:rsidRPr="00050FCA" w:rsidRDefault="00050FCA" w:rsidP="00050FCA">
      <w:pPr>
        <w:pStyle w:val="Textoindependiente21"/>
        <w:ind w:firstLine="708"/>
        <w:rPr>
          <w:rFonts w:cs="Arial"/>
        </w:rPr>
      </w:pPr>
    </w:p>
    <w:p w:rsidR="00050FCA" w:rsidRPr="00050FCA" w:rsidRDefault="00050FCA" w:rsidP="00050FCA">
      <w:pPr>
        <w:pStyle w:val="Textoindependiente21"/>
        <w:ind w:firstLine="708"/>
        <w:rPr>
          <w:rFonts w:cs="Arial"/>
        </w:rPr>
      </w:pPr>
      <w:r w:rsidRPr="00050FCA">
        <w:rPr>
          <w:rFonts w:cs="Arial"/>
        </w:rPr>
        <w:t xml:space="preserve">PARA QUÉ ALUMNOS:   </w:t>
      </w:r>
      <w:r w:rsidR="00112304">
        <w:rPr>
          <w:rFonts w:cs="Arial"/>
        </w:rPr>
        <w:t>3</w:t>
      </w:r>
      <w:r w:rsidRPr="00050FCA">
        <w:rPr>
          <w:rFonts w:cs="Arial"/>
        </w:rPr>
        <w:t>º DE E.S.O.</w:t>
      </w:r>
    </w:p>
    <w:p w:rsidR="00050FCA" w:rsidRPr="00050FCA" w:rsidRDefault="00050FCA" w:rsidP="00050FCA">
      <w:pPr>
        <w:pStyle w:val="Textoindependiente21"/>
        <w:ind w:firstLine="708"/>
        <w:rPr>
          <w:rFonts w:cs="Arial"/>
        </w:rPr>
      </w:pPr>
    </w:p>
    <w:p w:rsidR="00050FCA" w:rsidRPr="00050FCA" w:rsidRDefault="00050FCA" w:rsidP="00050FCA">
      <w:pPr>
        <w:pStyle w:val="Textoindependiente21"/>
        <w:ind w:firstLine="708"/>
        <w:rPr>
          <w:rFonts w:cs="Arial"/>
        </w:rPr>
      </w:pPr>
      <w:r w:rsidRPr="00050FCA">
        <w:rPr>
          <w:rFonts w:cs="Arial"/>
        </w:rPr>
        <w:t>OBJETIVOS:</w:t>
      </w:r>
    </w:p>
    <w:p w:rsidR="00050FCA" w:rsidRPr="00050FCA" w:rsidRDefault="00050FCA" w:rsidP="00050FCA">
      <w:pPr>
        <w:pStyle w:val="Textoindependiente21"/>
        <w:ind w:firstLine="708"/>
        <w:rPr>
          <w:rFonts w:cs="Arial"/>
        </w:rPr>
      </w:pPr>
      <w:r w:rsidRPr="00050FCA">
        <w:rPr>
          <w:rFonts w:cs="Arial"/>
        </w:rPr>
        <w:tab/>
        <w:t xml:space="preserve">- Reconocer la existencia de numerosas mujeres que en nuestro país han hecho aportaciones significativas en el campo de la ciencia, frente a la escasa relevancia histórico-social que se les concede habitualmente. </w:t>
      </w:r>
    </w:p>
    <w:p w:rsidR="00050FCA" w:rsidRPr="00050FCA" w:rsidRDefault="00050FCA" w:rsidP="00050FCA">
      <w:pPr>
        <w:pStyle w:val="Textoindependiente21"/>
        <w:ind w:firstLine="708"/>
        <w:rPr>
          <w:rFonts w:cs="Arial"/>
        </w:rPr>
      </w:pPr>
      <w:r w:rsidRPr="00050FCA">
        <w:rPr>
          <w:rFonts w:cs="Arial"/>
        </w:rPr>
        <w:tab/>
        <w:t>- Afianzar la idea de la igualdad hombre-mujer en el plano de la capacidad y el desarro</w:t>
      </w:r>
      <w:r w:rsidR="00725B0E">
        <w:rPr>
          <w:rFonts w:cs="Arial"/>
        </w:rPr>
        <w:t>llo profesional, y en el ámbito de la igualdad de oportunidades.</w:t>
      </w:r>
    </w:p>
    <w:p w:rsidR="00050FCA" w:rsidRPr="00050FCA" w:rsidRDefault="00050FCA" w:rsidP="00725B0E">
      <w:pPr>
        <w:pStyle w:val="Textoindependiente21"/>
        <w:ind w:left="708" w:firstLine="708"/>
        <w:rPr>
          <w:rFonts w:cs="Arial"/>
        </w:rPr>
      </w:pPr>
      <w:r w:rsidRPr="00050FCA">
        <w:rPr>
          <w:rFonts w:cs="Arial"/>
        </w:rPr>
        <w:t>- Profundizar en la Competencia Digital y del Tratamiento de la Información.</w:t>
      </w:r>
    </w:p>
    <w:p w:rsidR="00050FCA" w:rsidRPr="00050FCA" w:rsidRDefault="00050FCA" w:rsidP="00050FCA">
      <w:pPr>
        <w:pStyle w:val="Textoindependiente21"/>
        <w:ind w:firstLine="708"/>
        <w:rPr>
          <w:rFonts w:cs="Arial"/>
        </w:rPr>
      </w:pPr>
    </w:p>
    <w:p w:rsidR="00050FCA" w:rsidRPr="00050FCA" w:rsidRDefault="00050FCA" w:rsidP="00050FCA">
      <w:pPr>
        <w:pStyle w:val="Textoindependiente21"/>
        <w:ind w:firstLine="708"/>
        <w:rPr>
          <w:rFonts w:cs="Arial"/>
        </w:rPr>
      </w:pPr>
    </w:p>
    <w:p w:rsidR="00050FCA" w:rsidRPr="00050FCA" w:rsidRDefault="00050FCA" w:rsidP="00050FCA">
      <w:pPr>
        <w:pStyle w:val="Textoindependiente21"/>
        <w:ind w:firstLine="708"/>
        <w:rPr>
          <w:rFonts w:cs="Arial"/>
        </w:rPr>
      </w:pPr>
    </w:p>
    <w:p w:rsidR="00050FCA" w:rsidRPr="00050FCA" w:rsidRDefault="00050FCA" w:rsidP="00050FCA">
      <w:pPr>
        <w:pStyle w:val="Textoindependiente21"/>
        <w:ind w:firstLine="708"/>
        <w:rPr>
          <w:rFonts w:cs="Arial"/>
        </w:rPr>
      </w:pPr>
      <w:r w:rsidRPr="00050FCA">
        <w:rPr>
          <w:rFonts w:cs="Arial"/>
        </w:rPr>
        <w:t>TIPO DE ACTIVIDAD Y DESARROLLO:</w:t>
      </w:r>
    </w:p>
    <w:p w:rsidR="00050FCA" w:rsidRPr="00050FCA" w:rsidRDefault="00050FCA" w:rsidP="00050FCA">
      <w:pPr>
        <w:pStyle w:val="Textoindependiente21"/>
        <w:ind w:firstLine="708"/>
        <w:rPr>
          <w:rFonts w:cs="Arial"/>
        </w:rPr>
      </w:pPr>
      <w:r w:rsidRPr="00050FCA">
        <w:rPr>
          <w:rFonts w:cs="Arial"/>
        </w:rPr>
        <w:t xml:space="preserve">Elaboración de un mapa con el programa Google </w:t>
      </w:r>
      <w:proofErr w:type="spellStart"/>
      <w:r w:rsidRPr="00050FCA">
        <w:rPr>
          <w:rFonts w:cs="Arial"/>
        </w:rPr>
        <w:t>Maps</w:t>
      </w:r>
      <w:proofErr w:type="spellEnd"/>
      <w:r w:rsidRPr="00050FCA">
        <w:rPr>
          <w:rFonts w:cs="Arial"/>
        </w:rPr>
        <w:t xml:space="preserve"> donde se sitúen los lugares de origen de las científicas españolas más relevantes, cuya localización permita enlazar con información bibliográfica sobre cada persona, fotos, etc. El proyecto se guarda y se amplía cada año.</w:t>
      </w:r>
    </w:p>
    <w:p w:rsidR="00050FCA" w:rsidRPr="00050FCA" w:rsidRDefault="00050FCA" w:rsidP="00050FCA">
      <w:pPr>
        <w:pStyle w:val="Textoindependiente21"/>
        <w:ind w:firstLine="708"/>
        <w:rPr>
          <w:rFonts w:cs="Arial"/>
        </w:rPr>
      </w:pPr>
    </w:p>
    <w:p w:rsidR="00050FCA" w:rsidRPr="00050FCA" w:rsidRDefault="00050FCA" w:rsidP="00050FCA">
      <w:pPr>
        <w:pStyle w:val="Textoindependiente21"/>
        <w:ind w:firstLine="708"/>
        <w:rPr>
          <w:rFonts w:cs="Arial"/>
        </w:rPr>
      </w:pPr>
      <w:r w:rsidRPr="00050FCA">
        <w:rPr>
          <w:rFonts w:cs="Arial"/>
        </w:rPr>
        <w:t xml:space="preserve">Además, </w:t>
      </w:r>
      <w:r w:rsidR="00FB65B8">
        <w:rPr>
          <w:rFonts w:cs="Arial"/>
        </w:rPr>
        <w:t>puede realizarse</w:t>
      </w:r>
      <w:r w:rsidRPr="00050FCA">
        <w:rPr>
          <w:rFonts w:cs="Arial"/>
        </w:rPr>
        <w:t xml:space="preserve"> un mural a partir de esta actividad, para su exposición ante todo el alumnado del Centro, en el tablón dispuesto en el vestíbulo para exponer contenidos relacionados con el Plan de Igualdad.</w:t>
      </w:r>
    </w:p>
    <w:p w:rsidR="00050FCA" w:rsidRPr="00050FCA" w:rsidRDefault="00050FCA" w:rsidP="00050FCA">
      <w:pPr>
        <w:pStyle w:val="Textoindependiente21"/>
        <w:ind w:firstLine="708"/>
        <w:rPr>
          <w:rFonts w:cs="Arial"/>
        </w:rPr>
      </w:pPr>
    </w:p>
    <w:p w:rsidR="00050FCA" w:rsidRPr="00050FCA" w:rsidRDefault="00050FCA" w:rsidP="00050FCA">
      <w:pPr>
        <w:pStyle w:val="Textoindependiente21"/>
        <w:ind w:firstLine="708"/>
        <w:rPr>
          <w:rFonts w:cs="Arial"/>
        </w:rPr>
      </w:pPr>
    </w:p>
    <w:p w:rsidR="00050FCA" w:rsidRPr="00050FCA" w:rsidRDefault="00050FCA" w:rsidP="00050FCA">
      <w:pPr>
        <w:pStyle w:val="Textoindependiente21"/>
        <w:ind w:firstLine="708"/>
        <w:rPr>
          <w:rFonts w:cs="Arial"/>
        </w:rPr>
      </w:pPr>
    </w:p>
    <w:p w:rsidR="00D66BD7" w:rsidRPr="00D66BD7" w:rsidRDefault="00D66BD7" w:rsidP="00D66BD7">
      <w:pPr>
        <w:pStyle w:val="Textoindependiente21"/>
        <w:rPr>
          <w:rFonts w:cs="Arial"/>
        </w:rPr>
      </w:pPr>
      <w:r w:rsidRPr="00D66BD7">
        <w:rPr>
          <w:rFonts w:cs="Arial"/>
        </w:rPr>
        <w:t xml:space="preserve">Al margen de este bloque principal de cinco actividades, en coordinación con el Departamento de Lengua y Literatura, y como complemento, además, a los contenidos de las materias Biología y Geología y Educación para la Ciudadanía de 3º de ESO, los alumnos y alumnas realizarán la lectura de las novelas juveniles “El diario rojo de Carlota” y “El diario rojo de </w:t>
      </w:r>
      <w:proofErr w:type="spellStart"/>
      <w:r w:rsidRPr="00D66BD7">
        <w:rPr>
          <w:rFonts w:cs="Arial"/>
        </w:rPr>
        <w:t>Flanagan</w:t>
      </w:r>
      <w:proofErr w:type="spellEnd"/>
      <w:r w:rsidRPr="00D66BD7">
        <w:rPr>
          <w:rFonts w:cs="Arial"/>
        </w:rPr>
        <w:t xml:space="preserve">”, de la editorial Destino, en las que las vivencias de los protagonistas son hilo conductor para el tratamiento de los temas relacionados con el sexo y la sexualidad, que tanto interés suscitan a estas edades. Dado que estas novelas “interconectadas” muestran las vivencias desde el punto de vista de una chica y de un chico adolescentes, respectivamente, su lectura conjunta nos pareció de gran interés desde el punto de vista de la coeducación, por lo cual la actividad ha sido incluida en este apartado de la </w:t>
      </w:r>
      <w:r w:rsidR="00112304">
        <w:rPr>
          <w:rFonts w:cs="Arial"/>
        </w:rPr>
        <w:t>p</w:t>
      </w:r>
      <w:r w:rsidRPr="00D66BD7">
        <w:rPr>
          <w:rFonts w:cs="Arial"/>
        </w:rPr>
        <w:t>rogramación didáctica del Departamento:</w:t>
      </w:r>
    </w:p>
    <w:p w:rsidR="00050FCA" w:rsidRDefault="00050FCA" w:rsidP="00050FCA">
      <w:pPr>
        <w:pStyle w:val="Textoindependiente21"/>
        <w:ind w:firstLine="708"/>
        <w:rPr>
          <w:rFonts w:cs="Arial"/>
        </w:rPr>
      </w:pPr>
    </w:p>
    <w:p w:rsidR="00693C47" w:rsidRPr="00050FCA" w:rsidRDefault="00693C47" w:rsidP="00050FCA">
      <w:pPr>
        <w:pStyle w:val="Textoindependiente21"/>
        <w:ind w:firstLine="708"/>
        <w:rPr>
          <w:rFonts w:cs="Arial"/>
        </w:rPr>
      </w:pPr>
    </w:p>
    <w:p w:rsidR="00050FCA" w:rsidRPr="00050FCA" w:rsidRDefault="00050FCA" w:rsidP="00050FCA">
      <w:pPr>
        <w:pStyle w:val="Textoindependiente21"/>
        <w:ind w:firstLine="708"/>
        <w:rPr>
          <w:rFonts w:cs="Arial"/>
        </w:rPr>
      </w:pPr>
    </w:p>
    <w:p w:rsidR="00050FCA" w:rsidRPr="00050FCA" w:rsidRDefault="00050FCA" w:rsidP="00050FCA">
      <w:pPr>
        <w:pStyle w:val="Textoindependiente21"/>
        <w:ind w:firstLine="708"/>
        <w:rPr>
          <w:rFonts w:cs="Arial"/>
        </w:rPr>
      </w:pPr>
      <w:r w:rsidRPr="00050FCA">
        <w:rPr>
          <w:rFonts w:cs="Arial"/>
        </w:rPr>
        <w:t>5. LA SEXUALIDAD PARA LAS CHICAS Y PARA LOS CHICOS</w:t>
      </w:r>
    </w:p>
    <w:p w:rsidR="00050FCA" w:rsidRPr="00050FCA" w:rsidRDefault="00050FCA" w:rsidP="00050FCA">
      <w:pPr>
        <w:pStyle w:val="Textoindependiente21"/>
        <w:ind w:firstLine="708"/>
        <w:rPr>
          <w:rFonts w:cs="Arial"/>
        </w:rPr>
      </w:pPr>
    </w:p>
    <w:p w:rsidR="00050FCA" w:rsidRPr="00050FCA" w:rsidRDefault="00050FCA" w:rsidP="00050FCA">
      <w:pPr>
        <w:pStyle w:val="Textoindependiente21"/>
        <w:ind w:firstLine="708"/>
        <w:rPr>
          <w:rFonts w:cs="Arial"/>
        </w:rPr>
      </w:pPr>
      <w:r w:rsidRPr="00050FCA">
        <w:rPr>
          <w:rFonts w:cs="Arial"/>
        </w:rPr>
        <w:t xml:space="preserve">PARA QUÉ ALUMNOS:   3º DE E.S.O. </w:t>
      </w:r>
    </w:p>
    <w:p w:rsidR="00050FCA" w:rsidRPr="00050FCA" w:rsidRDefault="00050FCA" w:rsidP="00050FCA">
      <w:pPr>
        <w:pStyle w:val="Textoindependiente21"/>
        <w:ind w:firstLine="708"/>
        <w:rPr>
          <w:rFonts w:cs="Arial"/>
        </w:rPr>
      </w:pPr>
    </w:p>
    <w:p w:rsidR="00050FCA" w:rsidRPr="00050FCA" w:rsidRDefault="00050FCA" w:rsidP="00050FCA">
      <w:pPr>
        <w:pStyle w:val="Textoindependiente21"/>
        <w:ind w:firstLine="708"/>
        <w:rPr>
          <w:rFonts w:cs="Arial"/>
        </w:rPr>
      </w:pPr>
      <w:r w:rsidRPr="00050FCA">
        <w:rPr>
          <w:rFonts w:cs="Arial"/>
        </w:rPr>
        <w:t>OBJETIVOS:</w:t>
      </w:r>
    </w:p>
    <w:p w:rsidR="00050FCA" w:rsidRPr="00050FCA" w:rsidRDefault="00050FCA" w:rsidP="00050FCA">
      <w:pPr>
        <w:pStyle w:val="Textoindependiente21"/>
        <w:ind w:firstLine="708"/>
        <w:rPr>
          <w:rFonts w:cs="Arial"/>
        </w:rPr>
      </w:pPr>
      <w:r w:rsidRPr="00050FCA">
        <w:rPr>
          <w:rFonts w:cs="Arial"/>
        </w:rPr>
        <w:tab/>
        <w:t xml:space="preserve">- Conocer testimonios (aunque ficticios, de una novela) sobre las vivencias, dudas y preocupaciones sobre la sexualidad y el sexo, tanto desde el punto de vista de las chicas como de los chicos. </w:t>
      </w:r>
    </w:p>
    <w:p w:rsidR="00050FCA" w:rsidRPr="00050FCA" w:rsidRDefault="00050FCA" w:rsidP="00050FCA">
      <w:pPr>
        <w:pStyle w:val="Textoindependiente21"/>
        <w:ind w:firstLine="708"/>
        <w:rPr>
          <w:rFonts w:cs="Arial"/>
        </w:rPr>
      </w:pPr>
      <w:r w:rsidRPr="00050FCA">
        <w:rPr>
          <w:rFonts w:cs="Arial"/>
        </w:rPr>
        <w:tab/>
        <w:t>- Mejorar el conocimiento de la realidad de los adolescentes con especial hincapié en las diferencias de apreciación y valoración desde el punto de vista del sexo y el género.</w:t>
      </w:r>
    </w:p>
    <w:p w:rsidR="00050FCA" w:rsidRPr="00050FCA" w:rsidRDefault="00050FCA" w:rsidP="00050FCA">
      <w:pPr>
        <w:pStyle w:val="Textoindependiente21"/>
        <w:ind w:firstLine="708"/>
        <w:rPr>
          <w:rFonts w:cs="Arial"/>
        </w:rPr>
      </w:pPr>
      <w:r w:rsidRPr="00050FCA">
        <w:rPr>
          <w:rFonts w:cs="Arial"/>
        </w:rPr>
        <w:tab/>
        <w:t>- Complementar los contenidos sobre fisiología de la reproducción humana y la sexualidad que se desarrollan en la materia de Biología y Geología.</w:t>
      </w:r>
    </w:p>
    <w:p w:rsidR="00050FCA" w:rsidRPr="00050FCA" w:rsidRDefault="00050FCA" w:rsidP="00050FCA">
      <w:pPr>
        <w:pStyle w:val="Textoindependiente21"/>
        <w:ind w:firstLine="708"/>
        <w:rPr>
          <w:rFonts w:cs="Arial"/>
        </w:rPr>
      </w:pPr>
      <w:r w:rsidRPr="00050FCA">
        <w:rPr>
          <w:rFonts w:cs="Arial"/>
        </w:rPr>
        <w:tab/>
        <w:t>- Favorecer el interés de los alumnos y alumnas por la lectura</w:t>
      </w:r>
    </w:p>
    <w:p w:rsidR="00050FCA" w:rsidRPr="00050FCA" w:rsidRDefault="00050FCA" w:rsidP="00050FCA">
      <w:pPr>
        <w:pStyle w:val="Textoindependiente21"/>
        <w:ind w:firstLine="708"/>
        <w:rPr>
          <w:rFonts w:cs="Arial"/>
        </w:rPr>
      </w:pPr>
    </w:p>
    <w:p w:rsidR="00050FCA" w:rsidRPr="00050FCA" w:rsidRDefault="00050FCA" w:rsidP="00050FCA">
      <w:pPr>
        <w:pStyle w:val="Textoindependiente21"/>
        <w:ind w:firstLine="708"/>
        <w:rPr>
          <w:rFonts w:cs="Arial"/>
        </w:rPr>
      </w:pPr>
      <w:r w:rsidRPr="00050FCA">
        <w:rPr>
          <w:rFonts w:cs="Arial"/>
        </w:rPr>
        <w:t>TIPO DE ACTIVIDAD Y DESARROLLO:</w:t>
      </w:r>
    </w:p>
    <w:p w:rsidR="00D66BD7" w:rsidRPr="00D66BD7" w:rsidRDefault="00D66BD7" w:rsidP="00D66BD7">
      <w:pPr>
        <w:pStyle w:val="Textoindependiente21"/>
        <w:ind w:firstLine="708"/>
        <w:rPr>
          <w:rFonts w:cs="Arial"/>
        </w:rPr>
      </w:pPr>
      <w:r w:rsidRPr="00D66BD7">
        <w:rPr>
          <w:rFonts w:cs="Arial"/>
        </w:rPr>
        <w:lastRenderedPageBreak/>
        <w:t xml:space="preserve">Lectura de las novelas juveniles “El diario rojo de Carlota” y “El diario rojo de </w:t>
      </w:r>
      <w:proofErr w:type="spellStart"/>
      <w:r w:rsidRPr="00D66BD7">
        <w:rPr>
          <w:rFonts w:cs="Arial"/>
        </w:rPr>
        <w:t>Flanagan</w:t>
      </w:r>
      <w:proofErr w:type="spellEnd"/>
      <w:r w:rsidRPr="00D66BD7">
        <w:rPr>
          <w:rFonts w:cs="Arial"/>
        </w:rPr>
        <w:t>”, de la editorial Destino, en las que las vivencias de los protagonistas son hilo conductor para el tratamiento de los temas relacionados con el sexo y la sexualidad. La lectura será evaluada por los departamentos didácticos participantes, a través de una sencilla prueba escrita, cuyas preguntas y respuestas serán analizadas y comentadas en grupo. En el caso de que el Departamento de Lengua decida no programar la segunda lectura, como ocurrió el curso pasado, ésta se recomendará con carácter voluntario, o se propondrá al Departamento de Geografía e Historia en la materia Educación para la Ciudadanía.</w:t>
      </w:r>
    </w:p>
    <w:p w:rsidR="00050FCA" w:rsidRDefault="00050FCA" w:rsidP="00050FCA">
      <w:pPr>
        <w:pStyle w:val="Textoindependiente21"/>
        <w:ind w:firstLine="708"/>
        <w:rPr>
          <w:rFonts w:cs="Arial"/>
        </w:rPr>
      </w:pPr>
    </w:p>
    <w:p w:rsidR="00693C47" w:rsidRPr="00050FCA" w:rsidRDefault="00693C47" w:rsidP="00050FCA">
      <w:pPr>
        <w:pStyle w:val="Textoindependiente21"/>
        <w:ind w:firstLine="708"/>
        <w:rPr>
          <w:rFonts w:cs="Arial"/>
        </w:rPr>
      </w:pPr>
    </w:p>
    <w:p w:rsidR="00050FCA" w:rsidRPr="00050FCA" w:rsidRDefault="00050FCA" w:rsidP="00050FCA">
      <w:pPr>
        <w:pStyle w:val="Textoindependiente21"/>
        <w:ind w:firstLine="708"/>
        <w:rPr>
          <w:rFonts w:cs="Arial"/>
        </w:rPr>
      </w:pPr>
    </w:p>
    <w:p w:rsidR="00050FCA" w:rsidRPr="00050FCA" w:rsidRDefault="00050FCA" w:rsidP="00050FCA">
      <w:pPr>
        <w:pStyle w:val="Textoindependiente21"/>
        <w:rPr>
          <w:rFonts w:cs="Arial"/>
        </w:rPr>
      </w:pPr>
      <w:r w:rsidRPr="00050FCA">
        <w:rPr>
          <w:rFonts w:cs="Arial"/>
        </w:rPr>
        <w:t>Por último, hemos decidido incluir de nuevo la siguiente actividad realizada con éxito en cursos anteriores durante la última “semana cultural”:</w:t>
      </w:r>
    </w:p>
    <w:p w:rsidR="00050FCA" w:rsidRPr="00050FCA" w:rsidRDefault="00050FCA" w:rsidP="00050FCA">
      <w:pPr>
        <w:pStyle w:val="Textoindependiente21"/>
        <w:ind w:firstLine="708"/>
        <w:rPr>
          <w:rFonts w:cs="Arial"/>
        </w:rPr>
      </w:pPr>
    </w:p>
    <w:p w:rsidR="00050FCA" w:rsidRPr="00050FCA" w:rsidRDefault="00050FCA" w:rsidP="00050FCA">
      <w:pPr>
        <w:pStyle w:val="Textoindependiente21"/>
        <w:ind w:firstLine="708"/>
        <w:rPr>
          <w:rFonts w:cs="Arial"/>
        </w:rPr>
      </w:pPr>
    </w:p>
    <w:p w:rsidR="00AE19FB" w:rsidRPr="00AE19FB" w:rsidRDefault="00AE19FB" w:rsidP="00AE19FB">
      <w:pPr>
        <w:pStyle w:val="Textoindependiente21"/>
        <w:ind w:firstLine="708"/>
        <w:rPr>
          <w:rFonts w:cs="Arial"/>
        </w:rPr>
      </w:pPr>
      <w:r w:rsidRPr="00AE19FB">
        <w:rPr>
          <w:rFonts w:cs="Arial"/>
        </w:rPr>
        <w:t>6. QUÍMICA Y COCINA</w:t>
      </w:r>
    </w:p>
    <w:p w:rsidR="00AE19FB" w:rsidRPr="00AE19FB" w:rsidRDefault="00AE19FB" w:rsidP="00AE19FB">
      <w:pPr>
        <w:pStyle w:val="Textoindependiente21"/>
        <w:ind w:firstLine="708"/>
        <w:rPr>
          <w:rFonts w:cs="Arial"/>
        </w:rPr>
      </w:pPr>
    </w:p>
    <w:p w:rsidR="00AE19FB" w:rsidRPr="00AE19FB" w:rsidRDefault="00AE19FB" w:rsidP="00AE19FB">
      <w:pPr>
        <w:pStyle w:val="Textoindependiente21"/>
        <w:ind w:firstLine="708"/>
        <w:rPr>
          <w:rFonts w:cs="Arial"/>
        </w:rPr>
      </w:pPr>
      <w:r w:rsidRPr="00AE19FB">
        <w:rPr>
          <w:rFonts w:cs="Arial"/>
        </w:rPr>
        <w:t>PARA QUÉ ALUMNOS:   TODOS LOS NIVELES (por concretar)</w:t>
      </w:r>
    </w:p>
    <w:p w:rsidR="00AE19FB" w:rsidRPr="00AE19FB" w:rsidRDefault="00AE19FB" w:rsidP="00AE19FB">
      <w:pPr>
        <w:pStyle w:val="Textoindependiente21"/>
        <w:ind w:firstLine="708"/>
        <w:rPr>
          <w:rFonts w:cs="Arial"/>
        </w:rPr>
      </w:pPr>
    </w:p>
    <w:p w:rsidR="00AE19FB" w:rsidRPr="00AE19FB" w:rsidRDefault="00AE19FB" w:rsidP="00AE19FB">
      <w:pPr>
        <w:pStyle w:val="Textoindependiente21"/>
        <w:ind w:firstLine="708"/>
        <w:rPr>
          <w:rFonts w:cs="Arial"/>
        </w:rPr>
      </w:pPr>
      <w:r w:rsidRPr="00AE19FB">
        <w:rPr>
          <w:rFonts w:cs="Arial"/>
        </w:rPr>
        <w:t>OBJETIVOS:</w:t>
      </w:r>
    </w:p>
    <w:p w:rsidR="00AE19FB" w:rsidRPr="00AE19FB" w:rsidRDefault="00AE19FB" w:rsidP="00AE19FB">
      <w:pPr>
        <w:pStyle w:val="Textoindependiente21"/>
        <w:ind w:firstLine="708"/>
        <w:rPr>
          <w:rFonts w:cs="Arial"/>
        </w:rPr>
      </w:pPr>
      <w:r w:rsidRPr="00AE19FB">
        <w:rPr>
          <w:rFonts w:cs="Arial"/>
        </w:rPr>
        <w:tab/>
        <w:t xml:space="preserve">- Relacionar la ciencia, y en concreto los procedimientos y aplicaciones de la química, con una actividad cotidiana como la cocina. </w:t>
      </w:r>
    </w:p>
    <w:p w:rsidR="00AE19FB" w:rsidRPr="00AE19FB" w:rsidRDefault="00AE19FB" w:rsidP="00AE19FB">
      <w:pPr>
        <w:pStyle w:val="Textoindependiente21"/>
        <w:ind w:firstLine="708"/>
        <w:rPr>
          <w:rFonts w:cs="Arial"/>
        </w:rPr>
      </w:pPr>
      <w:r w:rsidRPr="00AE19FB">
        <w:rPr>
          <w:rFonts w:cs="Arial"/>
        </w:rPr>
        <w:tab/>
        <w:t>- Favorecer el contacto y la familiarización de los chicos (y no sólo de las chicas) con la actividad culinaria y, por extensión, con las actividades domésticas.</w:t>
      </w:r>
    </w:p>
    <w:p w:rsidR="00AE19FB" w:rsidRPr="00AE19FB" w:rsidRDefault="00AE19FB" w:rsidP="00AE19FB">
      <w:pPr>
        <w:pStyle w:val="Textoindependiente21"/>
        <w:ind w:firstLine="708"/>
        <w:rPr>
          <w:rFonts w:cs="Arial"/>
        </w:rPr>
      </w:pPr>
    </w:p>
    <w:p w:rsidR="00AE19FB" w:rsidRPr="00AE19FB" w:rsidRDefault="00AE19FB" w:rsidP="00AE19FB">
      <w:pPr>
        <w:pStyle w:val="Textoindependiente21"/>
        <w:ind w:firstLine="708"/>
        <w:rPr>
          <w:rFonts w:cs="Arial"/>
        </w:rPr>
      </w:pPr>
      <w:r w:rsidRPr="00AE19FB">
        <w:rPr>
          <w:rFonts w:cs="Arial"/>
        </w:rPr>
        <w:t>TIPO DE ACTIVIDAD Y DESARROLLO:</w:t>
      </w:r>
    </w:p>
    <w:p w:rsidR="00AE19FB" w:rsidRPr="00AE19FB" w:rsidRDefault="00AE19FB" w:rsidP="00112304">
      <w:pPr>
        <w:pStyle w:val="Textoindependiente21"/>
        <w:ind w:firstLine="708"/>
        <w:rPr>
          <w:rFonts w:cs="Arial"/>
        </w:rPr>
      </w:pPr>
      <w:r w:rsidRPr="00AE19FB">
        <w:rPr>
          <w:rFonts w:cs="Arial"/>
        </w:rPr>
        <w:t>Elaboración de cócteles y/o recetas de cocina que incluyen en su preparación procesos moleculares reconocibles (“cocina molecular”), aplicando técnicas de la Química. La profesora realizará una demostración previa, que estará seguida de la elaboración por parte del alumnado. Se incluirá entre las actividades a desarrollar durante la “semana cultural”.</w:t>
      </w:r>
    </w:p>
    <w:p w:rsidR="00DF6E25" w:rsidRDefault="00DF6E25" w:rsidP="00814AA8">
      <w:pPr>
        <w:pStyle w:val="Textoindependiente21"/>
        <w:ind w:firstLine="708"/>
        <w:rPr>
          <w:rFonts w:cs="Arial"/>
          <w:sz w:val="24"/>
          <w:szCs w:val="24"/>
        </w:rPr>
      </w:pPr>
    </w:p>
    <w:p w:rsidR="00685A49" w:rsidRDefault="00685A49" w:rsidP="00814AA8">
      <w:pPr>
        <w:pStyle w:val="Textoindependiente21"/>
        <w:ind w:firstLine="708"/>
        <w:rPr>
          <w:rFonts w:cs="Arial"/>
          <w:sz w:val="24"/>
          <w:szCs w:val="24"/>
        </w:rPr>
      </w:pPr>
    </w:p>
    <w:p w:rsidR="00F01441" w:rsidRDefault="00F01441">
      <w:pPr>
        <w:pStyle w:val="Textoindependiente21"/>
        <w:rPr>
          <w:rFonts w:cs="Arial"/>
          <w:b/>
          <w:sz w:val="24"/>
          <w:szCs w:val="24"/>
        </w:rPr>
      </w:pPr>
      <w:r>
        <w:rPr>
          <w:rFonts w:cs="Arial"/>
          <w:b/>
          <w:sz w:val="24"/>
          <w:szCs w:val="24"/>
        </w:rPr>
        <w:t>9.2 ACTIVIDADES EXTRAESCOLARES PROPUESTAS PARA EL CURSO ACTUAL</w:t>
      </w:r>
      <w:bookmarkStart w:id="34" w:name="capítulo9_2"/>
      <w:bookmarkEnd w:id="34"/>
    </w:p>
    <w:p w:rsidR="00F01441" w:rsidRDefault="00F01441">
      <w:pPr>
        <w:rPr>
          <w:rFonts w:ascii="Arial" w:hAnsi="Arial" w:cs="Arial"/>
        </w:rPr>
      </w:pPr>
    </w:p>
    <w:p w:rsidR="00F01441" w:rsidRDefault="00F01441">
      <w:pPr>
        <w:ind w:right="-3"/>
        <w:jc w:val="both"/>
        <w:rPr>
          <w:rFonts w:ascii="Arial" w:hAnsi="Arial" w:cs="Arial"/>
          <w:bCs/>
        </w:rPr>
      </w:pPr>
      <w:r>
        <w:rPr>
          <w:rFonts w:ascii="Arial" w:hAnsi="Arial" w:cs="Arial"/>
          <w:bCs/>
        </w:rPr>
        <w:tab/>
        <w:t>Como complemento al desarrollo de los contenidos curriculares ordinarios, y en relación con los mismos, este Departamento prevé realizar las siguientes actividades extraescolares:</w:t>
      </w:r>
    </w:p>
    <w:p w:rsidR="00F01441" w:rsidRDefault="00F01441">
      <w:pPr>
        <w:ind w:right="-3"/>
        <w:rPr>
          <w:rFonts w:ascii="Arial" w:hAnsi="Arial" w:cs="Arial"/>
          <w:bCs/>
        </w:rPr>
      </w:pPr>
    </w:p>
    <w:p w:rsidR="00112304" w:rsidRDefault="00112304" w:rsidP="00112304">
      <w:pPr>
        <w:pStyle w:val="Predeterminado"/>
        <w:numPr>
          <w:ilvl w:val="0"/>
          <w:numId w:val="16"/>
        </w:numPr>
        <w:spacing w:after="120"/>
        <w:jc w:val="both"/>
      </w:pPr>
      <w:r>
        <w:rPr>
          <w:rFonts w:ascii="Arial" w:hAnsi="Arial" w:cs="Arial"/>
          <w:bCs/>
        </w:rPr>
        <w:t xml:space="preserve">Visita al </w:t>
      </w:r>
      <w:r w:rsidRPr="007D25BC">
        <w:rPr>
          <w:rFonts w:ascii="Arial" w:hAnsi="Arial" w:cs="Arial"/>
          <w:b/>
          <w:bCs/>
        </w:rPr>
        <w:t>Instituto de Formación Agraria y Pesquera de Andalucía (IFAPA)</w:t>
      </w:r>
      <w:r>
        <w:rPr>
          <w:rFonts w:ascii="Arial" w:hAnsi="Arial" w:cs="Arial"/>
          <w:bCs/>
        </w:rPr>
        <w:t xml:space="preserve"> en Cabra (Córdoba), para observar, de forma guiada, algunos de los procesos aplicados a la elaboración industrial de productos agroalimentarios, en conexión con los contenidos de las materias Física y Química, y Biología y Geología, y de interés además para la realización de estudios post-obligatorios. Programada para el alumnado de 3º y 4º de E.S.O. en el primer trimestre (noviembre). El coste del transporte será sufragado por las familias.</w:t>
      </w:r>
    </w:p>
    <w:p w:rsidR="00112304" w:rsidRPr="00137162" w:rsidRDefault="00112304" w:rsidP="00112304">
      <w:pPr>
        <w:pStyle w:val="Predeterminado"/>
        <w:numPr>
          <w:ilvl w:val="0"/>
          <w:numId w:val="16"/>
        </w:numPr>
        <w:spacing w:after="120"/>
        <w:jc w:val="both"/>
      </w:pPr>
      <w:r w:rsidRPr="0053302B">
        <w:rPr>
          <w:rFonts w:ascii="Arial" w:hAnsi="Arial" w:cs="Arial"/>
          <w:b/>
          <w:bCs/>
        </w:rPr>
        <w:t>Programa “SCIENCE IES - PIIISA 20</w:t>
      </w:r>
      <w:r>
        <w:rPr>
          <w:rFonts w:ascii="Arial" w:hAnsi="Arial" w:cs="Arial"/>
          <w:b/>
          <w:bCs/>
        </w:rPr>
        <w:t>20</w:t>
      </w:r>
      <w:r w:rsidRPr="0053302B">
        <w:rPr>
          <w:rFonts w:ascii="Arial" w:hAnsi="Arial" w:cs="Arial"/>
          <w:b/>
          <w:bCs/>
        </w:rPr>
        <w:t>”</w:t>
      </w:r>
      <w:r>
        <w:rPr>
          <w:rFonts w:ascii="Arial" w:hAnsi="Arial" w:cs="Arial"/>
          <w:bCs/>
        </w:rPr>
        <w:t xml:space="preserve"> </w:t>
      </w:r>
      <w:r w:rsidRPr="0053302B">
        <w:rPr>
          <w:rFonts w:ascii="Arial" w:hAnsi="Arial" w:cs="Arial"/>
          <w:bCs/>
        </w:rPr>
        <w:t>(Proyecto de Iniciación a la Investigación e Innovación en Secundaria en Andalucía)</w:t>
      </w:r>
      <w:r>
        <w:rPr>
          <w:rFonts w:ascii="Arial" w:hAnsi="Arial" w:cs="Arial"/>
          <w:bCs/>
        </w:rPr>
        <w:t xml:space="preserve">. Propuesta para un máximo de 12 alumnos y alumnas matriculados en Física y Química y en Biología y Geología de 4ºESO, como complemento formativo de dichas materias. </w:t>
      </w:r>
      <w:r w:rsidRPr="0053302B">
        <w:rPr>
          <w:rFonts w:ascii="Arial" w:hAnsi="Arial" w:cs="Arial"/>
          <w:bCs/>
        </w:rPr>
        <w:t xml:space="preserve">Actividad </w:t>
      </w:r>
      <w:r>
        <w:rPr>
          <w:rFonts w:ascii="Arial" w:hAnsi="Arial" w:cs="Arial"/>
          <w:bCs/>
        </w:rPr>
        <w:t>a desarrollar</w:t>
      </w:r>
      <w:r w:rsidRPr="0053302B">
        <w:rPr>
          <w:rFonts w:ascii="Arial" w:hAnsi="Arial" w:cs="Arial"/>
          <w:bCs/>
        </w:rPr>
        <w:t xml:space="preserve"> en forma de </w:t>
      </w:r>
      <w:r>
        <w:rPr>
          <w:rFonts w:ascii="Arial" w:hAnsi="Arial" w:cs="Arial"/>
          <w:bCs/>
        </w:rPr>
        <w:t>varias</w:t>
      </w:r>
      <w:r w:rsidRPr="0053302B">
        <w:rPr>
          <w:rFonts w:ascii="Arial" w:hAnsi="Arial" w:cs="Arial"/>
          <w:bCs/>
        </w:rPr>
        <w:t xml:space="preserve"> jornadas de trabajo a lo largo del curso en </w:t>
      </w:r>
      <w:r>
        <w:rPr>
          <w:rFonts w:ascii="Arial" w:hAnsi="Arial" w:cs="Arial"/>
          <w:bCs/>
        </w:rPr>
        <w:t xml:space="preserve">Departamentos de </w:t>
      </w:r>
      <w:r w:rsidRPr="0053302B">
        <w:rPr>
          <w:rFonts w:ascii="Arial" w:hAnsi="Arial" w:cs="Arial"/>
          <w:bCs/>
        </w:rPr>
        <w:t xml:space="preserve">la Universidad de Córdoba </w:t>
      </w:r>
      <w:r>
        <w:rPr>
          <w:rFonts w:ascii="Arial" w:hAnsi="Arial" w:cs="Arial"/>
          <w:bCs/>
        </w:rPr>
        <w:t>y del CSIC</w:t>
      </w:r>
      <w:r w:rsidRPr="0053302B">
        <w:rPr>
          <w:rFonts w:ascii="Arial" w:hAnsi="Arial" w:cs="Arial"/>
          <w:bCs/>
        </w:rPr>
        <w:t>, seguida de una jornada final de presentación de resultados a modo de congreso</w:t>
      </w:r>
      <w:r>
        <w:rPr>
          <w:rFonts w:ascii="Arial" w:hAnsi="Arial" w:cs="Arial"/>
          <w:bCs/>
        </w:rPr>
        <w:t xml:space="preserve">. </w:t>
      </w:r>
      <w:r>
        <w:rPr>
          <w:rFonts w:ascii="Arial" w:hAnsi="Arial" w:cs="Arial"/>
          <w:bCs/>
        </w:rPr>
        <w:lastRenderedPageBreak/>
        <w:t>El coste de los desplazamientos sería sufragado parcialmente por el Centro y las familias, pero alternativamente, se buscará financiación pública.</w:t>
      </w:r>
    </w:p>
    <w:p w:rsidR="00112304" w:rsidRPr="000A6A3E" w:rsidRDefault="00112304" w:rsidP="00112304">
      <w:pPr>
        <w:pStyle w:val="Predeterminado"/>
        <w:numPr>
          <w:ilvl w:val="0"/>
          <w:numId w:val="16"/>
        </w:numPr>
        <w:spacing w:after="120"/>
        <w:jc w:val="both"/>
      </w:pPr>
      <w:r>
        <w:rPr>
          <w:rFonts w:ascii="Arial" w:hAnsi="Arial" w:cs="Arial"/>
          <w:bCs/>
        </w:rPr>
        <w:t xml:space="preserve">Visita a la </w:t>
      </w:r>
      <w:r w:rsidRPr="008C197C">
        <w:rPr>
          <w:rFonts w:ascii="Arial" w:hAnsi="Arial" w:cs="Arial"/>
          <w:b/>
          <w:bCs/>
        </w:rPr>
        <w:t xml:space="preserve">central hidroeléctrica de la presa del embalse de </w:t>
      </w:r>
      <w:proofErr w:type="spellStart"/>
      <w:r w:rsidRPr="008C197C">
        <w:rPr>
          <w:rFonts w:ascii="Arial" w:hAnsi="Arial" w:cs="Arial"/>
          <w:b/>
          <w:bCs/>
        </w:rPr>
        <w:t>Iznájar</w:t>
      </w:r>
      <w:proofErr w:type="spellEnd"/>
      <w:r w:rsidRPr="008C197C">
        <w:rPr>
          <w:rFonts w:ascii="Arial" w:hAnsi="Arial" w:cs="Arial"/>
          <w:b/>
          <w:bCs/>
        </w:rPr>
        <w:t>, y a la</w:t>
      </w:r>
      <w:r>
        <w:rPr>
          <w:rFonts w:ascii="Arial" w:hAnsi="Arial" w:cs="Arial"/>
          <w:bCs/>
        </w:rPr>
        <w:t xml:space="preserve"> </w:t>
      </w:r>
      <w:r>
        <w:rPr>
          <w:rFonts w:ascii="Arial" w:hAnsi="Arial" w:cs="Arial"/>
          <w:b/>
          <w:bCs/>
        </w:rPr>
        <w:t>depuradora de aguas residuales del municipio de Cuevas de San Marcos</w:t>
      </w:r>
      <w:r>
        <w:rPr>
          <w:rFonts w:ascii="Arial" w:hAnsi="Arial" w:cs="Arial"/>
          <w:bCs/>
        </w:rPr>
        <w:t>. Programada para el alumnado de tercer curso de E.S.O. en el segundo o tercer trimestre (en función de la disponibilidad de fechas), como actividad complementaria de las materias de Física y Química y Tecnología, en relación con los contenidos sobre física de la materia, química, tecnología y fuentes energéticas, medio ambiente y salud... Por no requerir desplazamiento en autocar, no tendrá ningún coste. Actividad propuesta conjuntamente con el departamento de Tecnología.</w:t>
      </w:r>
    </w:p>
    <w:p w:rsidR="00112304" w:rsidRDefault="00112304" w:rsidP="00112304">
      <w:pPr>
        <w:pStyle w:val="Predeterminado"/>
        <w:numPr>
          <w:ilvl w:val="0"/>
          <w:numId w:val="16"/>
        </w:numPr>
        <w:spacing w:after="120"/>
        <w:jc w:val="both"/>
      </w:pPr>
      <w:r>
        <w:rPr>
          <w:rFonts w:ascii="Arial" w:hAnsi="Arial" w:cs="Arial"/>
          <w:bCs/>
        </w:rPr>
        <w:t xml:space="preserve">Visita al museo </w:t>
      </w:r>
      <w:r>
        <w:rPr>
          <w:rFonts w:ascii="Arial" w:hAnsi="Arial" w:cs="Arial"/>
          <w:b/>
          <w:bCs/>
        </w:rPr>
        <w:t>Parque de las Ciencias de Granada</w:t>
      </w:r>
      <w:r>
        <w:rPr>
          <w:rFonts w:ascii="Arial" w:hAnsi="Arial" w:cs="Arial"/>
          <w:bCs/>
        </w:rPr>
        <w:t>, programada para el alumnado de 1º y 2º de E.S.O. en el 2º trimestre, para realizar actividades guiadas de contenido científico, como complemento a las materias de Biología y Geología y Física y Química. La actividad se realizará en horario de mañana y tarde, y el coste (transporte, visitas guiadas, planetario y taller con monitores) será sufragado por las familias.</w:t>
      </w:r>
    </w:p>
    <w:p w:rsidR="00112304" w:rsidRDefault="00112304" w:rsidP="00112304">
      <w:pPr>
        <w:pStyle w:val="Predeterminado"/>
        <w:numPr>
          <w:ilvl w:val="0"/>
          <w:numId w:val="16"/>
        </w:numPr>
        <w:spacing w:after="120"/>
        <w:jc w:val="both"/>
      </w:pPr>
      <w:r w:rsidRPr="00C46375">
        <w:rPr>
          <w:rFonts w:ascii="Arial" w:hAnsi="Arial" w:cs="Arial"/>
          <w:bCs/>
        </w:rPr>
        <w:t>Visita guiada, con monitores especializados a</w:t>
      </w:r>
      <w:r>
        <w:rPr>
          <w:rFonts w:ascii="Arial" w:hAnsi="Arial" w:cs="Arial"/>
          <w:bCs/>
        </w:rPr>
        <w:t xml:space="preserve"> la</w:t>
      </w:r>
      <w:r w:rsidRPr="00C46375">
        <w:rPr>
          <w:rFonts w:ascii="Arial" w:hAnsi="Arial" w:cs="Arial"/>
          <w:bCs/>
        </w:rPr>
        <w:t xml:space="preserve"> </w:t>
      </w:r>
      <w:r>
        <w:rPr>
          <w:rFonts w:ascii="Arial" w:hAnsi="Arial" w:cs="Arial"/>
          <w:b/>
          <w:bCs/>
        </w:rPr>
        <w:t>Reserva Natural de la Laguna de Fuente de Piedra</w:t>
      </w:r>
      <w:r w:rsidRPr="00C46375">
        <w:rPr>
          <w:rFonts w:ascii="Arial" w:hAnsi="Arial" w:cs="Arial"/>
          <w:bCs/>
        </w:rPr>
        <w:t>, programada para el alumnado de 3º y 4º de E.S.O., en el tercer trimestre, como actividad complementaria de las materias de Biología y Geología, Física y Química, Ciencias Sociales (Geografía) y Ámbito Científico y Matemático, en relación con los contenidos de Biología, Geología, Química, Ecología y Medio Ambiente. La actividad se realizará en horario de mañana, y el coste será sufragado por las familias.</w:t>
      </w:r>
    </w:p>
    <w:p w:rsidR="00112304" w:rsidRDefault="00112304" w:rsidP="00112304">
      <w:pPr>
        <w:pStyle w:val="Predeterminado"/>
        <w:numPr>
          <w:ilvl w:val="0"/>
          <w:numId w:val="16"/>
        </w:numPr>
        <w:spacing w:after="120"/>
        <w:jc w:val="both"/>
      </w:pPr>
      <w:r>
        <w:rPr>
          <w:rFonts w:ascii="Arial" w:hAnsi="Arial" w:cs="Arial"/>
          <w:bCs/>
        </w:rPr>
        <w:t>Salidas esporádicas al entorno natural o urbano de la localidad: actividades prácticas complementarias para las materias de Biología y Geología en 1º y 4º de E.S.O. y Física y Química en 3º y 4º de E.S.O. Su realización y ubicación temporal dependerá del desarrollo de los contenidos de las citadas materias, pudiendo realizarse a lo largo de todo el curso. Por no requerir desplazamiento en autocar, no tendrán ningún coste.</w:t>
      </w:r>
    </w:p>
    <w:p w:rsidR="00112304" w:rsidRDefault="00112304" w:rsidP="00112304">
      <w:pPr>
        <w:pStyle w:val="Predeterminado"/>
        <w:numPr>
          <w:ilvl w:val="0"/>
          <w:numId w:val="16"/>
        </w:numPr>
        <w:spacing w:after="120"/>
        <w:jc w:val="both"/>
      </w:pPr>
      <w:r w:rsidRPr="00214FD2">
        <w:rPr>
          <w:rFonts w:ascii="Arial" w:hAnsi="Arial" w:cs="Arial"/>
          <w:b/>
          <w:bCs/>
        </w:rPr>
        <w:t>“</w:t>
      </w:r>
      <w:r>
        <w:rPr>
          <w:rFonts w:ascii="Arial" w:hAnsi="Arial" w:cs="Arial"/>
          <w:b/>
          <w:bCs/>
        </w:rPr>
        <w:t>Taller de química</w:t>
      </w:r>
      <w:r w:rsidRPr="00214FD2">
        <w:rPr>
          <w:rFonts w:ascii="Arial" w:hAnsi="Arial" w:cs="Arial"/>
          <w:b/>
          <w:bCs/>
        </w:rPr>
        <w:t>”</w:t>
      </w:r>
      <w:r>
        <w:rPr>
          <w:rFonts w:ascii="Arial" w:hAnsi="Arial" w:cs="Arial"/>
          <w:bCs/>
        </w:rPr>
        <w:t xml:space="preserve"> (Semana Cultural, abril 2020; actividad complementaria en el Centro) Programada en principio para cualquiera de los niveles (por concretar). </w:t>
      </w:r>
      <w:r w:rsidRPr="00214FD2">
        <w:rPr>
          <w:rFonts w:ascii="Arial" w:hAnsi="Arial" w:cs="Arial"/>
          <w:bCs/>
        </w:rPr>
        <w:t>Elaboración de cócteles y/o recetas de cocina que incluyen en su preparación procesos moleculares reconocibles (“cocina molecular”), aplicando técnicas de Química</w:t>
      </w:r>
      <w:r>
        <w:rPr>
          <w:rFonts w:ascii="Arial" w:hAnsi="Arial" w:cs="Arial"/>
          <w:bCs/>
        </w:rPr>
        <w:t>; alternativamente, elaboración de cosméticos, ambientadores sólidos… (por concretar)</w:t>
      </w:r>
      <w:r w:rsidRPr="00214FD2">
        <w:rPr>
          <w:rFonts w:ascii="Arial" w:hAnsi="Arial" w:cs="Arial"/>
          <w:bCs/>
        </w:rPr>
        <w:t>.</w:t>
      </w:r>
      <w:r>
        <w:rPr>
          <w:rFonts w:ascii="Arial" w:hAnsi="Arial" w:cs="Arial"/>
          <w:bCs/>
        </w:rPr>
        <w:t xml:space="preserve"> Esta actividad, en sus variantes relacionadas con la cocina, forma parte también de las que propone nuestro Departamento como contribución al Plan de Igualdad del Centro.</w:t>
      </w:r>
    </w:p>
    <w:p w:rsidR="003A709C" w:rsidRDefault="003A709C">
      <w:pPr>
        <w:ind w:right="-284"/>
        <w:rPr>
          <w:rFonts w:ascii="Arial" w:hAnsi="Arial" w:cs="Arial"/>
          <w:b/>
          <w:bCs/>
        </w:rPr>
      </w:pPr>
    </w:p>
    <w:p w:rsidR="00693C47" w:rsidRDefault="00693C47">
      <w:pPr>
        <w:ind w:right="-284"/>
        <w:rPr>
          <w:rFonts w:ascii="Arial" w:hAnsi="Arial" w:cs="Arial"/>
          <w:b/>
          <w:bCs/>
        </w:rPr>
      </w:pPr>
    </w:p>
    <w:p w:rsidR="00F01441" w:rsidRDefault="00F01441">
      <w:pPr>
        <w:ind w:right="-284"/>
        <w:rPr>
          <w:rFonts w:ascii="Arial" w:hAnsi="Arial" w:cs="Arial"/>
          <w:b/>
          <w:bCs/>
        </w:rPr>
      </w:pPr>
      <w:r>
        <w:rPr>
          <w:rFonts w:ascii="Arial" w:hAnsi="Arial" w:cs="Arial"/>
          <w:b/>
          <w:bCs/>
        </w:rPr>
        <w:t xml:space="preserve">9.3 </w:t>
      </w:r>
      <w:r w:rsidR="006F5BE1">
        <w:rPr>
          <w:rFonts w:ascii="Arial" w:hAnsi="Arial" w:cs="Arial"/>
          <w:b/>
          <w:bCs/>
        </w:rPr>
        <w:t>ACTIVIDADES DE FOMENTO DE LA LECTURA</w:t>
      </w:r>
      <w:bookmarkStart w:id="35" w:name="capítulo9_3"/>
      <w:bookmarkEnd w:id="35"/>
    </w:p>
    <w:p w:rsidR="00F01441" w:rsidRDefault="00F01441">
      <w:pPr>
        <w:ind w:right="-284"/>
        <w:rPr>
          <w:rFonts w:ascii="Arial" w:hAnsi="Arial" w:cs="Arial"/>
          <w:bCs/>
        </w:rPr>
      </w:pPr>
    </w:p>
    <w:p w:rsidR="00F01441" w:rsidRDefault="00F01441">
      <w:pPr>
        <w:spacing w:after="120"/>
        <w:ind w:right="-3"/>
        <w:jc w:val="both"/>
        <w:rPr>
          <w:rFonts w:ascii="Arial" w:hAnsi="Arial" w:cs="Arial"/>
          <w:bCs/>
        </w:rPr>
      </w:pPr>
      <w:r>
        <w:rPr>
          <w:rFonts w:ascii="Arial" w:hAnsi="Arial" w:cs="Arial"/>
          <w:bCs/>
        </w:rPr>
        <w:tab/>
        <w:t>Como aportación de este Departamento al Proyecto Lector y de uso de la Biblioteca Escolar, que se desarrolla en el Centro,</w:t>
      </w:r>
      <w:r w:rsidR="000836C9">
        <w:rPr>
          <w:rFonts w:ascii="Arial" w:hAnsi="Arial" w:cs="Arial"/>
          <w:bCs/>
        </w:rPr>
        <w:t xml:space="preserve"> y de acuerdo con las </w:t>
      </w:r>
      <w:r w:rsidR="000C22BD" w:rsidRPr="000C22BD">
        <w:rPr>
          <w:rFonts w:ascii="Arial" w:hAnsi="Arial" w:cs="Arial"/>
          <w:b/>
          <w:bCs/>
        </w:rPr>
        <w:t>Instrucciones de 24 de julio de 2013 de la Dirección General de innovación educativa y formación del profesorado, sobre el tratamiento de la lectura para el desarrollo de la competencia en comunicación lingüística</w:t>
      </w:r>
      <w:r w:rsidR="000836C9">
        <w:rPr>
          <w:rFonts w:ascii="Arial" w:hAnsi="Arial" w:cs="Arial"/>
          <w:b/>
          <w:bCs/>
        </w:rPr>
        <w:t>,</w:t>
      </w:r>
      <w:r w:rsidRPr="000836C9">
        <w:rPr>
          <w:rFonts w:ascii="Arial" w:hAnsi="Arial" w:cs="Arial"/>
          <w:bCs/>
        </w:rPr>
        <w:t xml:space="preserve"> </w:t>
      </w:r>
      <w:r>
        <w:rPr>
          <w:rFonts w:ascii="Arial" w:hAnsi="Arial" w:cs="Arial"/>
          <w:bCs/>
        </w:rPr>
        <w:t xml:space="preserve">indicamos a continuación un conjunto de actividades con las que contribuir, desde las materias del área de las Ciencias de la Naturaleza, a fomentar la lectura </w:t>
      </w:r>
      <w:r w:rsidR="000836C9">
        <w:rPr>
          <w:rFonts w:ascii="Arial" w:hAnsi="Arial" w:cs="Arial"/>
          <w:bCs/>
        </w:rPr>
        <w:t xml:space="preserve">y el desarrollo de dicha competencia, </w:t>
      </w:r>
      <w:r>
        <w:rPr>
          <w:rFonts w:ascii="Arial" w:hAnsi="Arial" w:cs="Arial"/>
          <w:bCs/>
        </w:rPr>
        <w:t>y promover el uso de la biblioteca en horario lectivo y no lectivo. Las actividades ser</w:t>
      </w:r>
      <w:r w:rsidR="000836C9">
        <w:rPr>
          <w:rFonts w:ascii="Arial" w:hAnsi="Arial" w:cs="Arial"/>
          <w:bCs/>
        </w:rPr>
        <w:t>á</w:t>
      </w:r>
      <w:r>
        <w:rPr>
          <w:rFonts w:ascii="Arial" w:hAnsi="Arial" w:cs="Arial"/>
          <w:bCs/>
        </w:rPr>
        <w:t>n de tres tipos:</w:t>
      </w:r>
    </w:p>
    <w:p w:rsidR="00F01441" w:rsidRDefault="00F01441">
      <w:pPr>
        <w:spacing w:after="120"/>
        <w:ind w:right="-284"/>
        <w:jc w:val="both"/>
        <w:rPr>
          <w:rFonts w:ascii="Arial" w:hAnsi="Arial" w:cs="Arial"/>
          <w:bCs/>
        </w:rPr>
      </w:pPr>
    </w:p>
    <w:p w:rsidR="00F01441" w:rsidRDefault="00F01441">
      <w:pPr>
        <w:spacing w:line="360" w:lineRule="auto"/>
        <w:jc w:val="both"/>
        <w:rPr>
          <w:rFonts w:ascii="Arial" w:hAnsi="Arial" w:cs="Arial"/>
          <w:b/>
        </w:rPr>
      </w:pPr>
      <w:r>
        <w:rPr>
          <w:rFonts w:ascii="Arial" w:hAnsi="Arial" w:cs="Arial"/>
          <w:bCs/>
        </w:rPr>
        <w:tab/>
      </w:r>
      <w:r>
        <w:rPr>
          <w:rFonts w:ascii="Arial" w:hAnsi="Arial" w:cs="Arial"/>
          <w:b/>
          <w:bCs/>
        </w:rPr>
        <w:t>a)</w:t>
      </w:r>
      <w:r>
        <w:rPr>
          <w:rFonts w:ascii="Arial" w:hAnsi="Arial" w:cs="Arial"/>
          <w:bCs/>
        </w:rPr>
        <w:t xml:space="preserve"> </w:t>
      </w:r>
      <w:r>
        <w:rPr>
          <w:rFonts w:ascii="Arial" w:hAnsi="Arial" w:cs="Arial"/>
          <w:b/>
        </w:rPr>
        <w:t>Lectura y análisis comprensivo de textos.</w:t>
      </w:r>
    </w:p>
    <w:p w:rsidR="00F01441" w:rsidRDefault="00F01441">
      <w:pPr>
        <w:spacing w:after="120"/>
        <w:ind w:right="-3" w:firstLine="708"/>
        <w:jc w:val="both"/>
        <w:rPr>
          <w:rFonts w:ascii="Arial" w:hAnsi="Arial" w:cs="Arial"/>
        </w:rPr>
      </w:pPr>
      <w:r>
        <w:rPr>
          <w:rFonts w:ascii="Arial" w:hAnsi="Arial" w:cs="Arial"/>
        </w:rPr>
        <w:lastRenderedPageBreak/>
        <w:t>Consideramos que debe potenciarse el trabajo activo de la lectura comprensiva, aspecto que en materias distintas a las de contenido “socio-lingüístico”, habitualmente tendemos a descuidar. Y tanto más cuanto que, en los niveles educativos inferiores de la etapa, las capacidades en dich</w:t>
      </w:r>
      <w:r w:rsidR="00700ABD">
        <w:rPr>
          <w:rFonts w:ascii="Arial" w:hAnsi="Arial" w:cs="Arial"/>
        </w:rPr>
        <w:t>a</w:t>
      </w:r>
      <w:r>
        <w:rPr>
          <w:rFonts w:ascii="Arial" w:hAnsi="Arial" w:cs="Arial"/>
        </w:rPr>
        <w:t xml:space="preserve"> </w:t>
      </w:r>
      <w:r w:rsidR="00700ABD">
        <w:rPr>
          <w:rFonts w:ascii="Arial" w:hAnsi="Arial" w:cs="Arial"/>
        </w:rPr>
        <w:t>competencia</w:t>
      </w:r>
      <w:r>
        <w:rPr>
          <w:rFonts w:ascii="Arial" w:hAnsi="Arial" w:cs="Arial"/>
        </w:rPr>
        <w:t xml:space="preserve"> suelen presentar un grado de desarrollo </w:t>
      </w:r>
      <w:r w:rsidR="00700ABD">
        <w:rPr>
          <w:rFonts w:ascii="Arial" w:hAnsi="Arial" w:cs="Arial"/>
        </w:rPr>
        <w:t>aún insuficiente</w:t>
      </w:r>
      <w:r>
        <w:rPr>
          <w:rFonts w:ascii="Arial" w:hAnsi="Arial" w:cs="Arial"/>
        </w:rPr>
        <w:t xml:space="preserve">. Por ello, en la mayoría de las unidades didácticas debe incluirse una actividad de este tipo. En ella, el texto, de contenido relacionado con el resto de contenidos de la unidad, puede manejarse tanto en soporte digital como en papel (y de hecho los libros de texto que ofrecen las editoriales suelen contener lecturas complementarias), y en general </w:t>
      </w:r>
      <w:r w:rsidR="00700ABD">
        <w:rPr>
          <w:rFonts w:ascii="Arial" w:hAnsi="Arial" w:cs="Arial"/>
        </w:rPr>
        <w:t>consistirá</w:t>
      </w:r>
      <w:r>
        <w:rPr>
          <w:rFonts w:ascii="Arial" w:hAnsi="Arial" w:cs="Arial"/>
        </w:rPr>
        <w:t xml:space="preserve"> en la lectura seguida de respuesta a una serie de preguntas que favorezcan diferentes niveles de comprensión: identificar y relacionar conceptos, sintetizar ideas, aplicar conocimientos y reflexionar sobre la información recibida. Esta actividad, al principio, es decir en las primeras unidades de los niveles inferiores de la etapa, sería completamente dirigida por el profesor, y progresivamente se dejaría lugar al desarrollo autónomo por parte de los alumnos. Las actividades de este tipo se realizarán en todos los niveles y materias. En el segundo ciclo, se utilizará la lectura comentada de artículos científicos divulgativos, así como capítulos de libros de divulgación científica o reportajes de prensa</w:t>
      </w:r>
      <w:r w:rsidR="0047746E">
        <w:rPr>
          <w:rFonts w:ascii="Arial" w:hAnsi="Arial" w:cs="Arial"/>
        </w:rPr>
        <w:t xml:space="preserve"> y noticias de actualidad</w:t>
      </w:r>
      <w:r>
        <w:rPr>
          <w:rFonts w:ascii="Arial" w:hAnsi="Arial" w:cs="Arial"/>
        </w:rPr>
        <w:t>, de contenido relacionado con el del currículo de las materias.</w:t>
      </w:r>
    </w:p>
    <w:p w:rsidR="00F01441" w:rsidRDefault="00F01441">
      <w:pPr>
        <w:spacing w:after="120"/>
        <w:ind w:right="-284" w:firstLine="708"/>
        <w:jc w:val="both"/>
        <w:rPr>
          <w:rFonts w:ascii="Arial" w:hAnsi="Arial" w:cs="Arial"/>
        </w:rPr>
      </w:pPr>
    </w:p>
    <w:p w:rsidR="00F01441" w:rsidRDefault="00F01441">
      <w:pPr>
        <w:spacing w:line="360" w:lineRule="auto"/>
        <w:ind w:firstLine="708"/>
        <w:jc w:val="both"/>
        <w:rPr>
          <w:rFonts w:ascii="Arial" w:hAnsi="Arial" w:cs="Arial"/>
          <w:b/>
        </w:rPr>
      </w:pPr>
      <w:r>
        <w:rPr>
          <w:rFonts w:ascii="Arial" w:hAnsi="Arial" w:cs="Arial"/>
          <w:b/>
        </w:rPr>
        <w:t>b) Elaboración de trabajos monográficos de ampliación y de síntesis.</w:t>
      </w:r>
    </w:p>
    <w:p w:rsidR="00F01441" w:rsidRDefault="00F01441">
      <w:pPr>
        <w:spacing w:after="120"/>
        <w:ind w:right="-3" w:firstLine="708"/>
        <w:jc w:val="both"/>
        <w:rPr>
          <w:rFonts w:ascii="Arial" w:hAnsi="Arial" w:cs="Arial"/>
        </w:rPr>
      </w:pPr>
      <w:r>
        <w:rPr>
          <w:rFonts w:ascii="Arial" w:hAnsi="Arial" w:cs="Arial"/>
        </w:rPr>
        <w:t>Este tipo de actividad puede considerarse desde dos puntos de vista: como actividad de ampliación para alumnos que ya destaquen en el dominio de ciertos contenidos y competencias, o (para la mayoría de los alumnos) como iniciación a la consulta y manejo de la información con apoyo tanto de los fondos de la biblioteca como de las TIC. En cualquier caso, y dada la complejidad de contenidos accesibles, debería ser, al menos en los niveles inferiores de la etapa, una actividad claramente dirigida, y enfocada más hacia la consulta de fuentes de información conocidas que a la “investigación” propiamente dicha, que podrá tener su lugar a medida que los alumnos y alumnas progresen en la adquisición de estas competencias, para entonces pasar a trabajar de forma más autónoma. Llevaría consigo la recopilación de cierta información complementaria de interés, su lectura y análisis, y la síntesis de la misma en un informe monográfico, que sería entregado al final. Este tipo de actividad puede realizarse en todos los niveles y materias.</w:t>
      </w:r>
    </w:p>
    <w:p w:rsidR="00F01441" w:rsidRDefault="00F01441">
      <w:pPr>
        <w:spacing w:line="360" w:lineRule="auto"/>
        <w:ind w:right="-284" w:firstLine="708"/>
        <w:rPr>
          <w:rFonts w:ascii="Arial" w:hAnsi="Arial" w:cs="Arial"/>
          <w:b/>
        </w:rPr>
      </w:pPr>
    </w:p>
    <w:p w:rsidR="00F01441" w:rsidRDefault="00F01441">
      <w:pPr>
        <w:spacing w:line="360" w:lineRule="auto"/>
        <w:ind w:right="-284" w:firstLine="708"/>
        <w:rPr>
          <w:rFonts w:ascii="Arial" w:hAnsi="Arial" w:cs="Arial"/>
          <w:b/>
          <w:bCs/>
        </w:rPr>
      </w:pPr>
      <w:r>
        <w:rPr>
          <w:rFonts w:ascii="Arial" w:hAnsi="Arial" w:cs="Arial"/>
          <w:b/>
        </w:rPr>
        <w:t xml:space="preserve">c) </w:t>
      </w:r>
      <w:r>
        <w:rPr>
          <w:rFonts w:ascii="Arial" w:hAnsi="Arial" w:cs="Arial"/>
          <w:b/>
          <w:bCs/>
        </w:rPr>
        <w:t>Lectura de libros de contenido científico</w:t>
      </w:r>
    </w:p>
    <w:p w:rsidR="00F01441" w:rsidRDefault="00F01441">
      <w:pPr>
        <w:spacing w:after="120"/>
        <w:ind w:firstLine="709"/>
        <w:jc w:val="both"/>
        <w:rPr>
          <w:rFonts w:ascii="Arial" w:hAnsi="Arial" w:cs="Arial"/>
        </w:rPr>
      </w:pPr>
      <w:r>
        <w:rPr>
          <w:rFonts w:ascii="Arial" w:hAnsi="Arial" w:cs="Arial"/>
        </w:rPr>
        <w:t>Previa confección de un listado suficientemente amplio a partir de los fondos disponibles en la Biblioteca escolar, y en función de su disponibilidad, se puede proponer al alumnado, con carácter voluntario y evaluable, la lectura de algún título de narrativa o divulgación con algún tipo de contenido científico.</w:t>
      </w:r>
      <w:r w:rsidR="000C4540">
        <w:rPr>
          <w:rFonts w:ascii="Arial" w:hAnsi="Arial" w:cs="Arial"/>
        </w:rPr>
        <w:t xml:space="preserve"> Alternativamente, el propio alumnado interesado puede proponer títulos de su interés y disponibilidad.</w:t>
      </w:r>
      <w:r>
        <w:rPr>
          <w:rFonts w:ascii="Arial" w:hAnsi="Arial" w:cs="Arial"/>
        </w:rPr>
        <w:t xml:space="preserve"> </w:t>
      </w:r>
      <w:r w:rsidR="000C4540">
        <w:rPr>
          <w:rFonts w:ascii="Arial" w:hAnsi="Arial" w:cs="Arial"/>
        </w:rPr>
        <w:t>P</w:t>
      </w:r>
      <w:r>
        <w:rPr>
          <w:rFonts w:ascii="Arial" w:hAnsi="Arial" w:cs="Arial"/>
        </w:rPr>
        <w:t xml:space="preserve">ueden incluirse, por ejemplo, las novelas de Julio </w:t>
      </w:r>
      <w:proofErr w:type="spellStart"/>
      <w:r>
        <w:rPr>
          <w:rFonts w:ascii="Arial" w:hAnsi="Arial" w:cs="Arial"/>
        </w:rPr>
        <w:t>Verne</w:t>
      </w:r>
      <w:proofErr w:type="spellEnd"/>
      <w:r>
        <w:rPr>
          <w:rFonts w:ascii="Arial" w:hAnsi="Arial" w:cs="Arial"/>
        </w:rPr>
        <w:t xml:space="preserve">, en versiones adaptadas (juveniles) u originales, según los niveles del alumnado, novelas juveniles relacionadas con la investigación, temas sanitarios o de consumo de sustancias nocivas, temas medioambientales, etc. Tras la lectura, los alumnos podrían entregar y/o exponer un pequeño informe centrado especialmente en los aspectos científicos del contenido. </w:t>
      </w:r>
    </w:p>
    <w:p w:rsidR="00F01441" w:rsidRDefault="00F01441">
      <w:pPr>
        <w:spacing w:after="120"/>
        <w:ind w:right="-3" w:firstLine="708"/>
        <w:jc w:val="both"/>
        <w:rPr>
          <w:rFonts w:ascii="Arial" w:hAnsi="Arial" w:cs="Arial"/>
        </w:rPr>
      </w:pPr>
      <w:r>
        <w:rPr>
          <w:rFonts w:ascii="Arial" w:hAnsi="Arial" w:cs="Arial"/>
        </w:rPr>
        <w:t xml:space="preserve">Entendemos que interesa que sea con carácter voluntario, pues se trata de contribuir a fomentar el gusto por la lectura y no su rechazo; al mismo tiempo, ampliar </w:t>
      </w:r>
      <w:r>
        <w:rPr>
          <w:rFonts w:ascii="Arial" w:hAnsi="Arial" w:cs="Arial"/>
        </w:rPr>
        <w:lastRenderedPageBreak/>
        <w:t>el espectro temático de dichas lecturas a esta edad. En cualquier caso, estas actividades deben realizarse en coordinación con el Departamento de Lengua y Literatura y otros que quizá incluyan actividades de este tipo, en orden a no sobrecargar con estos trabajos al alumnado. En principio, esta actividad se llevará a cabo con los alumnos</w:t>
      </w:r>
      <w:r w:rsidR="00791921">
        <w:rPr>
          <w:rFonts w:ascii="Arial" w:hAnsi="Arial" w:cs="Arial"/>
        </w:rPr>
        <w:t xml:space="preserve"> de 3ºESO, los</w:t>
      </w:r>
      <w:r>
        <w:rPr>
          <w:rFonts w:ascii="Arial" w:hAnsi="Arial" w:cs="Arial"/>
        </w:rPr>
        <w:t xml:space="preserve"> que en 4º de E.S.O. cursen alguna de las opcionales del Departamento: Física y Química y/o Biología y Geología, o bien el Ámbito Científico y </w:t>
      </w:r>
      <w:r w:rsidR="00B031AD">
        <w:rPr>
          <w:rFonts w:ascii="Arial" w:hAnsi="Arial" w:cs="Arial"/>
        </w:rPr>
        <w:t>Matemático</w:t>
      </w:r>
      <w:r>
        <w:rPr>
          <w:rFonts w:ascii="Arial" w:hAnsi="Arial" w:cs="Arial"/>
        </w:rPr>
        <w:t xml:space="preserve"> del </w:t>
      </w:r>
      <w:r w:rsidR="00B031AD">
        <w:rPr>
          <w:rFonts w:ascii="Arial" w:hAnsi="Arial" w:cs="Arial"/>
        </w:rPr>
        <w:t>PMAR</w:t>
      </w:r>
      <w:r w:rsidR="00F8737A">
        <w:rPr>
          <w:rFonts w:ascii="Arial" w:hAnsi="Arial" w:cs="Arial"/>
        </w:rPr>
        <w:t>, cuando éste quede a cargo de nuestro Departamento</w:t>
      </w:r>
      <w:r>
        <w:rPr>
          <w:rFonts w:ascii="Arial" w:hAnsi="Arial" w:cs="Arial"/>
        </w:rPr>
        <w:t>.</w:t>
      </w:r>
    </w:p>
    <w:p w:rsidR="00F01441" w:rsidRDefault="00F01441">
      <w:pPr>
        <w:spacing w:line="360" w:lineRule="auto"/>
        <w:ind w:right="-284" w:firstLine="708"/>
        <w:rPr>
          <w:rFonts w:ascii="Arial" w:hAnsi="Arial" w:cs="Arial"/>
          <w:b/>
        </w:rPr>
      </w:pPr>
    </w:p>
    <w:p w:rsidR="00F01441" w:rsidRDefault="00F01441">
      <w:pPr>
        <w:spacing w:line="360" w:lineRule="auto"/>
        <w:ind w:right="-284" w:firstLine="708"/>
        <w:rPr>
          <w:rFonts w:ascii="Arial" w:hAnsi="Arial" w:cs="Arial"/>
          <w:b/>
          <w:bCs/>
        </w:rPr>
      </w:pPr>
      <w:r>
        <w:rPr>
          <w:rFonts w:ascii="Arial" w:hAnsi="Arial" w:cs="Arial"/>
          <w:b/>
        </w:rPr>
        <w:t xml:space="preserve">d) </w:t>
      </w:r>
      <w:r>
        <w:rPr>
          <w:rFonts w:ascii="Arial" w:hAnsi="Arial" w:cs="Arial"/>
          <w:b/>
          <w:bCs/>
        </w:rPr>
        <w:t>Lecturas obligatorias de libros complementarios al currículo</w:t>
      </w:r>
    </w:p>
    <w:p w:rsidR="000C22BD" w:rsidRDefault="00F01441" w:rsidP="0047071D">
      <w:pPr>
        <w:spacing w:after="360"/>
        <w:ind w:right="-3" w:firstLine="708"/>
        <w:jc w:val="both"/>
        <w:rPr>
          <w:rFonts w:ascii="Arial" w:hAnsi="Arial" w:cs="Arial"/>
        </w:rPr>
      </w:pPr>
      <w:r>
        <w:rPr>
          <w:rFonts w:ascii="Arial" w:hAnsi="Arial" w:cs="Arial"/>
        </w:rPr>
        <w:t>En ciertos casos, se indicará al alumnado la lectura obligatoria de algún libro, cuyo contenido se estime de interés complementario a los contenidos del currículo</w:t>
      </w:r>
      <w:r w:rsidR="000C22BD">
        <w:rPr>
          <w:rFonts w:ascii="Arial" w:hAnsi="Arial" w:cs="Arial"/>
        </w:rPr>
        <w:t xml:space="preserve"> de la materia correspondiente:</w:t>
      </w:r>
    </w:p>
    <w:p w:rsidR="00F01441" w:rsidRDefault="000C22BD" w:rsidP="0047071D">
      <w:pPr>
        <w:spacing w:after="360"/>
        <w:ind w:right="-3" w:firstLine="708"/>
        <w:jc w:val="both"/>
        <w:rPr>
          <w:rFonts w:ascii="Arial" w:hAnsi="Arial" w:cs="Arial"/>
        </w:rPr>
      </w:pPr>
      <w:r>
        <w:rPr>
          <w:rFonts w:ascii="Arial" w:hAnsi="Arial" w:cs="Arial"/>
        </w:rPr>
        <w:t>1. E</w:t>
      </w:r>
      <w:r w:rsidR="00F01441">
        <w:rPr>
          <w:rFonts w:ascii="Arial" w:hAnsi="Arial" w:cs="Arial"/>
        </w:rPr>
        <w:t xml:space="preserve">n coordinación con el Departamento de Lengua y Literatura, y como complemento a los contenidos de la Unidad </w:t>
      </w:r>
      <w:r w:rsidR="00700ABD">
        <w:rPr>
          <w:rFonts w:ascii="Arial" w:hAnsi="Arial" w:cs="Arial"/>
        </w:rPr>
        <w:t>8</w:t>
      </w:r>
      <w:r w:rsidR="00F01441">
        <w:rPr>
          <w:rFonts w:ascii="Arial" w:hAnsi="Arial" w:cs="Arial"/>
        </w:rPr>
        <w:t xml:space="preserve"> de Biología y Geología de 3º de ESO, los alumnos y alumnas realizarán la lectura de las novelas juveniles “El diario rojo de Carlota” y “</w:t>
      </w:r>
      <w:r w:rsidR="00F01441" w:rsidRPr="00462D30">
        <w:rPr>
          <w:rFonts w:ascii="Arial" w:hAnsi="Arial" w:cs="Arial"/>
          <w:b/>
        </w:rPr>
        <w:t xml:space="preserve">El diario rojo de </w:t>
      </w:r>
      <w:proofErr w:type="spellStart"/>
      <w:r w:rsidR="00F01441" w:rsidRPr="00462D30">
        <w:rPr>
          <w:rFonts w:ascii="Arial" w:hAnsi="Arial" w:cs="Arial"/>
          <w:b/>
        </w:rPr>
        <w:t>Flanagan</w:t>
      </w:r>
      <w:proofErr w:type="spellEnd"/>
      <w:r w:rsidR="00F01441">
        <w:rPr>
          <w:rFonts w:ascii="Arial" w:hAnsi="Arial" w:cs="Arial"/>
        </w:rPr>
        <w:t>”, de la editorial D</w:t>
      </w:r>
      <w:r w:rsidR="00FB4DFE">
        <w:rPr>
          <w:rFonts w:ascii="Arial" w:hAnsi="Arial" w:cs="Arial"/>
        </w:rPr>
        <w:t>ESTINO</w:t>
      </w:r>
      <w:r w:rsidR="00F01441">
        <w:rPr>
          <w:rFonts w:ascii="Arial" w:hAnsi="Arial" w:cs="Arial"/>
        </w:rPr>
        <w:t>, en las que las vivencias de los protagonistas son hilo conductor para el tratamiento de los temas relacionados con el sexo y la sexualidad, que tanto interés suscitan a estas edades. La lectura del segundo de los libros será evaluada (mediante una prueba escrita) por este Departamento, mientras que la del primero lo ser</w:t>
      </w:r>
      <w:r w:rsidR="00EE5319">
        <w:rPr>
          <w:rFonts w:ascii="Arial" w:hAnsi="Arial" w:cs="Arial"/>
        </w:rPr>
        <w:t>ía</w:t>
      </w:r>
      <w:r w:rsidR="00F01441">
        <w:rPr>
          <w:rFonts w:ascii="Arial" w:hAnsi="Arial" w:cs="Arial"/>
        </w:rPr>
        <w:t xml:space="preserve"> por el de Lengua y Literatura</w:t>
      </w:r>
      <w:r w:rsidR="006F5BE1">
        <w:rPr>
          <w:rFonts w:ascii="Arial" w:hAnsi="Arial" w:cs="Arial"/>
        </w:rPr>
        <w:t xml:space="preserve">. Si éste departamento declina su programación, se propondrá la misma </w:t>
      </w:r>
      <w:r w:rsidR="00462D30">
        <w:rPr>
          <w:rFonts w:ascii="Arial" w:hAnsi="Arial" w:cs="Arial"/>
        </w:rPr>
        <w:t>como parte del contenido</w:t>
      </w:r>
      <w:r w:rsidR="006F5BE1">
        <w:rPr>
          <w:rFonts w:ascii="Arial" w:hAnsi="Arial" w:cs="Arial"/>
        </w:rPr>
        <w:t xml:space="preserve"> de la materia Educación para la Ciudadanía</w:t>
      </w:r>
      <w:r w:rsidR="00F01441">
        <w:rPr>
          <w:rFonts w:ascii="Arial" w:hAnsi="Arial" w:cs="Arial"/>
        </w:rPr>
        <w:t>.</w:t>
      </w:r>
    </w:p>
    <w:p w:rsidR="000C22BD" w:rsidRPr="0047071D" w:rsidRDefault="000C22BD" w:rsidP="0047071D">
      <w:pPr>
        <w:spacing w:after="360"/>
        <w:ind w:right="-3" w:firstLine="708"/>
        <w:jc w:val="both"/>
        <w:rPr>
          <w:rFonts w:ascii="Arial" w:hAnsi="Arial" w:cs="Arial"/>
        </w:rPr>
      </w:pPr>
      <w:r>
        <w:rPr>
          <w:rFonts w:ascii="Arial" w:hAnsi="Arial" w:cs="Arial"/>
        </w:rPr>
        <w:t>2. Como actividad complementaria al currículo de Biología y Geología en 4ºESO</w:t>
      </w:r>
      <w:r w:rsidR="00FB4DFE">
        <w:rPr>
          <w:rFonts w:ascii="Arial" w:hAnsi="Arial" w:cs="Arial"/>
        </w:rPr>
        <w:t>, el alumnado de dicha materia realizará la lectura del ensayo de divulgación científica “</w:t>
      </w:r>
      <w:r w:rsidR="00454848" w:rsidRPr="00462D30">
        <w:rPr>
          <w:rFonts w:ascii="Arial" w:hAnsi="Arial" w:cs="Arial"/>
          <w:b/>
        </w:rPr>
        <w:t>Breve historia de la Tierra con nosotros dentro</w:t>
      </w:r>
      <w:r w:rsidR="00FB4DFE">
        <w:rPr>
          <w:rFonts w:ascii="Arial" w:hAnsi="Arial" w:cs="Arial"/>
        </w:rPr>
        <w:t xml:space="preserve">”, editado por </w:t>
      </w:r>
      <w:r w:rsidR="00454848">
        <w:rPr>
          <w:rFonts w:ascii="Arial" w:hAnsi="Arial" w:cs="Arial"/>
        </w:rPr>
        <w:t>DESTINO</w:t>
      </w:r>
      <w:r w:rsidR="00FB4DFE">
        <w:rPr>
          <w:rFonts w:ascii="Arial" w:hAnsi="Arial" w:cs="Arial"/>
        </w:rPr>
        <w:t xml:space="preserve"> (</w:t>
      </w:r>
      <w:r w:rsidR="00454848">
        <w:rPr>
          <w:rFonts w:ascii="Arial" w:hAnsi="Arial" w:cs="Arial"/>
        </w:rPr>
        <w:t>J.L.</w:t>
      </w:r>
      <w:r w:rsidR="00FB4DFE">
        <w:rPr>
          <w:rFonts w:ascii="Arial" w:hAnsi="Arial" w:cs="Arial"/>
        </w:rPr>
        <w:t xml:space="preserve"> </w:t>
      </w:r>
      <w:proofErr w:type="spellStart"/>
      <w:r w:rsidR="00454848">
        <w:rPr>
          <w:rFonts w:ascii="Arial" w:hAnsi="Arial" w:cs="Arial"/>
        </w:rPr>
        <w:t>Arsuaga</w:t>
      </w:r>
      <w:proofErr w:type="spellEnd"/>
      <w:r w:rsidR="00454848">
        <w:rPr>
          <w:rFonts w:ascii="Arial" w:hAnsi="Arial" w:cs="Arial"/>
        </w:rPr>
        <w:t xml:space="preserve"> y M. Algaba</w:t>
      </w:r>
      <w:r w:rsidR="00FB4DFE">
        <w:rPr>
          <w:rFonts w:ascii="Arial" w:hAnsi="Arial" w:cs="Arial"/>
        </w:rPr>
        <w:t xml:space="preserve">, </w:t>
      </w:r>
      <w:r w:rsidR="00454848">
        <w:rPr>
          <w:rFonts w:ascii="Arial" w:hAnsi="Arial" w:cs="Arial"/>
        </w:rPr>
        <w:t>2019</w:t>
      </w:r>
      <w:r w:rsidR="00462D30">
        <w:rPr>
          <w:rFonts w:ascii="Arial" w:hAnsi="Arial" w:cs="Arial"/>
        </w:rPr>
        <w:t xml:space="preserve">). El libro ofrece un recorrido por la historia de la biosfera desde sus orígenes hasta nuestros días, haciendo hincapié en la relación del hombre con la Tierra, y su temática está </w:t>
      </w:r>
      <w:r w:rsidR="00FB4DFE">
        <w:rPr>
          <w:rFonts w:ascii="Arial" w:hAnsi="Arial" w:cs="Arial"/>
        </w:rPr>
        <w:t>relacionad</w:t>
      </w:r>
      <w:r w:rsidR="00462D30">
        <w:rPr>
          <w:rFonts w:ascii="Arial" w:hAnsi="Arial" w:cs="Arial"/>
        </w:rPr>
        <w:t>a</w:t>
      </w:r>
      <w:r w:rsidR="00FB4DFE">
        <w:rPr>
          <w:rFonts w:ascii="Arial" w:hAnsi="Arial" w:cs="Arial"/>
        </w:rPr>
        <w:t xml:space="preserve"> con el bloque de contenidos sobre Geología e historia de la Tierra</w:t>
      </w:r>
      <w:r w:rsidR="00454848">
        <w:rPr>
          <w:rFonts w:ascii="Arial" w:hAnsi="Arial" w:cs="Arial"/>
        </w:rPr>
        <w:t>, y</w:t>
      </w:r>
      <w:r w:rsidR="00462D30">
        <w:rPr>
          <w:rFonts w:ascii="Arial" w:hAnsi="Arial" w:cs="Arial"/>
        </w:rPr>
        <w:t xml:space="preserve"> también</w:t>
      </w:r>
      <w:r w:rsidR="00454848">
        <w:rPr>
          <w:rFonts w:ascii="Arial" w:hAnsi="Arial" w:cs="Arial"/>
        </w:rPr>
        <w:t xml:space="preserve"> c</w:t>
      </w:r>
      <w:r w:rsidR="00462D30">
        <w:rPr>
          <w:rFonts w:ascii="Arial" w:hAnsi="Arial" w:cs="Arial"/>
        </w:rPr>
        <w:t>on el bloque sobre la evolución de la vida y con el tercero, sobre ecología y medio ambiente (</w:t>
      </w:r>
      <w:r w:rsidR="00462D30" w:rsidRPr="00462D30">
        <w:rPr>
          <w:rFonts w:ascii="Arial" w:hAnsi="Arial" w:cs="Arial"/>
          <w:b/>
        </w:rPr>
        <w:t>véase 4.1.3</w:t>
      </w:r>
      <w:r w:rsidR="00462D30">
        <w:rPr>
          <w:rFonts w:ascii="Arial" w:hAnsi="Arial" w:cs="Arial"/>
        </w:rPr>
        <w:t>)</w:t>
      </w:r>
      <w:proofErr w:type="gramStart"/>
      <w:r w:rsidR="005238EF">
        <w:rPr>
          <w:rFonts w:ascii="Arial" w:hAnsi="Arial" w:cs="Arial"/>
        </w:rPr>
        <w:t>,</w:t>
      </w:r>
      <w:r w:rsidR="00FB4DFE">
        <w:rPr>
          <w:rFonts w:ascii="Arial" w:hAnsi="Arial" w:cs="Arial"/>
        </w:rPr>
        <w:t>.</w:t>
      </w:r>
      <w:proofErr w:type="gramEnd"/>
      <w:r w:rsidR="00FB4DFE">
        <w:rPr>
          <w:rFonts w:ascii="Arial" w:hAnsi="Arial" w:cs="Arial"/>
        </w:rPr>
        <w:t xml:space="preserve"> Sobre el contenido del libro se realizará una prueba escrita.</w:t>
      </w:r>
    </w:p>
    <w:p w:rsidR="00F01441" w:rsidRPr="000A59E7" w:rsidRDefault="00F01441" w:rsidP="000A59E7">
      <w:pPr>
        <w:pageBreakBefore/>
        <w:ind w:right="-284"/>
        <w:jc w:val="both"/>
        <w:rPr>
          <w:rFonts w:ascii="Arial" w:hAnsi="Arial" w:cs="Arial"/>
          <w:bCs/>
          <w:sz w:val="16"/>
          <w:szCs w:val="16"/>
        </w:rPr>
      </w:pPr>
    </w:p>
    <w:p w:rsidR="00F01441" w:rsidRDefault="00F01441">
      <w:pPr>
        <w:pStyle w:val="p11"/>
        <w:widowControl/>
        <w:pBdr>
          <w:top w:val="single" w:sz="4" w:space="1" w:color="000000"/>
          <w:left w:val="single" w:sz="4" w:space="4" w:color="000000"/>
          <w:bottom w:val="single" w:sz="4" w:space="1" w:color="000000"/>
          <w:right w:val="single" w:sz="4" w:space="4" w:color="000000"/>
        </w:pBdr>
        <w:tabs>
          <w:tab w:val="clear" w:pos="0"/>
          <w:tab w:val="clear" w:pos="399"/>
        </w:tabs>
        <w:snapToGrid/>
        <w:spacing w:line="240" w:lineRule="auto"/>
        <w:jc w:val="center"/>
        <w:rPr>
          <w:rFonts w:ascii="Arial" w:hAnsi="Arial" w:cs="Arial"/>
          <w:b/>
          <w:iCs/>
          <w:sz w:val="28"/>
          <w:szCs w:val="24"/>
          <w:lang w:val="es-ES"/>
        </w:rPr>
      </w:pPr>
      <w:r>
        <w:rPr>
          <w:rFonts w:ascii="Arial" w:hAnsi="Arial" w:cs="Arial"/>
          <w:b/>
          <w:iCs/>
          <w:sz w:val="28"/>
          <w:szCs w:val="24"/>
          <w:lang w:val="es-ES"/>
        </w:rPr>
        <w:t xml:space="preserve">10. SEGUIMIENTO DE LA PROGRAMACIÓN Y DE LOS </w:t>
      </w:r>
      <w:r w:rsidR="00194104">
        <w:rPr>
          <w:rFonts w:ascii="Arial" w:hAnsi="Arial" w:cs="Arial"/>
          <w:b/>
          <w:iCs/>
          <w:sz w:val="28"/>
          <w:szCs w:val="24"/>
          <w:lang w:val="es-ES"/>
        </w:rPr>
        <w:t>PROGRAMAS DE ACTIVIDADES</w:t>
      </w:r>
      <w:r>
        <w:rPr>
          <w:rFonts w:ascii="Arial" w:hAnsi="Arial" w:cs="Arial"/>
          <w:b/>
          <w:iCs/>
          <w:sz w:val="28"/>
          <w:szCs w:val="24"/>
          <w:lang w:val="es-ES"/>
        </w:rPr>
        <w:t xml:space="preserve"> COMPLEMENTARIOS</w:t>
      </w:r>
      <w:bookmarkStart w:id="36" w:name="capítulo10"/>
      <w:bookmarkEnd w:id="36"/>
    </w:p>
    <w:p w:rsidR="00F01441" w:rsidRDefault="00F01441">
      <w:pPr>
        <w:jc w:val="both"/>
        <w:rPr>
          <w:rFonts w:ascii="Arial" w:hAnsi="Arial" w:cs="Arial"/>
        </w:rPr>
      </w:pPr>
    </w:p>
    <w:p w:rsidR="00E100C6" w:rsidRDefault="00E100C6">
      <w:pPr>
        <w:jc w:val="both"/>
        <w:rPr>
          <w:rFonts w:ascii="Arial" w:hAnsi="Arial" w:cs="Arial"/>
        </w:rPr>
      </w:pPr>
    </w:p>
    <w:p w:rsidR="00F01441" w:rsidRDefault="00F01441">
      <w:pPr>
        <w:jc w:val="both"/>
        <w:rPr>
          <w:rFonts w:ascii="Arial" w:hAnsi="Arial" w:cs="Arial"/>
          <w:b/>
        </w:rPr>
      </w:pPr>
      <w:r>
        <w:rPr>
          <w:rFonts w:ascii="Arial" w:hAnsi="Arial" w:cs="Arial"/>
          <w:b/>
        </w:rPr>
        <w:tab/>
        <w:t>10.1 Contenidos de la Programación y rendimiento del alumnado.</w:t>
      </w:r>
    </w:p>
    <w:p w:rsidR="00F01441" w:rsidRDefault="00F01441">
      <w:pPr>
        <w:ind w:firstLine="708"/>
        <w:jc w:val="both"/>
        <w:rPr>
          <w:rFonts w:ascii="Arial" w:hAnsi="Arial" w:cs="Arial"/>
        </w:rPr>
      </w:pPr>
    </w:p>
    <w:p w:rsidR="00F01441" w:rsidRDefault="00F01441" w:rsidP="00C27709">
      <w:pPr>
        <w:spacing w:after="120"/>
        <w:ind w:firstLine="709"/>
        <w:jc w:val="both"/>
        <w:rPr>
          <w:rFonts w:ascii="Arial" w:hAnsi="Arial" w:cs="Arial"/>
        </w:rPr>
      </w:pPr>
      <w:r>
        <w:rPr>
          <w:rFonts w:ascii="Arial" w:hAnsi="Arial" w:cs="Arial"/>
        </w:rPr>
        <w:t xml:space="preserve">Con el objeto de comprobar y evaluar la adecuación de esta programación a su efectiva puesta en práctica a lo largo del curso, así como comprobar cuantitativamente el grado de desarrollo de sus contenidos, este Departamento se reunirá, al menos, al final de cada trimestre. No obstante, podrá hacerlo también en cualquier otro momento, si la existencia de dificultades para llevar a cabo su desarrollo previsto lo aconseja, para adoptar sobre la marcha las medidas correctoras que se estimen oportunas. </w:t>
      </w:r>
    </w:p>
    <w:p w:rsidR="00780108" w:rsidRDefault="00780108">
      <w:pPr>
        <w:ind w:firstLine="708"/>
        <w:jc w:val="both"/>
        <w:rPr>
          <w:rFonts w:ascii="Arial" w:hAnsi="Arial" w:cs="Arial"/>
        </w:rPr>
      </w:pPr>
      <w:r>
        <w:rPr>
          <w:rFonts w:ascii="Arial" w:hAnsi="Arial" w:cs="Arial"/>
        </w:rPr>
        <w:t>De la misma forma, se analizarán los resultados de las evaluaciones, con el objeto de detectar dificultades tanto por parte del alumnado como en la puesta en práctica y efectividad de los contenidos, actividades y metodología programados, así como de valorar la efectividad de las propuestas de mejora efectuadas.</w:t>
      </w:r>
    </w:p>
    <w:p w:rsidR="00F01441" w:rsidRDefault="00F01441">
      <w:pPr>
        <w:spacing w:after="120"/>
        <w:ind w:right="-284"/>
        <w:jc w:val="both"/>
        <w:rPr>
          <w:rFonts w:ascii="Arial" w:hAnsi="Arial" w:cs="Arial"/>
          <w:bCs/>
        </w:rPr>
      </w:pPr>
    </w:p>
    <w:p w:rsidR="007538BF" w:rsidRDefault="007538BF" w:rsidP="007538BF">
      <w:pPr>
        <w:ind w:right="-284" w:firstLine="708"/>
        <w:rPr>
          <w:rFonts w:ascii="Arial" w:hAnsi="Arial" w:cs="Arial"/>
          <w:b/>
          <w:bCs/>
        </w:rPr>
      </w:pPr>
      <w:r w:rsidRPr="003E568C">
        <w:rPr>
          <w:rFonts w:ascii="Arial" w:hAnsi="Arial" w:cs="Arial"/>
          <w:b/>
          <w:bCs/>
        </w:rPr>
        <w:t>10.</w:t>
      </w:r>
      <w:r>
        <w:rPr>
          <w:rFonts w:ascii="Arial" w:hAnsi="Arial" w:cs="Arial"/>
          <w:b/>
          <w:bCs/>
        </w:rPr>
        <w:t>2</w:t>
      </w:r>
      <w:r w:rsidRPr="003E568C">
        <w:rPr>
          <w:rFonts w:ascii="Arial" w:hAnsi="Arial" w:cs="Arial"/>
          <w:b/>
          <w:bCs/>
        </w:rPr>
        <w:t xml:space="preserve"> </w:t>
      </w:r>
      <w:r>
        <w:rPr>
          <w:rFonts w:ascii="Arial" w:hAnsi="Arial" w:cs="Arial"/>
          <w:b/>
          <w:bCs/>
        </w:rPr>
        <w:t>Actividades de</w:t>
      </w:r>
      <w:r w:rsidR="007E7DC5">
        <w:rPr>
          <w:rFonts w:ascii="Arial" w:hAnsi="Arial" w:cs="Arial"/>
          <w:b/>
          <w:bCs/>
        </w:rPr>
        <w:t>l</w:t>
      </w:r>
      <w:r>
        <w:rPr>
          <w:rFonts w:ascii="Arial" w:hAnsi="Arial" w:cs="Arial"/>
          <w:b/>
          <w:bCs/>
        </w:rPr>
        <w:t xml:space="preserve"> </w:t>
      </w:r>
      <w:r w:rsidR="007E7DC5">
        <w:rPr>
          <w:rFonts w:ascii="Arial" w:hAnsi="Arial" w:cs="Arial"/>
          <w:b/>
          <w:bCs/>
        </w:rPr>
        <w:t>plan de igualdad</w:t>
      </w:r>
      <w:r>
        <w:rPr>
          <w:rFonts w:ascii="Arial" w:hAnsi="Arial" w:cs="Arial"/>
          <w:b/>
          <w:bCs/>
        </w:rPr>
        <w:t xml:space="preserve"> y plan de lecturas</w:t>
      </w:r>
      <w:r w:rsidRPr="003E568C">
        <w:rPr>
          <w:rFonts w:ascii="Arial" w:hAnsi="Arial" w:cs="Arial"/>
          <w:b/>
          <w:bCs/>
        </w:rPr>
        <w:t>.</w:t>
      </w:r>
    </w:p>
    <w:p w:rsidR="007538BF" w:rsidRDefault="007538BF" w:rsidP="007538BF">
      <w:pPr>
        <w:ind w:right="-284"/>
        <w:rPr>
          <w:rFonts w:ascii="Arial" w:hAnsi="Arial" w:cs="Arial"/>
          <w:bCs/>
        </w:rPr>
      </w:pPr>
    </w:p>
    <w:p w:rsidR="007538BF" w:rsidRDefault="007538BF" w:rsidP="007538BF">
      <w:pPr>
        <w:ind w:right="-3" w:firstLine="708"/>
        <w:jc w:val="both"/>
        <w:rPr>
          <w:rFonts w:ascii="Arial" w:hAnsi="Arial" w:cs="Arial"/>
          <w:bCs/>
        </w:rPr>
      </w:pPr>
      <w:r>
        <w:rPr>
          <w:rFonts w:ascii="Arial" w:hAnsi="Arial" w:cs="Arial"/>
          <w:bCs/>
        </w:rPr>
        <w:t xml:space="preserve">También trimestralmente, y de forma similar a las actuaciones del epígrafe anterior, se revisará el desarrollo de las actividades que este Departamento propone como contribución al Plan de Igualdad del Centro (véase 9.1), y se hará una valoración de las mismas. Se revisará la puesta en práctica del plan de lecturas, y se dará cuenta de la misma en los informes por grupos y materias que se elaboran y se entregan a los tutores en las reuniones de equipos docentes. </w:t>
      </w:r>
    </w:p>
    <w:p w:rsidR="007538BF" w:rsidRDefault="007538BF" w:rsidP="007538BF">
      <w:pPr>
        <w:spacing w:after="120"/>
        <w:ind w:right="-6" w:firstLine="709"/>
        <w:jc w:val="both"/>
        <w:rPr>
          <w:rFonts w:ascii="Arial" w:hAnsi="Arial" w:cs="Arial"/>
          <w:bCs/>
        </w:rPr>
      </w:pPr>
    </w:p>
    <w:p w:rsidR="000A59E7" w:rsidRDefault="000A59E7" w:rsidP="000A59E7">
      <w:pPr>
        <w:ind w:right="-284"/>
        <w:jc w:val="both"/>
        <w:rPr>
          <w:rFonts w:ascii="Arial" w:hAnsi="Arial" w:cs="Arial"/>
          <w:b/>
          <w:bCs/>
        </w:rPr>
      </w:pPr>
      <w:r>
        <w:rPr>
          <w:rFonts w:ascii="Arial" w:hAnsi="Arial" w:cs="Arial"/>
          <w:b/>
          <w:bCs/>
        </w:rPr>
        <w:tab/>
        <w:t>10.</w:t>
      </w:r>
      <w:r w:rsidR="007538BF">
        <w:rPr>
          <w:rFonts w:ascii="Arial" w:hAnsi="Arial" w:cs="Arial"/>
          <w:b/>
          <w:bCs/>
        </w:rPr>
        <w:t>3</w:t>
      </w:r>
      <w:r>
        <w:rPr>
          <w:rFonts w:ascii="Arial" w:hAnsi="Arial" w:cs="Arial"/>
          <w:b/>
          <w:bCs/>
        </w:rPr>
        <w:t xml:space="preserve"> </w:t>
      </w:r>
      <w:r w:rsidR="00194104">
        <w:rPr>
          <w:rFonts w:ascii="Arial" w:hAnsi="Arial" w:cs="Arial"/>
          <w:b/>
          <w:bCs/>
        </w:rPr>
        <w:t>Actividades extraescolares y recuperación de materias pendientes</w:t>
      </w:r>
      <w:r>
        <w:rPr>
          <w:rFonts w:ascii="Arial" w:hAnsi="Arial" w:cs="Arial"/>
          <w:b/>
          <w:bCs/>
        </w:rPr>
        <w:t>.</w:t>
      </w:r>
    </w:p>
    <w:p w:rsidR="000A59E7" w:rsidRDefault="000A59E7" w:rsidP="000A59E7">
      <w:pPr>
        <w:ind w:right="-284"/>
        <w:jc w:val="both"/>
        <w:rPr>
          <w:rFonts w:ascii="Arial" w:hAnsi="Arial" w:cs="Arial"/>
          <w:bCs/>
        </w:rPr>
      </w:pPr>
    </w:p>
    <w:p w:rsidR="003E568C" w:rsidRDefault="00194104" w:rsidP="00194104">
      <w:pPr>
        <w:ind w:right="-3" w:firstLine="708"/>
        <w:jc w:val="both"/>
        <w:rPr>
          <w:rFonts w:ascii="Arial" w:hAnsi="Arial" w:cs="Arial"/>
        </w:rPr>
      </w:pPr>
      <w:r>
        <w:rPr>
          <w:rFonts w:ascii="Arial" w:hAnsi="Arial" w:cs="Arial"/>
        </w:rPr>
        <w:t>Además, aspectos que requieren una coordinación más precisa, como el desarrollo de actividades complementarias y extraescolares, y el proceso de recuperación de materias pendientes de cursos anteriores, serán objeto de revisión al menos una vez al mes en las reuniones ordinarias del Departamento.</w:t>
      </w:r>
    </w:p>
    <w:p w:rsidR="00194104" w:rsidRDefault="00194104" w:rsidP="00194104">
      <w:pPr>
        <w:ind w:right="-3" w:firstLine="708"/>
        <w:jc w:val="both"/>
        <w:rPr>
          <w:rFonts w:ascii="Arial" w:hAnsi="Arial" w:cs="Arial"/>
          <w:bCs/>
        </w:rPr>
      </w:pPr>
    </w:p>
    <w:p w:rsidR="00ED296F" w:rsidRPr="008A3D6A" w:rsidRDefault="003B546D" w:rsidP="00ED296F">
      <w:pPr>
        <w:pStyle w:val="Textoindependiente3"/>
        <w:jc w:val="center"/>
        <w:rPr>
          <w:rFonts w:ascii="Arial" w:hAnsi="Arial" w:cs="Arial"/>
          <w:b/>
          <w:sz w:val="28"/>
          <w:szCs w:val="28"/>
        </w:rPr>
      </w:pPr>
      <w:r>
        <w:rPr>
          <w:rFonts w:ascii="Arial" w:hAnsi="Arial" w:cs="Arial"/>
          <w:bCs/>
        </w:rPr>
        <w:br w:type="page"/>
      </w:r>
      <w:r w:rsidR="00ED296F" w:rsidRPr="008A3D6A">
        <w:rPr>
          <w:rFonts w:ascii="Arial" w:hAnsi="Arial" w:cs="Arial"/>
          <w:b/>
          <w:sz w:val="28"/>
          <w:szCs w:val="28"/>
        </w:rPr>
        <w:lastRenderedPageBreak/>
        <w:t>ANEXO 1</w:t>
      </w:r>
      <w:bookmarkStart w:id="37" w:name="anexo1"/>
      <w:bookmarkEnd w:id="37"/>
    </w:p>
    <w:p w:rsidR="00ED296F" w:rsidRPr="00E15BFE" w:rsidRDefault="00ED296F" w:rsidP="00ED296F">
      <w:pPr>
        <w:pStyle w:val="Textoindependiente3"/>
        <w:jc w:val="center"/>
        <w:rPr>
          <w:rFonts w:ascii="Arial" w:hAnsi="Arial" w:cs="Arial"/>
          <w:sz w:val="24"/>
          <w:szCs w:val="24"/>
        </w:rPr>
      </w:pPr>
      <w:r>
        <w:rPr>
          <w:rFonts w:ascii="Arial" w:hAnsi="Arial" w:cs="Arial"/>
          <w:sz w:val="24"/>
          <w:szCs w:val="24"/>
        </w:rPr>
        <w:t>EJEMPLO DE DESARROLLO DE CONTENIDOS POR MEDIO DE TEXTOS Y ACTIVIDADES ALTERNATIVAS PARA ALUMNOS CON ADAPTACIÓN CURRICULAR NO SIGNIFICATIVA (</w:t>
      </w:r>
      <w:r w:rsidR="007A23F6">
        <w:rPr>
          <w:rFonts w:ascii="Arial" w:hAnsi="Arial" w:cs="Arial"/>
          <w:sz w:val="24"/>
          <w:szCs w:val="24"/>
        </w:rPr>
        <w:t>Biología y Geología</w:t>
      </w:r>
      <w:r>
        <w:rPr>
          <w:rFonts w:ascii="Arial" w:hAnsi="Arial" w:cs="Arial"/>
          <w:sz w:val="24"/>
          <w:szCs w:val="24"/>
        </w:rPr>
        <w:t xml:space="preserve"> </w:t>
      </w:r>
      <w:r w:rsidR="007A23F6">
        <w:rPr>
          <w:rFonts w:ascii="Arial" w:hAnsi="Arial" w:cs="Arial"/>
          <w:sz w:val="24"/>
          <w:szCs w:val="24"/>
        </w:rPr>
        <w:t>1</w:t>
      </w:r>
      <w:r>
        <w:rPr>
          <w:rFonts w:ascii="Arial" w:hAnsi="Arial" w:cs="Arial"/>
          <w:sz w:val="24"/>
          <w:szCs w:val="24"/>
        </w:rPr>
        <w:t>ºESO)</w:t>
      </w:r>
    </w:p>
    <w:p w:rsidR="00ED296F" w:rsidRDefault="00ED296F" w:rsidP="00ED296F">
      <w:pPr>
        <w:pStyle w:val="Textoindependiente3"/>
        <w:rPr>
          <w:rFonts w:ascii="Arial" w:hAnsi="Arial" w:cs="Arial"/>
          <w:sz w:val="22"/>
          <w:szCs w:val="22"/>
        </w:rPr>
      </w:pPr>
    </w:p>
    <w:p w:rsidR="00ED296F" w:rsidRDefault="0028655C" w:rsidP="00ED296F">
      <w:pPr>
        <w:pStyle w:val="Textoindependiente3"/>
        <w:rPr>
          <w:rFonts w:ascii="Arial" w:hAnsi="Arial" w:cs="Arial"/>
          <w:sz w:val="22"/>
          <w:szCs w:val="22"/>
        </w:rPr>
      </w:pPr>
      <w:r w:rsidRPr="0028655C">
        <w:rPr>
          <w:rFonts w:ascii="Arial" w:hAnsi="Arial" w:cs="Arial"/>
          <w:sz w:val="22"/>
          <w:szCs w:val="22"/>
        </w:rPr>
        <w:pict>
          <v:shape id="_x0000_i1026" type="#_x0000_t75" style="width:465.2pt;height:567.1pt">
            <v:imagedata r:id="rId25" o:title="" croptop="7510f" cropbottom="4441f" cropleft="19462f" cropright="18678f"/>
          </v:shape>
        </w:pict>
      </w:r>
      <w:r w:rsidR="00ED296F">
        <w:rPr>
          <w:rFonts w:ascii="Arial" w:hAnsi="Arial" w:cs="Arial"/>
          <w:sz w:val="22"/>
          <w:szCs w:val="22"/>
        </w:rPr>
        <w:br w:type="page"/>
      </w:r>
    </w:p>
    <w:p w:rsidR="008A3D6A" w:rsidRDefault="0028655C" w:rsidP="008A3D6A">
      <w:pPr>
        <w:spacing w:after="120"/>
        <w:ind w:right="-284"/>
        <w:rPr>
          <w:rFonts w:ascii="Arial" w:hAnsi="Arial" w:cs="Arial"/>
          <w:bCs/>
        </w:rPr>
      </w:pPr>
      <w:r w:rsidRPr="0028655C">
        <w:rPr>
          <w:rFonts w:ascii="Arial" w:hAnsi="Arial" w:cs="Arial"/>
          <w:bCs/>
        </w:rPr>
        <w:pict>
          <v:shape id="_x0000_i1027" type="#_x0000_t75" style="width:469.4pt;height:585.8pt">
            <v:imagedata r:id="rId26" o:title="" croptop="7713f" cropbottom="5588f" cropleft="19925f" cropright="19522f"/>
          </v:shape>
        </w:pict>
      </w:r>
    </w:p>
    <w:p w:rsidR="008A3D6A" w:rsidRDefault="008A3D6A" w:rsidP="008A3D6A">
      <w:pPr>
        <w:spacing w:after="120"/>
        <w:ind w:right="-284"/>
        <w:rPr>
          <w:rFonts w:ascii="Arial" w:hAnsi="Arial" w:cs="Arial"/>
          <w:bCs/>
        </w:rPr>
      </w:pPr>
    </w:p>
    <w:p w:rsidR="00ED296F" w:rsidRPr="007A23F6" w:rsidRDefault="00ED296F" w:rsidP="008A3D6A">
      <w:pPr>
        <w:spacing w:after="120"/>
        <w:ind w:right="-284"/>
        <w:jc w:val="center"/>
        <w:rPr>
          <w:rFonts w:ascii="Arial" w:hAnsi="Arial" w:cs="Arial"/>
          <w:b/>
          <w:bCs/>
          <w:sz w:val="28"/>
          <w:szCs w:val="28"/>
        </w:rPr>
      </w:pPr>
      <w:r>
        <w:rPr>
          <w:rFonts w:ascii="Arial" w:hAnsi="Arial" w:cs="Arial"/>
          <w:bCs/>
        </w:rPr>
        <w:br w:type="page"/>
      </w:r>
      <w:r w:rsidR="003B546D" w:rsidRPr="007A23F6">
        <w:rPr>
          <w:rFonts w:ascii="Arial" w:hAnsi="Arial" w:cs="Arial"/>
          <w:b/>
          <w:bCs/>
          <w:sz w:val="28"/>
          <w:szCs w:val="28"/>
        </w:rPr>
        <w:lastRenderedPageBreak/>
        <w:t>ANEXO</w:t>
      </w:r>
      <w:r w:rsidRPr="007A23F6">
        <w:rPr>
          <w:rFonts w:ascii="Arial" w:hAnsi="Arial" w:cs="Arial"/>
          <w:b/>
          <w:bCs/>
          <w:sz w:val="28"/>
          <w:szCs w:val="28"/>
        </w:rPr>
        <w:t xml:space="preserve"> 2</w:t>
      </w:r>
      <w:bookmarkStart w:id="38" w:name="anexo2"/>
      <w:bookmarkEnd w:id="38"/>
    </w:p>
    <w:p w:rsidR="00ED296F" w:rsidRPr="00E15BFE" w:rsidRDefault="00ED296F" w:rsidP="00ED296F">
      <w:pPr>
        <w:pStyle w:val="Textoindependiente3"/>
        <w:jc w:val="center"/>
        <w:rPr>
          <w:rFonts w:ascii="Arial" w:hAnsi="Arial" w:cs="Arial"/>
          <w:sz w:val="24"/>
          <w:szCs w:val="24"/>
        </w:rPr>
      </w:pPr>
      <w:r>
        <w:rPr>
          <w:rFonts w:ascii="Arial" w:hAnsi="Arial" w:cs="Arial"/>
          <w:sz w:val="24"/>
          <w:szCs w:val="24"/>
        </w:rPr>
        <w:t>EJEMPLO DE PRUEBA DE EVALUACIÓN PARA ALUMNOS CON ADAPTACIÓN CURRICULAR NO SIGNIFICATIVA (</w:t>
      </w:r>
      <w:r w:rsidR="007A23F6">
        <w:rPr>
          <w:rFonts w:ascii="Arial" w:hAnsi="Arial" w:cs="Arial"/>
          <w:sz w:val="24"/>
          <w:szCs w:val="24"/>
        </w:rPr>
        <w:t>Biología y Geología</w:t>
      </w:r>
      <w:r>
        <w:rPr>
          <w:rFonts w:ascii="Arial" w:hAnsi="Arial" w:cs="Arial"/>
          <w:sz w:val="24"/>
          <w:szCs w:val="24"/>
        </w:rPr>
        <w:t xml:space="preserve"> </w:t>
      </w:r>
      <w:r w:rsidR="007A23F6">
        <w:rPr>
          <w:rFonts w:ascii="Arial" w:hAnsi="Arial" w:cs="Arial"/>
          <w:sz w:val="24"/>
          <w:szCs w:val="24"/>
        </w:rPr>
        <w:t>1</w:t>
      </w:r>
      <w:r>
        <w:rPr>
          <w:rFonts w:ascii="Arial" w:hAnsi="Arial" w:cs="Arial"/>
          <w:sz w:val="24"/>
          <w:szCs w:val="24"/>
        </w:rPr>
        <w:t>ºESO)</w:t>
      </w:r>
    </w:p>
    <w:p w:rsidR="00ED296F" w:rsidRPr="00ED296F" w:rsidRDefault="00ED296F" w:rsidP="00ED296F">
      <w:pPr>
        <w:ind w:right="-284" w:firstLine="708"/>
        <w:jc w:val="center"/>
        <w:rPr>
          <w:rFonts w:ascii="Arial" w:hAnsi="Arial" w:cs="Arial"/>
          <w:sz w:val="12"/>
          <w:szCs w:val="12"/>
        </w:rPr>
      </w:pPr>
    </w:p>
    <w:p w:rsidR="007A23F6" w:rsidRPr="007A23F6" w:rsidRDefault="007A23F6" w:rsidP="007A23F6">
      <w:pPr>
        <w:suppressAutoHyphens w:val="0"/>
        <w:rPr>
          <w:rFonts w:ascii="Arial" w:hAnsi="Arial" w:cs="Arial"/>
          <w:sz w:val="12"/>
          <w:szCs w:val="12"/>
          <w:lang w:eastAsia="es-ES"/>
        </w:rPr>
      </w:pP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948"/>
        <w:gridCol w:w="287"/>
        <w:gridCol w:w="419"/>
        <w:gridCol w:w="283"/>
        <w:gridCol w:w="419"/>
        <w:gridCol w:w="340"/>
        <w:gridCol w:w="414"/>
        <w:gridCol w:w="280"/>
        <w:gridCol w:w="414"/>
        <w:gridCol w:w="279"/>
        <w:gridCol w:w="415"/>
        <w:gridCol w:w="279"/>
        <w:gridCol w:w="414"/>
        <w:gridCol w:w="280"/>
        <w:gridCol w:w="414"/>
        <w:gridCol w:w="1701"/>
        <w:gridCol w:w="976"/>
        <w:gridCol w:w="906"/>
      </w:tblGrid>
      <w:tr w:rsidR="007A23F6" w:rsidRPr="007A23F6" w:rsidTr="00AE19FB">
        <w:trPr>
          <w:trHeight w:val="280"/>
        </w:trPr>
        <w:tc>
          <w:tcPr>
            <w:tcW w:w="9468" w:type="dxa"/>
            <w:gridSpan w:val="18"/>
            <w:vAlign w:val="center"/>
          </w:tcPr>
          <w:p w:rsidR="007A23F6" w:rsidRPr="007A23F6" w:rsidRDefault="007A23F6" w:rsidP="007A23F6">
            <w:pPr>
              <w:suppressAutoHyphens w:val="0"/>
              <w:ind w:left="360"/>
              <w:jc w:val="center"/>
              <w:rPr>
                <w:rFonts w:ascii="Arial" w:hAnsi="Arial" w:cs="Arial"/>
                <w:sz w:val="20"/>
                <w:szCs w:val="20"/>
                <w:lang w:eastAsia="es-ES"/>
              </w:rPr>
            </w:pPr>
            <w:r w:rsidRPr="007A23F6">
              <w:rPr>
                <w:rFonts w:ascii="Arial" w:hAnsi="Arial" w:cs="Arial"/>
                <w:sz w:val="20"/>
                <w:szCs w:val="20"/>
                <w:lang w:eastAsia="es-ES"/>
              </w:rPr>
              <w:t>3</w:t>
            </w:r>
            <w:r w:rsidRPr="007A23F6">
              <w:rPr>
                <w:rFonts w:ascii="Arial" w:hAnsi="Arial" w:cs="Arial"/>
                <w:sz w:val="20"/>
                <w:szCs w:val="20"/>
                <w:vertAlign w:val="superscript"/>
                <w:lang w:eastAsia="es-ES"/>
              </w:rPr>
              <w:t>ER</w:t>
            </w:r>
            <w:r w:rsidRPr="007A23F6">
              <w:rPr>
                <w:rFonts w:ascii="Arial" w:hAnsi="Arial" w:cs="Arial"/>
                <w:sz w:val="20"/>
                <w:szCs w:val="20"/>
                <w:lang w:eastAsia="es-ES"/>
              </w:rPr>
              <w:t xml:space="preserve"> EXAMEN ORDINARIO 1º E.S.O.  TEMA 6  (“</w:t>
            </w:r>
            <w:r w:rsidRPr="007A23F6">
              <w:rPr>
                <w:rFonts w:ascii="Arial" w:hAnsi="Arial" w:cs="Arial"/>
                <w:b/>
                <w:sz w:val="20"/>
                <w:szCs w:val="20"/>
                <w:lang w:eastAsia="es-ES"/>
              </w:rPr>
              <w:t>Las plantas y los hongos</w:t>
            </w:r>
            <w:r w:rsidRPr="007A23F6">
              <w:rPr>
                <w:rFonts w:ascii="Arial" w:hAnsi="Arial" w:cs="Arial"/>
                <w:sz w:val="20"/>
                <w:szCs w:val="20"/>
                <w:lang w:eastAsia="es-ES"/>
              </w:rPr>
              <w:t>”)</w:t>
            </w:r>
          </w:p>
        </w:tc>
      </w:tr>
      <w:tr w:rsidR="00D079D3" w:rsidRPr="00B26805" w:rsidTr="003C15F5">
        <w:trPr>
          <w:cantSplit/>
          <w:trHeight w:val="633"/>
        </w:trPr>
        <w:tc>
          <w:tcPr>
            <w:tcW w:w="948" w:type="dxa"/>
            <w:vAlign w:val="center"/>
          </w:tcPr>
          <w:p w:rsidR="00D079D3" w:rsidRDefault="00D079D3" w:rsidP="003C15F5">
            <w:pPr>
              <w:suppressAutoHyphens w:val="0"/>
              <w:jc w:val="center"/>
              <w:rPr>
                <w:rFonts w:ascii="Arial" w:hAnsi="Arial" w:cs="Arial"/>
                <w:sz w:val="20"/>
                <w:szCs w:val="20"/>
                <w:lang w:eastAsia="es-ES"/>
              </w:rPr>
            </w:pPr>
            <w:r w:rsidRPr="00B26805">
              <w:rPr>
                <w:rFonts w:ascii="Arial" w:hAnsi="Arial" w:cs="Arial"/>
                <w:sz w:val="20"/>
                <w:szCs w:val="20"/>
                <w:lang w:eastAsia="es-ES"/>
              </w:rPr>
              <w:t>C</w:t>
            </w:r>
            <w:r>
              <w:rPr>
                <w:rFonts w:ascii="Arial" w:hAnsi="Arial" w:cs="Arial"/>
                <w:sz w:val="20"/>
                <w:szCs w:val="20"/>
                <w:lang w:eastAsia="es-ES"/>
              </w:rPr>
              <w:t>OMP.</w:t>
            </w:r>
          </w:p>
          <w:p w:rsidR="00D079D3" w:rsidRPr="00B26805" w:rsidRDefault="00D079D3" w:rsidP="00D079D3">
            <w:pPr>
              <w:suppressAutoHyphens w:val="0"/>
              <w:jc w:val="center"/>
              <w:rPr>
                <w:rFonts w:ascii="Arial" w:hAnsi="Arial" w:cs="Arial"/>
                <w:sz w:val="20"/>
                <w:szCs w:val="20"/>
                <w:lang w:eastAsia="es-ES"/>
              </w:rPr>
            </w:pPr>
            <w:r>
              <w:rPr>
                <w:rFonts w:ascii="Arial" w:hAnsi="Arial" w:cs="Arial"/>
                <w:sz w:val="20"/>
                <w:szCs w:val="20"/>
                <w:lang w:eastAsia="es-ES"/>
              </w:rPr>
              <w:t>CLAVE</w:t>
            </w:r>
          </w:p>
        </w:tc>
        <w:tc>
          <w:tcPr>
            <w:tcW w:w="287" w:type="dxa"/>
            <w:shd w:val="clear" w:color="auto" w:fill="BFBFBF"/>
            <w:tcMar>
              <w:left w:w="0" w:type="dxa"/>
              <w:right w:w="0" w:type="dxa"/>
            </w:tcMar>
            <w:textDirection w:val="btLr"/>
            <w:tcFitText/>
            <w:vAlign w:val="bottom"/>
          </w:tcPr>
          <w:p w:rsidR="00D079D3" w:rsidRPr="005B502F" w:rsidRDefault="00D079D3" w:rsidP="003C15F5">
            <w:pPr>
              <w:suppressAutoHyphens w:val="0"/>
              <w:ind w:left="113" w:right="113"/>
              <w:jc w:val="both"/>
              <w:rPr>
                <w:rFonts w:ascii="Arial" w:hAnsi="Arial" w:cs="Arial"/>
                <w:sz w:val="16"/>
                <w:szCs w:val="16"/>
                <w:lang w:eastAsia="es-ES"/>
              </w:rPr>
            </w:pPr>
            <w:r w:rsidRPr="00D079D3">
              <w:rPr>
                <w:rFonts w:ascii="Arial" w:hAnsi="Arial" w:cs="Arial"/>
                <w:sz w:val="16"/>
                <w:szCs w:val="16"/>
                <w:lang w:eastAsia="es-ES"/>
              </w:rPr>
              <w:t>CCL</w:t>
            </w:r>
          </w:p>
        </w:tc>
        <w:tc>
          <w:tcPr>
            <w:tcW w:w="419" w:type="dxa"/>
          </w:tcPr>
          <w:p w:rsidR="00D079D3" w:rsidRPr="00B26805" w:rsidRDefault="00D079D3" w:rsidP="003C15F5">
            <w:pPr>
              <w:suppressAutoHyphens w:val="0"/>
              <w:rPr>
                <w:rFonts w:ascii="Arial" w:hAnsi="Arial" w:cs="Arial"/>
                <w:sz w:val="20"/>
                <w:szCs w:val="20"/>
                <w:lang w:eastAsia="es-ES"/>
              </w:rPr>
            </w:pPr>
          </w:p>
        </w:tc>
        <w:tc>
          <w:tcPr>
            <w:tcW w:w="283" w:type="dxa"/>
            <w:shd w:val="clear" w:color="auto" w:fill="BFBFBF"/>
            <w:tcMar>
              <w:left w:w="0" w:type="dxa"/>
              <w:right w:w="0" w:type="dxa"/>
            </w:tcMar>
            <w:textDirection w:val="btLr"/>
            <w:tcFitText/>
            <w:vAlign w:val="bottom"/>
          </w:tcPr>
          <w:p w:rsidR="00D079D3" w:rsidRPr="005B502F" w:rsidRDefault="00D079D3" w:rsidP="003C15F5">
            <w:pPr>
              <w:suppressAutoHyphens w:val="0"/>
              <w:ind w:left="113" w:right="113"/>
              <w:rPr>
                <w:rFonts w:ascii="Arial" w:hAnsi="Arial" w:cs="Arial"/>
                <w:sz w:val="14"/>
                <w:szCs w:val="14"/>
                <w:lang w:eastAsia="es-ES"/>
              </w:rPr>
            </w:pPr>
            <w:r w:rsidRPr="005B502F">
              <w:rPr>
                <w:rFonts w:ascii="Arial" w:hAnsi="Arial" w:cs="Arial"/>
                <w:sz w:val="14"/>
                <w:szCs w:val="14"/>
                <w:lang w:eastAsia="es-ES"/>
              </w:rPr>
              <w:t>CMCT</w:t>
            </w:r>
          </w:p>
        </w:tc>
        <w:tc>
          <w:tcPr>
            <w:tcW w:w="419" w:type="dxa"/>
          </w:tcPr>
          <w:p w:rsidR="00D079D3" w:rsidRPr="00B26805" w:rsidRDefault="00D079D3" w:rsidP="003C15F5">
            <w:pPr>
              <w:suppressAutoHyphens w:val="0"/>
              <w:rPr>
                <w:rFonts w:ascii="Arial" w:hAnsi="Arial" w:cs="Arial"/>
                <w:sz w:val="20"/>
                <w:szCs w:val="20"/>
                <w:lang w:eastAsia="es-ES"/>
              </w:rPr>
            </w:pPr>
          </w:p>
        </w:tc>
        <w:tc>
          <w:tcPr>
            <w:tcW w:w="340" w:type="dxa"/>
            <w:shd w:val="clear" w:color="auto" w:fill="BFBFBF"/>
            <w:tcMar>
              <w:left w:w="0" w:type="dxa"/>
              <w:right w:w="0" w:type="dxa"/>
            </w:tcMar>
            <w:textDirection w:val="btLr"/>
            <w:tcFitText/>
            <w:vAlign w:val="bottom"/>
          </w:tcPr>
          <w:p w:rsidR="00D079D3" w:rsidRPr="005B502F" w:rsidRDefault="00D079D3" w:rsidP="003C15F5">
            <w:pPr>
              <w:suppressAutoHyphens w:val="0"/>
              <w:ind w:left="113" w:right="113"/>
              <w:jc w:val="both"/>
              <w:rPr>
                <w:rFonts w:ascii="Arial" w:hAnsi="Arial" w:cs="Arial"/>
                <w:sz w:val="16"/>
                <w:szCs w:val="16"/>
                <w:lang w:eastAsia="es-ES"/>
              </w:rPr>
            </w:pPr>
            <w:r w:rsidRPr="005B502F">
              <w:rPr>
                <w:rFonts w:ascii="Arial" w:hAnsi="Arial" w:cs="Arial"/>
                <w:sz w:val="16"/>
                <w:szCs w:val="16"/>
                <w:lang w:eastAsia="es-ES"/>
              </w:rPr>
              <w:t>CD</w:t>
            </w:r>
          </w:p>
        </w:tc>
        <w:tc>
          <w:tcPr>
            <w:tcW w:w="414" w:type="dxa"/>
          </w:tcPr>
          <w:p w:rsidR="00D079D3" w:rsidRPr="005B502F" w:rsidRDefault="00D079D3" w:rsidP="003C15F5">
            <w:pPr>
              <w:suppressAutoHyphens w:val="0"/>
              <w:rPr>
                <w:rFonts w:ascii="Arial" w:hAnsi="Arial" w:cs="Arial"/>
                <w:sz w:val="16"/>
                <w:szCs w:val="16"/>
                <w:lang w:eastAsia="es-ES"/>
              </w:rPr>
            </w:pPr>
          </w:p>
        </w:tc>
        <w:tc>
          <w:tcPr>
            <w:tcW w:w="280" w:type="dxa"/>
            <w:shd w:val="clear" w:color="auto" w:fill="BFBFBF"/>
            <w:tcMar>
              <w:left w:w="0" w:type="dxa"/>
              <w:right w:w="0" w:type="dxa"/>
            </w:tcMar>
            <w:textDirection w:val="btLr"/>
            <w:tcFitText/>
            <w:vAlign w:val="bottom"/>
          </w:tcPr>
          <w:p w:rsidR="00D079D3" w:rsidRPr="005B502F" w:rsidRDefault="00D079D3" w:rsidP="003C15F5">
            <w:pPr>
              <w:suppressAutoHyphens w:val="0"/>
              <w:ind w:left="113" w:right="113"/>
              <w:jc w:val="both"/>
              <w:rPr>
                <w:rFonts w:ascii="Arial" w:hAnsi="Arial" w:cs="Arial"/>
                <w:sz w:val="16"/>
                <w:szCs w:val="16"/>
                <w:lang w:eastAsia="es-ES"/>
              </w:rPr>
            </w:pPr>
            <w:r w:rsidRPr="005B502F">
              <w:rPr>
                <w:rFonts w:ascii="Arial" w:hAnsi="Arial" w:cs="Arial"/>
                <w:sz w:val="16"/>
                <w:szCs w:val="16"/>
                <w:lang w:eastAsia="es-ES"/>
              </w:rPr>
              <w:t>CAA</w:t>
            </w:r>
          </w:p>
        </w:tc>
        <w:tc>
          <w:tcPr>
            <w:tcW w:w="414" w:type="dxa"/>
          </w:tcPr>
          <w:p w:rsidR="00D079D3" w:rsidRPr="00B26805" w:rsidRDefault="00D079D3" w:rsidP="003C15F5">
            <w:pPr>
              <w:suppressAutoHyphens w:val="0"/>
              <w:rPr>
                <w:rFonts w:ascii="Arial" w:hAnsi="Arial" w:cs="Arial"/>
                <w:sz w:val="20"/>
                <w:szCs w:val="20"/>
                <w:lang w:eastAsia="es-ES"/>
              </w:rPr>
            </w:pPr>
          </w:p>
        </w:tc>
        <w:tc>
          <w:tcPr>
            <w:tcW w:w="279" w:type="dxa"/>
            <w:shd w:val="clear" w:color="auto" w:fill="BFBFBF"/>
            <w:tcMar>
              <w:left w:w="0" w:type="dxa"/>
              <w:right w:w="0" w:type="dxa"/>
            </w:tcMar>
            <w:textDirection w:val="btLr"/>
            <w:tcFitText/>
            <w:vAlign w:val="bottom"/>
          </w:tcPr>
          <w:p w:rsidR="00D079D3" w:rsidRPr="005B502F" w:rsidRDefault="00D079D3" w:rsidP="003C15F5">
            <w:pPr>
              <w:suppressAutoHyphens w:val="0"/>
              <w:ind w:left="113" w:right="113"/>
              <w:jc w:val="both"/>
              <w:rPr>
                <w:rFonts w:ascii="Arial" w:hAnsi="Arial" w:cs="Arial"/>
                <w:sz w:val="16"/>
                <w:szCs w:val="16"/>
                <w:lang w:eastAsia="es-ES"/>
              </w:rPr>
            </w:pPr>
            <w:r w:rsidRPr="005B502F">
              <w:rPr>
                <w:rFonts w:ascii="Arial" w:hAnsi="Arial" w:cs="Arial"/>
                <w:sz w:val="16"/>
                <w:szCs w:val="16"/>
                <w:lang w:eastAsia="es-ES"/>
              </w:rPr>
              <w:t>CSC</w:t>
            </w:r>
          </w:p>
        </w:tc>
        <w:tc>
          <w:tcPr>
            <w:tcW w:w="415" w:type="dxa"/>
          </w:tcPr>
          <w:p w:rsidR="00D079D3" w:rsidRPr="00B26805" w:rsidRDefault="00D079D3" w:rsidP="003C15F5">
            <w:pPr>
              <w:suppressAutoHyphens w:val="0"/>
              <w:rPr>
                <w:rFonts w:ascii="Arial" w:hAnsi="Arial" w:cs="Arial"/>
                <w:sz w:val="20"/>
                <w:szCs w:val="20"/>
                <w:lang w:eastAsia="es-ES"/>
              </w:rPr>
            </w:pPr>
          </w:p>
        </w:tc>
        <w:tc>
          <w:tcPr>
            <w:tcW w:w="279" w:type="dxa"/>
            <w:shd w:val="clear" w:color="auto" w:fill="BFBFBF"/>
            <w:tcMar>
              <w:left w:w="0" w:type="dxa"/>
              <w:right w:w="0" w:type="dxa"/>
            </w:tcMar>
            <w:textDirection w:val="btLr"/>
            <w:tcFitText/>
            <w:vAlign w:val="center"/>
          </w:tcPr>
          <w:p w:rsidR="00D079D3" w:rsidRPr="005B502F" w:rsidRDefault="00D079D3" w:rsidP="003C15F5">
            <w:pPr>
              <w:suppressAutoHyphens w:val="0"/>
              <w:ind w:left="113" w:right="113"/>
              <w:jc w:val="both"/>
              <w:rPr>
                <w:rFonts w:ascii="Arial" w:hAnsi="Arial" w:cs="Arial"/>
                <w:sz w:val="16"/>
                <w:szCs w:val="16"/>
                <w:lang w:eastAsia="es-ES"/>
              </w:rPr>
            </w:pPr>
            <w:r w:rsidRPr="005B502F">
              <w:rPr>
                <w:rFonts w:ascii="Arial" w:hAnsi="Arial" w:cs="Arial"/>
                <w:sz w:val="16"/>
                <w:szCs w:val="16"/>
                <w:lang w:eastAsia="es-ES"/>
              </w:rPr>
              <w:t>SIEP</w:t>
            </w:r>
          </w:p>
        </w:tc>
        <w:tc>
          <w:tcPr>
            <w:tcW w:w="414" w:type="dxa"/>
          </w:tcPr>
          <w:p w:rsidR="00D079D3" w:rsidRPr="00B26805" w:rsidRDefault="00D079D3" w:rsidP="003C15F5">
            <w:pPr>
              <w:suppressAutoHyphens w:val="0"/>
              <w:rPr>
                <w:rFonts w:ascii="Arial" w:hAnsi="Arial" w:cs="Arial"/>
                <w:sz w:val="20"/>
                <w:szCs w:val="20"/>
                <w:lang w:eastAsia="es-ES"/>
              </w:rPr>
            </w:pPr>
          </w:p>
        </w:tc>
        <w:tc>
          <w:tcPr>
            <w:tcW w:w="280" w:type="dxa"/>
            <w:shd w:val="clear" w:color="auto" w:fill="BFBFBF"/>
            <w:tcMar>
              <w:left w:w="0" w:type="dxa"/>
              <w:right w:w="0" w:type="dxa"/>
            </w:tcMar>
            <w:textDirection w:val="btLr"/>
            <w:tcFitText/>
            <w:vAlign w:val="bottom"/>
          </w:tcPr>
          <w:p w:rsidR="00D079D3" w:rsidRPr="005B502F" w:rsidRDefault="00D079D3" w:rsidP="003C15F5">
            <w:pPr>
              <w:suppressAutoHyphens w:val="0"/>
              <w:ind w:left="113" w:right="113"/>
              <w:jc w:val="both"/>
              <w:rPr>
                <w:rFonts w:ascii="Arial" w:hAnsi="Arial" w:cs="Arial"/>
                <w:sz w:val="16"/>
                <w:szCs w:val="16"/>
                <w:lang w:eastAsia="es-ES"/>
              </w:rPr>
            </w:pPr>
            <w:r w:rsidRPr="005B502F">
              <w:rPr>
                <w:rFonts w:ascii="Arial" w:hAnsi="Arial" w:cs="Arial"/>
                <w:sz w:val="16"/>
                <w:szCs w:val="16"/>
                <w:lang w:eastAsia="es-ES"/>
              </w:rPr>
              <w:t>CEC</w:t>
            </w:r>
          </w:p>
        </w:tc>
        <w:tc>
          <w:tcPr>
            <w:tcW w:w="414" w:type="dxa"/>
            <w:vAlign w:val="center"/>
          </w:tcPr>
          <w:p w:rsidR="00D079D3" w:rsidRPr="00B26805" w:rsidRDefault="00D079D3" w:rsidP="003C15F5">
            <w:pPr>
              <w:suppressAutoHyphens w:val="0"/>
              <w:rPr>
                <w:rFonts w:ascii="Arial" w:hAnsi="Arial" w:cs="Arial"/>
                <w:sz w:val="20"/>
                <w:szCs w:val="20"/>
                <w:lang w:eastAsia="es-ES"/>
              </w:rPr>
            </w:pPr>
          </w:p>
        </w:tc>
        <w:tc>
          <w:tcPr>
            <w:tcW w:w="1701" w:type="dxa"/>
            <w:vAlign w:val="center"/>
          </w:tcPr>
          <w:p w:rsidR="00D079D3" w:rsidRPr="00B26805" w:rsidRDefault="00D079D3" w:rsidP="003C15F5">
            <w:pPr>
              <w:suppressAutoHyphens w:val="0"/>
              <w:jc w:val="center"/>
              <w:rPr>
                <w:rFonts w:ascii="Arial" w:hAnsi="Arial" w:cs="Arial"/>
                <w:sz w:val="20"/>
                <w:szCs w:val="20"/>
                <w:lang w:eastAsia="es-ES"/>
              </w:rPr>
            </w:pPr>
            <w:r w:rsidRPr="00B26805">
              <w:rPr>
                <w:rFonts w:ascii="Arial" w:hAnsi="Arial" w:cs="Arial"/>
                <w:sz w:val="20"/>
                <w:szCs w:val="20"/>
                <w:lang w:eastAsia="es-ES"/>
              </w:rPr>
              <w:t>CALIFICACIÓN</w:t>
            </w:r>
          </w:p>
        </w:tc>
        <w:tc>
          <w:tcPr>
            <w:tcW w:w="976" w:type="dxa"/>
            <w:tcBorders>
              <w:right w:val="dotted" w:sz="4" w:space="0" w:color="auto"/>
            </w:tcBorders>
          </w:tcPr>
          <w:p w:rsidR="00D079D3" w:rsidRPr="00B26805" w:rsidRDefault="00D079D3" w:rsidP="003C15F5">
            <w:pPr>
              <w:suppressAutoHyphens w:val="0"/>
              <w:rPr>
                <w:rFonts w:ascii="Arial" w:hAnsi="Arial" w:cs="Arial"/>
                <w:sz w:val="20"/>
                <w:szCs w:val="20"/>
                <w:lang w:eastAsia="es-ES"/>
              </w:rPr>
            </w:pPr>
          </w:p>
        </w:tc>
        <w:tc>
          <w:tcPr>
            <w:tcW w:w="906" w:type="dxa"/>
            <w:tcBorders>
              <w:left w:val="dotted" w:sz="4" w:space="0" w:color="auto"/>
            </w:tcBorders>
          </w:tcPr>
          <w:p w:rsidR="00D079D3" w:rsidRPr="00B26805" w:rsidRDefault="00D079D3" w:rsidP="003C15F5">
            <w:pPr>
              <w:suppressAutoHyphens w:val="0"/>
              <w:rPr>
                <w:rFonts w:ascii="Arial" w:hAnsi="Arial" w:cs="Arial"/>
                <w:sz w:val="20"/>
                <w:szCs w:val="20"/>
                <w:lang w:eastAsia="es-ES"/>
              </w:rPr>
            </w:pPr>
          </w:p>
        </w:tc>
      </w:tr>
    </w:tbl>
    <w:p w:rsidR="007A23F6" w:rsidRPr="007A23F6" w:rsidRDefault="007A23F6" w:rsidP="007A23F6">
      <w:pPr>
        <w:suppressAutoHyphens w:val="0"/>
        <w:jc w:val="center"/>
        <w:rPr>
          <w:rFonts w:ascii="Arial" w:hAnsi="Arial" w:cs="Arial"/>
          <w:sz w:val="12"/>
          <w:szCs w:val="12"/>
          <w:lang w:eastAsia="es-ES"/>
        </w:rPr>
      </w:pPr>
    </w:p>
    <w:p w:rsidR="007A23F6" w:rsidRPr="007A23F6" w:rsidRDefault="007A23F6" w:rsidP="007A23F6">
      <w:pPr>
        <w:suppressAutoHyphens w:val="0"/>
        <w:jc w:val="both"/>
        <w:rPr>
          <w:rFonts w:ascii="Arial" w:hAnsi="Arial" w:cs="Arial"/>
          <w:sz w:val="20"/>
          <w:szCs w:val="20"/>
          <w:lang w:eastAsia="es-ES"/>
        </w:rPr>
      </w:pPr>
      <w:r w:rsidRPr="007A23F6">
        <w:rPr>
          <w:rFonts w:ascii="Arial" w:hAnsi="Arial" w:cs="Arial"/>
          <w:b/>
          <w:bCs/>
          <w:sz w:val="22"/>
          <w:szCs w:val="22"/>
          <w:lang w:eastAsia="es-ES"/>
        </w:rPr>
        <w:t>NOMBRE:</w:t>
      </w:r>
      <w:r w:rsidRPr="007A23F6">
        <w:rPr>
          <w:rFonts w:ascii="Arial" w:hAnsi="Arial" w:cs="Arial"/>
          <w:sz w:val="22"/>
          <w:szCs w:val="22"/>
          <w:lang w:eastAsia="es-ES"/>
        </w:rPr>
        <w:t>...........................................................................</w:t>
      </w:r>
      <w:r w:rsidRPr="007A23F6">
        <w:rPr>
          <w:rFonts w:ascii="Arial" w:hAnsi="Arial" w:cs="Arial"/>
          <w:b/>
          <w:bCs/>
          <w:sz w:val="22"/>
          <w:szCs w:val="22"/>
          <w:lang w:eastAsia="es-ES"/>
        </w:rPr>
        <w:t>GRUPO</w:t>
      </w:r>
      <w:r w:rsidRPr="007A23F6">
        <w:rPr>
          <w:rFonts w:ascii="Arial" w:hAnsi="Arial" w:cs="Arial"/>
          <w:sz w:val="22"/>
          <w:szCs w:val="22"/>
          <w:lang w:eastAsia="es-ES"/>
        </w:rPr>
        <w:t>.................</w:t>
      </w:r>
      <w:r w:rsidRPr="007A23F6">
        <w:rPr>
          <w:rFonts w:ascii="Arial" w:hAnsi="Arial" w:cs="Arial"/>
          <w:b/>
          <w:bCs/>
          <w:sz w:val="22"/>
          <w:szCs w:val="22"/>
          <w:lang w:eastAsia="es-ES"/>
        </w:rPr>
        <w:t>FECHA:</w:t>
      </w:r>
      <w:r w:rsidRPr="007A23F6">
        <w:rPr>
          <w:rFonts w:ascii="Arial" w:hAnsi="Arial" w:cs="Arial"/>
          <w:sz w:val="22"/>
          <w:szCs w:val="22"/>
          <w:lang w:eastAsia="es-ES"/>
        </w:rPr>
        <w:t>.................</w:t>
      </w:r>
      <w:r w:rsidRPr="007A23F6">
        <w:rPr>
          <w:rFonts w:ascii="Arial" w:hAnsi="Arial" w:cs="Arial"/>
          <w:sz w:val="20"/>
          <w:szCs w:val="20"/>
          <w:lang w:eastAsia="es-ES"/>
        </w:rPr>
        <w:t xml:space="preserve">.        </w:t>
      </w:r>
      <w:r w:rsidRPr="007A23F6">
        <w:rPr>
          <w:rFonts w:ascii="Arial" w:hAnsi="Arial" w:cs="Arial"/>
          <w:b/>
          <w:sz w:val="20"/>
          <w:szCs w:val="20"/>
          <w:lang w:eastAsia="es-ES"/>
        </w:rPr>
        <w:t xml:space="preserve"> </w:t>
      </w:r>
    </w:p>
    <w:p w:rsidR="007A23F6" w:rsidRPr="007A23F6" w:rsidRDefault="007A23F6" w:rsidP="007A23F6">
      <w:pPr>
        <w:suppressAutoHyphens w:val="0"/>
        <w:jc w:val="both"/>
        <w:rPr>
          <w:rFonts w:ascii="Arial" w:hAnsi="Arial" w:cs="Arial"/>
          <w:sz w:val="20"/>
          <w:szCs w:val="20"/>
          <w:lang w:eastAsia="es-ES"/>
        </w:rPr>
      </w:pPr>
    </w:p>
    <w:p w:rsidR="007A23F6" w:rsidRPr="007A23F6" w:rsidRDefault="007A23F6" w:rsidP="007A23F6">
      <w:pPr>
        <w:suppressAutoHyphens w:val="0"/>
        <w:spacing w:after="120"/>
        <w:jc w:val="both"/>
        <w:rPr>
          <w:rFonts w:ascii="Arial" w:hAnsi="Arial" w:cs="Arial"/>
          <w:sz w:val="22"/>
          <w:szCs w:val="22"/>
          <w:lang w:eastAsia="es-ES"/>
        </w:rPr>
      </w:pPr>
      <w:r w:rsidRPr="007A23F6">
        <w:rPr>
          <w:rFonts w:ascii="Arial" w:hAnsi="Arial" w:cs="Arial"/>
          <w:b/>
          <w:bCs/>
          <w:sz w:val="22"/>
          <w:szCs w:val="22"/>
          <w:lang w:eastAsia="es-ES"/>
        </w:rPr>
        <w:t>1</w:t>
      </w:r>
      <w:r w:rsidRPr="007A23F6">
        <w:rPr>
          <w:rFonts w:ascii="Arial" w:hAnsi="Arial" w:cs="Arial"/>
          <w:sz w:val="22"/>
          <w:szCs w:val="22"/>
          <w:lang w:eastAsia="es-ES"/>
        </w:rPr>
        <w:t>. (2p) Indica si las siguientes afirmaciones son verdaderas o falsas (cada error resta 0,1 p.):</w:t>
      </w:r>
    </w:p>
    <w:p w:rsidR="007A23F6" w:rsidRPr="007A23F6" w:rsidRDefault="007A23F6" w:rsidP="007A23F6">
      <w:pPr>
        <w:suppressAutoHyphens w:val="0"/>
        <w:jc w:val="both"/>
        <w:rPr>
          <w:rFonts w:ascii="Arial" w:hAnsi="Arial" w:cs="Arial"/>
          <w:sz w:val="16"/>
          <w:szCs w:val="16"/>
          <w:lang w:eastAsia="es-ES"/>
        </w:rPr>
      </w:pPr>
      <w:r w:rsidRPr="007A23F6">
        <w:rPr>
          <w:rFonts w:ascii="Arial" w:hAnsi="Arial" w:cs="Arial"/>
          <w:sz w:val="40"/>
          <w:szCs w:val="36"/>
          <w:lang w:val="en-US" w:eastAsia="es-ES"/>
        </w:rPr>
        <w:sym w:font="Symbol" w:char="F07F"/>
      </w:r>
      <w:r w:rsidRPr="007A23F6">
        <w:rPr>
          <w:rFonts w:ascii="Arial" w:hAnsi="Arial" w:cs="Arial"/>
          <w:sz w:val="36"/>
          <w:szCs w:val="36"/>
          <w:lang w:eastAsia="es-ES"/>
        </w:rPr>
        <w:t xml:space="preserve"> </w:t>
      </w:r>
      <w:r w:rsidRPr="007A23F6">
        <w:rPr>
          <w:rFonts w:ascii="Arial" w:hAnsi="Arial" w:cs="Arial"/>
          <w:sz w:val="16"/>
          <w:szCs w:val="16"/>
          <w:lang w:eastAsia="es-ES"/>
        </w:rPr>
        <w:t xml:space="preserve">1) </w:t>
      </w:r>
      <w:r w:rsidRPr="007A23F6">
        <w:rPr>
          <w:rFonts w:ascii="Arial" w:hAnsi="Arial" w:cs="Arial"/>
          <w:sz w:val="18"/>
          <w:szCs w:val="18"/>
          <w:lang w:eastAsia="es-ES"/>
        </w:rPr>
        <w:t>Casi todas las plantas son pluricelulares, menos las algas, que pueden ser unicelulares</w:t>
      </w:r>
      <w:r w:rsidRPr="007A23F6">
        <w:rPr>
          <w:rFonts w:ascii="Arial" w:hAnsi="Arial" w:cs="Arial"/>
          <w:sz w:val="16"/>
          <w:szCs w:val="16"/>
          <w:lang w:eastAsia="es-ES"/>
        </w:rPr>
        <w:t>.</w:t>
      </w:r>
    </w:p>
    <w:p w:rsidR="007A23F6" w:rsidRPr="007A23F6" w:rsidRDefault="007A23F6" w:rsidP="007A23F6">
      <w:pPr>
        <w:suppressAutoHyphens w:val="0"/>
        <w:jc w:val="both"/>
        <w:rPr>
          <w:rFonts w:ascii="Arial" w:hAnsi="Arial" w:cs="Arial"/>
          <w:sz w:val="16"/>
          <w:szCs w:val="16"/>
          <w:lang w:eastAsia="es-ES"/>
        </w:rPr>
      </w:pPr>
      <w:r w:rsidRPr="007A23F6">
        <w:rPr>
          <w:rFonts w:ascii="Arial" w:hAnsi="Arial" w:cs="Arial"/>
          <w:sz w:val="40"/>
          <w:szCs w:val="36"/>
          <w:lang w:val="en-US" w:eastAsia="es-ES"/>
        </w:rPr>
        <w:sym w:font="Symbol" w:char="F07F"/>
      </w:r>
      <w:r w:rsidRPr="007A23F6">
        <w:rPr>
          <w:rFonts w:ascii="Arial" w:hAnsi="Arial" w:cs="Arial"/>
          <w:sz w:val="36"/>
          <w:szCs w:val="36"/>
          <w:lang w:eastAsia="es-ES"/>
        </w:rPr>
        <w:t xml:space="preserve"> </w:t>
      </w:r>
      <w:r w:rsidRPr="007A23F6">
        <w:rPr>
          <w:rFonts w:ascii="Arial" w:hAnsi="Arial" w:cs="Arial"/>
          <w:sz w:val="16"/>
          <w:szCs w:val="16"/>
          <w:lang w:eastAsia="es-ES"/>
        </w:rPr>
        <w:t xml:space="preserve">2) </w:t>
      </w:r>
      <w:r w:rsidRPr="007A23F6">
        <w:rPr>
          <w:rFonts w:ascii="Arial" w:hAnsi="Arial" w:cs="Arial"/>
          <w:sz w:val="18"/>
          <w:szCs w:val="18"/>
          <w:lang w:eastAsia="es-ES"/>
        </w:rPr>
        <w:t>Los animales necesitamos a las plantas ya que son los principales productores de materia orgánica</w:t>
      </w:r>
      <w:r w:rsidRPr="007A23F6">
        <w:rPr>
          <w:rFonts w:ascii="Arial" w:hAnsi="Arial" w:cs="Arial"/>
          <w:sz w:val="16"/>
          <w:szCs w:val="16"/>
          <w:lang w:eastAsia="es-ES"/>
        </w:rPr>
        <w:t>.</w:t>
      </w:r>
    </w:p>
    <w:p w:rsidR="007A23F6" w:rsidRPr="007A23F6" w:rsidRDefault="007A23F6" w:rsidP="007A23F6">
      <w:pPr>
        <w:suppressAutoHyphens w:val="0"/>
        <w:jc w:val="both"/>
        <w:rPr>
          <w:rFonts w:ascii="Arial" w:hAnsi="Arial" w:cs="Arial"/>
          <w:sz w:val="16"/>
          <w:szCs w:val="16"/>
          <w:lang w:eastAsia="es-ES"/>
        </w:rPr>
      </w:pPr>
      <w:r w:rsidRPr="007A23F6">
        <w:rPr>
          <w:rFonts w:ascii="Arial" w:hAnsi="Arial" w:cs="Arial"/>
          <w:sz w:val="40"/>
          <w:szCs w:val="36"/>
          <w:lang w:val="en-US" w:eastAsia="es-ES"/>
        </w:rPr>
        <w:sym w:font="Symbol" w:char="F07F"/>
      </w:r>
      <w:r w:rsidRPr="007A23F6">
        <w:rPr>
          <w:rFonts w:ascii="Arial" w:hAnsi="Arial" w:cs="Arial"/>
          <w:sz w:val="36"/>
          <w:szCs w:val="36"/>
          <w:lang w:eastAsia="es-ES"/>
        </w:rPr>
        <w:t xml:space="preserve"> </w:t>
      </w:r>
      <w:r w:rsidRPr="007A23F6">
        <w:rPr>
          <w:rFonts w:ascii="Arial" w:hAnsi="Arial" w:cs="Arial"/>
          <w:sz w:val="16"/>
          <w:szCs w:val="16"/>
          <w:lang w:eastAsia="es-ES"/>
        </w:rPr>
        <w:t xml:space="preserve">3) </w:t>
      </w:r>
      <w:r w:rsidRPr="007A23F6">
        <w:rPr>
          <w:rFonts w:ascii="Arial" w:hAnsi="Arial" w:cs="Arial"/>
          <w:sz w:val="18"/>
          <w:szCs w:val="18"/>
          <w:lang w:eastAsia="es-ES"/>
        </w:rPr>
        <w:t>Las plantas no son seres vivos porque no se alimentan ni se reproducen</w:t>
      </w:r>
      <w:r w:rsidRPr="007A23F6">
        <w:rPr>
          <w:rFonts w:ascii="Arial" w:hAnsi="Arial" w:cs="Arial"/>
          <w:sz w:val="16"/>
          <w:szCs w:val="16"/>
          <w:lang w:eastAsia="es-ES"/>
        </w:rPr>
        <w:t>.</w:t>
      </w:r>
    </w:p>
    <w:p w:rsidR="007A23F6" w:rsidRPr="007A23F6" w:rsidRDefault="007A23F6" w:rsidP="007A23F6">
      <w:pPr>
        <w:suppressAutoHyphens w:val="0"/>
        <w:jc w:val="both"/>
        <w:rPr>
          <w:rFonts w:ascii="Arial" w:hAnsi="Arial" w:cs="Arial"/>
          <w:sz w:val="16"/>
          <w:szCs w:val="16"/>
          <w:lang w:eastAsia="es-ES"/>
        </w:rPr>
      </w:pPr>
      <w:r w:rsidRPr="007A23F6">
        <w:rPr>
          <w:rFonts w:ascii="Arial" w:hAnsi="Arial" w:cs="Arial"/>
          <w:sz w:val="40"/>
          <w:szCs w:val="36"/>
          <w:lang w:val="en-US" w:eastAsia="es-ES"/>
        </w:rPr>
        <w:sym w:font="Symbol" w:char="F07F"/>
      </w:r>
      <w:r w:rsidRPr="007A23F6">
        <w:rPr>
          <w:rFonts w:ascii="Arial" w:hAnsi="Arial" w:cs="Arial"/>
          <w:sz w:val="36"/>
          <w:szCs w:val="36"/>
          <w:lang w:eastAsia="es-ES"/>
        </w:rPr>
        <w:t xml:space="preserve"> </w:t>
      </w:r>
      <w:r w:rsidRPr="007A23F6">
        <w:rPr>
          <w:rFonts w:ascii="Arial" w:hAnsi="Arial" w:cs="Arial"/>
          <w:sz w:val="16"/>
          <w:szCs w:val="16"/>
          <w:lang w:eastAsia="es-ES"/>
        </w:rPr>
        <w:t xml:space="preserve">4) </w:t>
      </w:r>
      <w:r w:rsidRPr="007A23F6">
        <w:rPr>
          <w:rFonts w:ascii="Arial" w:hAnsi="Arial" w:cs="Arial"/>
          <w:sz w:val="18"/>
          <w:szCs w:val="18"/>
          <w:lang w:eastAsia="es-ES"/>
        </w:rPr>
        <w:t>Todas las plantas tienen flores y se reproducen por semillas</w:t>
      </w:r>
      <w:r w:rsidRPr="007A23F6">
        <w:rPr>
          <w:rFonts w:ascii="Arial" w:hAnsi="Arial" w:cs="Arial"/>
          <w:sz w:val="16"/>
          <w:szCs w:val="16"/>
          <w:lang w:eastAsia="es-ES"/>
        </w:rPr>
        <w:t>.</w:t>
      </w:r>
    </w:p>
    <w:p w:rsidR="007A23F6" w:rsidRPr="007A23F6" w:rsidRDefault="007A23F6" w:rsidP="007A23F6">
      <w:pPr>
        <w:suppressAutoHyphens w:val="0"/>
        <w:jc w:val="both"/>
        <w:rPr>
          <w:rFonts w:ascii="Arial" w:hAnsi="Arial" w:cs="Arial"/>
          <w:sz w:val="16"/>
          <w:szCs w:val="16"/>
          <w:lang w:eastAsia="es-ES"/>
        </w:rPr>
      </w:pPr>
      <w:r w:rsidRPr="007A23F6">
        <w:rPr>
          <w:rFonts w:ascii="Arial" w:hAnsi="Arial" w:cs="Arial"/>
          <w:sz w:val="40"/>
          <w:szCs w:val="36"/>
          <w:lang w:val="en-US" w:eastAsia="es-ES"/>
        </w:rPr>
        <w:sym w:font="Symbol" w:char="F07F"/>
      </w:r>
      <w:r w:rsidRPr="007A23F6">
        <w:rPr>
          <w:rFonts w:ascii="Arial" w:hAnsi="Arial" w:cs="Arial"/>
          <w:sz w:val="36"/>
          <w:szCs w:val="36"/>
          <w:lang w:eastAsia="es-ES"/>
        </w:rPr>
        <w:t xml:space="preserve"> </w:t>
      </w:r>
      <w:r w:rsidRPr="007A23F6">
        <w:rPr>
          <w:rFonts w:ascii="Arial" w:hAnsi="Arial" w:cs="Arial"/>
          <w:sz w:val="16"/>
          <w:szCs w:val="16"/>
          <w:lang w:eastAsia="es-ES"/>
        </w:rPr>
        <w:t xml:space="preserve">5) </w:t>
      </w:r>
      <w:r w:rsidRPr="007A23F6">
        <w:rPr>
          <w:rFonts w:ascii="Arial" w:hAnsi="Arial" w:cs="Arial"/>
          <w:sz w:val="18"/>
          <w:szCs w:val="18"/>
          <w:lang w:eastAsia="es-ES"/>
        </w:rPr>
        <w:t>Las esporas son unas células especiales por las que se reproducen los musgos y los helechos</w:t>
      </w:r>
      <w:r w:rsidRPr="007A23F6">
        <w:rPr>
          <w:rFonts w:ascii="Arial" w:hAnsi="Arial" w:cs="Arial"/>
          <w:sz w:val="16"/>
          <w:szCs w:val="16"/>
          <w:lang w:eastAsia="es-ES"/>
        </w:rPr>
        <w:t>.</w:t>
      </w:r>
    </w:p>
    <w:p w:rsidR="007A23F6" w:rsidRPr="007A23F6" w:rsidRDefault="007A23F6" w:rsidP="007A23F6">
      <w:pPr>
        <w:suppressAutoHyphens w:val="0"/>
        <w:jc w:val="both"/>
        <w:rPr>
          <w:rFonts w:ascii="Arial" w:hAnsi="Arial" w:cs="Arial"/>
          <w:sz w:val="16"/>
          <w:szCs w:val="16"/>
          <w:lang w:eastAsia="es-ES"/>
        </w:rPr>
      </w:pPr>
      <w:r w:rsidRPr="007A23F6">
        <w:rPr>
          <w:rFonts w:ascii="Arial" w:hAnsi="Arial" w:cs="Arial"/>
          <w:sz w:val="40"/>
          <w:szCs w:val="36"/>
          <w:lang w:val="en-US" w:eastAsia="es-ES"/>
        </w:rPr>
        <w:sym w:font="Symbol" w:char="F07F"/>
      </w:r>
      <w:r w:rsidRPr="007A23F6">
        <w:rPr>
          <w:rFonts w:ascii="Arial" w:hAnsi="Arial" w:cs="Arial"/>
          <w:sz w:val="36"/>
          <w:szCs w:val="36"/>
          <w:lang w:eastAsia="es-ES"/>
        </w:rPr>
        <w:t xml:space="preserve"> </w:t>
      </w:r>
      <w:r w:rsidRPr="007A23F6">
        <w:rPr>
          <w:rFonts w:ascii="Arial" w:hAnsi="Arial" w:cs="Arial"/>
          <w:sz w:val="16"/>
          <w:szCs w:val="16"/>
          <w:lang w:eastAsia="es-ES"/>
        </w:rPr>
        <w:t xml:space="preserve">6) </w:t>
      </w:r>
      <w:r w:rsidRPr="007A23F6">
        <w:rPr>
          <w:rFonts w:ascii="Arial" w:hAnsi="Arial" w:cs="Arial"/>
          <w:sz w:val="18"/>
          <w:szCs w:val="18"/>
          <w:lang w:eastAsia="es-ES"/>
        </w:rPr>
        <w:t>Los pequeños pelillos de la raíz sirven para que la planta expulse el agua que le sobra</w:t>
      </w:r>
      <w:r w:rsidRPr="007A23F6">
        <w:rPr>
          <w:rFonts w:ascii="Arial" w:hAnsi="Arial" w:cs="Arial"/>
          <w:sz w:val="16"/>
          <w:szCs w:val="16"/>
          <w:lang w:eastAsia="es-ES"/>
        </w:rPr>
        <w:t>.</w:t>
      </w:r>
    </w:p>
    <w:p w:rsidR="007A23F6" w:rsidRPr="007A23F6" w:rsidRDefault="007A23F6" w:rsidP="007A23F6">
      <w:pPr>
        <w:suppressAutoHyphens w:val="0"/>
        <w:jc w:val="both"/>
        <w:rPr>
          <w:rFonts w:ascii="Arial" w:hAnsi="Arial" w:cs="Arial"/>
          <w:sz w:val="16"/>
          <w:szCs w:val="16"/>
          <w:lang w:eastAsia="es-ES"/>
        </w:rPr>
      </w:pPr>
      <w:r w:rsidRPr="007A23F6">
        <w:rPr>
          <w:rFonts w:ascii="Arial" w:hAnsi="Arial" w:cs="Arial"/>
          <w:sz w:val="40"/>
          <w:szCs w:val="36"/>
          <w:lang w:val="en-US" w:eastAsia="es-ES"/>
        </w:rPr>
        <w:sym w:font="Symbol" w:char="F07F"/>
      </w:r>
      <w:r w:rsidRPr="007A23F6">
        <w:rPr>
          <w:rFonts w:ascii="Arial" w:hAnsi="Arial" w:cs="Arial"/>
          <w:sz w:val="36"/>
          <w:szCs w:val="36"/>
          <w:lang w:eastAsia="es-ES"/>
        </w:rPr>
        <w:t xml:space="preserve"> </w:t>
      </w:r>
      <w:r w:rsidRPr="007A23F6">
        <w:rPr>
          <w:rFonts w:ascii="Arial" w:hAnsi="Arial" w:cs="Arial"/>
          <w:sz w:val="16"/>
          <w:szCs w:val="16"/>
          <w:lang w:eastAsia="es-ES"/>
        </w:rPr>
        <w:t xml:space="preserve">7) </w:t>
      </w:r>
      <w:r w:rsidRPr="007A23F6">
        <w:rPr>
          <w:rFonts w:ascii="Arial" w:hAnsi="Arial" w:cs="Arial"/>
          <w:sz w:val="18"/>
          <w:szCs w:val="18"/>
          <w:lang w:eastAsia="es-ES"/>
        </w:rPr>
        <w:t>La raíz está normalmente bajo tierra y por ella la planta absorbe agua y realiza la fotosíntesis</w:t>
      </w:r>
      <w:r w:rsidRPr="007A23F6">
        <w:rPr>
          <w:rFonts w:ascii="Arial" w:hAnsi="Arial" w:cs="Arial"/>
          <w:sz w:val="16"/>
          <w:szCs w:val="16"/>
          <w:lang w:eastAsia="es-ES"/>
        </w:rPr>
        <w:t>.</w:t>
      </w:r>
    </w:p>
    <w:p w:rsidR="007A23F6" w:rsidRPr="007A23F6" w:rsidRDefault="007A23F6" w:rsidP="007A23F6">
      <w:pPr>
        <w:suppressAutoHyphens w:val="0"/>
        <w:jc w:val="both"/>
        <w:rPr>
          <w:rFonts w:ascii="Arial" w:hAnsi="Arial" w:cs="Arial"/>
          <w:sz w:val="16"/>
          <w:szCs w:val="16"/>
          <w:lang w:eastAsia="es-ES"/>
        </w:rPr>
      </w:pPr>
      <w:r w:rsidRPr="007A23F6">
        <w:rPr>
          <w:rFonts w:ascii="Arial" w:hAnsi="Arial" w:cs="Arial"/>
          <w:sz w:val="40"/>
          <w:szCs w:val="36"/>
          <w:lang w:val="en-US" w:eastAsia="es-ES"/>
        </w:rPr>
        <w:sym w:font="Symbol" w:char="F07F"/>
      </w:r>
      <w:r w:rsidRPr="007A23F6">
        <w:rPr>
          <w:rFonts w:ascii="Arial" w:hAnsi="Arial" w:cs="Arial"/>
          <w:sz w:val="36"/>
          <w:szCs w:val="36"/>
          <w:lang w:eastAsia="es-ES"/>
        </w:rPr>
        <w:t xml:space="preserve"> </w:t>
      </w:r>
      <w:r w:rsidRPr="007A23F6">
        <w:rPr>
          <w:rFonts w:ascii="Arial" w:hAnsi="Arial" w:cs="Arial"/>
          <w:sz w:val="16"/>
          <w:szCs w:val="16"/>
          <w:lang w:eastAsia="es-ES"/>
        </w:rPr>
        <w:t xml:space="preserve">8) </w:t>
      </w:r>
      <w:r w:rsidRPr="007A23F6">
        <w:rPr>
          <w:rFonts w:ascii="Arial" w:hAnsi="Arial" w:cs="Arial"/>
          <w:sz w:val="18"/>
          <w:szCs w:val="18"/>
          <w:lang w:eastAsia="es-ES"/>
        </w:rPr>
        <w:t>En la mayoría de las plantas se distinguen tres partes principales: raíz, tallo y flores</w:t>
      </w:r>
      <w:r w:rsidRPr="007A23F6">
        <w:rPr>
          <w:rFonts w:ascii="Arial" w:hAnsi="Arial" w:cs="Arial"/>
          <w:sz w:val="16"/>
          <w:szCs w:val="16"/>
          <w:lang w:eastAsia="es-ES"/>
        </w:rPr>
        <w:t>.</w:t>
      </w:r>
    </w:p>
    <w:p w:rsidR="007A23F6" w:rsidRPr="007A23F6" w:rsidRDefault="007A23F6" w:rsidP="007A23F6">
      <w:pPr>
        <w:suppressAutoHyphens w:val="0"/>
        <w:jc w:val="both"/>
        <w:rPr>
          <w:rFonts w:ascii="Arial" w:hAnsi="Arial" w:cs="Arial"/>
          <w:sz w:val="16"/>
          <w:szCs w:val="16"/>
          <w:lang w:eastAsia="es-ES"/>
        </w:rPr>
      </w:pPr>
      <w:r w:rsidRPr="007A23F6">
        <w:rPr>
          <w:rFonts w:ascii="Arial" w:hAnsi="Arial" w:cs="Arial"/>
          <w:sz w:val="40"/>
          <w:szCs w:val="36"/>
          <w:lang w:val="en-US" w:eastAsia="es-ES"/>
        </w:rPr>
        <w:sym w:font="Symbol" w:char="F07F"/>
      </w:r>
      <w:r w:rsidRPr="007A23F6">
        <w:rPr>
          <w:rFonts w:ascii="Arial" w:hAnsi="Arial" w:cs="Arial"/>
          <w:sz w:val="36"/>
          <w:szCs w:val="36"/>
          <w:lang w:eastAsia="es-ES"/>
        </w:rPr>
        <w:t xml:space="preserve"> </w:t>
      </w:r>
      <w:r w:rsidRPr="007A23F6">
        <w:rPr>
          <w:rFonts w:ascii="Arial" w:hAnsi="Arial" w:cs="Arial"/>
          <w:sz w:val="16"/>
          <w:szCs w:val="16"/>
          <w:lang w:eastAsia="es-ES"/>
        </w:rPr>
        <w:t xml:space="preserve">9) </w:t>
      </w:r>
      <w:r w:rsidRPr="007A23F6">
        <w:rPr>
          <w:rFonts w:ascii="Arial" w:hAnsi="Arial" w:cs="Arial"/>
          <w:sz w:val="18"/>
          <w:szCs w:val="18"/>
          <w:lang w:eastAsia="es-ES"/>
        </w:rPr>
        <w:t>Las angiospermas suelen tener flores de vivos colores con órganos masculinos y femeninos</w:t>
      </w:r>
      <w:r w:rsidRPr="007A23F6">
        <w:rPr>
          <w:rFonts w:ascii="Arial" w:hAnsi="Arial" w:cs="Arial"/>
          <w:sz w:val="16"/>
          <w:szCs w:val="16"/>
          <w:lang w:eastAsia="es-ES"/>
        </w:rPr>
        <w:t>.</w:t>
      </w:r>
    </w:p>
    <w:p w:rsidR="007A23F6" w:rsidRPr="007A23F6" w:rsidRDefault="007A23F6" w:rsidP="007A23F6">
      <w:pPr>
        <w:suppressAutoHyphens w:val="0"/>
        <w:spacing w:after="240"/>
        <w:jc w:val="both"/>
        <w:rPr>
          <w:rFonts w:ascii="Arial" w:hAnsi="Arial" w:cs="Arial"/>
          <w:sz w:val="16"/>
          <w:szCs w:val="16"/>
          <w:lang w:eastAsia="es-ES"/>
        </w:rPr>
      </w:pPr>
      <w:r w:rsidRPr="007A23F6">
        <w:rPr>
          <w:rFonts w:ascii="Arial" w:hAnsi="Arial" w:cs="Arial"/>
          <w:sz w:val="40"/>
          <w:szCs w:val="36"/>
          <w:lang w:val="en-US" w:eastAsia="es-ES"/>
        </w:rPr>
        <w:sym w:font="Symbol" w:char="F07F"/>
      </w:r>
      <w:r w:rsidRPr="007A23F6">
        <w:rPr>
          <w:rFonts w:ascii="Arial" w:hAnsi="Arial" w:cs="Arial"/>
          <w:sz w:val="36"/>
          <w:szCs w:val="36"/>
          <w:lang w:eastAsia="es-ES"/>
        </w:rPr>
        <w:t xml:space="preserve"> </w:t>
      </w:r>
      <w:r w:rsidRPr="007A23F6">
        <w:rPr>
          <w:rFonts w:ascii="Arial" w:hAnsi="Arial" w:cs="Arial"/>
          <w:sz w:val="16"/>
          <w:szCs w:val="16"/>
          <w:lang w:eastAsia="es-ES"/>
        </w:rPr>
        <w:t xml:space="preserve">10) </w:t>
      </w:r>
      <w:r w:rsidRPr="007A23F6">
        <w:rPr>
          <w:rFonts w:ascii="Arial" w:hAnsi="Arial" w:cs="Arial"/>
          <w:sz w:val="18"/>
          <w:szCs w:val="18"/>
          <w:lang w:eastAsia="es-ES"/>
        </w:rPr>
        <w:t xml:space="preserve">A través de </w:t>
      </w:r>
      <w:proofErr w:type="gramStart"/>
      <w:r w:rsidRPr="007A23F6">
        <w:rPr>
          <w:rFonts w:ascii="Arial" w:hAnsi="Arial" w:cs="Arial"/>
          <w:sz w:val="18"/>
          <w:szCs w:val="18"/>
          <w:lang w:eastAsia="es-ES"/>
        </w:rPr>
        <w:t>los</w:t>
      </w:r>
      <w:proofErr w:type="gramEnd"/>
      <w:r w:rsidRPr="007A23F6">
        <w:rPr>
          <w:rFonts w:ascii="Arial" w:hAnsi="Arial" w:cs="Arial"/>
          <w:sz w:val="18"/>
          <w:szCs w:val="18"/>
          <w:lang w:eastAsia="es-ES"/>
        </w:rPr>
        <w:t xml:space="preserve"> estomas de las hojas entran y salen gases y se evapora el agua</w:t>
      </w:r>
      <w:r w:rsidRPr="007A23F6">
        <w:rPr>
          <w:rFonts w:ascii="Arial" w:hAnsi="Arial" w:cs="Arial"/>
          <w:sz w:val="16"/>
          <w:szCs w:val="16"/>
          <w:lang w:eastAsia="es-ES"/>
        </w:rPr>
        <w:t>.</w:t>
      </w:r>
    </w:p>
    <w:p w:rsidR="007A23F6" w:rsidRPr="007A23F6" w:rsidRDefault="007A23F6" w:rsidP="007A23F6">
      <w:pPr>
        <w:suppressAutoHyphens w:val="0"/>
        <w:jc w:val="both"/>
        <w:rPr>
          <w:rFonts w:ascii="Arial" w:hAnsi="Arial" w:cs="Arial"/>
          <w:sz w:val="20"/>
          <w:szCs w:val="22"/>
          <w:lang w:eastAsia="es-ES"/>
        </w:rPr>
      </w:pPr>
    </w:p>
    <w:p w:rsidR="007A23F6" w:rsidRPr="007A23F6" w:rsidRDefault="007A23F6" w:rsidP="007A23F6">
      <w:pPr>
        <w:suppressAutoHyphens w:val="0"/>
        <w:spacing w:after="240"/>
        <w:jc w:val="both"/>
        <w:rPr>
          <w:rFonts w:ascii="Arial" w:hAnsi="Arial" w:cs="Arial"/>
          <w:sz w:val="22"/>
          <w:szCs w:val="22"/>
          <w:lang w:eastAsia="es-ES"/>
        </w:rPr>
      </w:pPr>
      <w:r w:rsidRPr="007A23F6">
        <w:rPr>
          <w:rFonts w:ascii="Arial" w:hAnsi="Arial" w:cs="Arial"/>
          <w:b/>
          <w:sz w:val="22"/>
          <w:szCs w:val="22"/>
          <w:lang w:eastAsia="es-ES"/>
        </w:rPr>
        <w:t>2</w:t>
      </w:r>
      <w:r w:rsidRPr="007A23F6">
        <w:rPr>
          <w:rFonts w:ascii="Arial" w:hAnsi="Arial" w:cs="Arial"/>
          <w:sz w:val="22"/>
          <w:szCs w:val="22"/>
          <w:lang w:eastAsia="es-ES"/>
        </w:rPr>
        <w:t>. (3p.) Responde brevemente a las siguientes preguntas:</w:t>
      </w:r>
    </w:p>
    <w:p w:rsidR="007A23F6" w:rsidRPr="007A23F6" w:rsidRDefault="007A23F6" w:rsidP="007A23F6">
      <w:pPr>
        <w:suppressAutoHyphens w:val="0"/>
        <w:spacing w:after="600"/>
        <w:jc w:val="both"/>
        <w:rPr>
          <w:rFonts w:ascii="Arial" w:hAnsi="Arial" w:cs="Arial"/>
          <w:sz w:val="22"/>
          <w:szCs w:val="22"/>
          <w:lang w:eastAsia="es-ES"/>
        </w:rPr>
      </w:pPr>
      <w:r w:rsidRPr="007A23F6">
        <w:rPr>
          <w:rFonts w:ascii="Arial" w:hAnsi="Arial" w:cs="Arial"/>
          <w:sz w:val="22"/>
          <w:szCs w:val="22"/>
          <w:lang w:eastAsia="es-ES"/>
        </w:rPr>
        <w:tab/>
        <w:t>a) Explica qué es la clorofila y para qué sirve.</w:t>
      </w:r>
    </w:p>
    <w:p w:rsidR="007A23F6" w:rsidRPr="007A23F6" w:rsidRDefault="007A23F6" w:rsidP="007A23F6">
      <w:pPr>
        <w:suppressAutoHyphens w:val="0"/>
        <w:spacing w:after="600"/>
        <w:jc w:val="both"/>
        <w:rPr>
          <w:rFonts w:ascii="Arial" w:hAnsi="Arial" w:cs="Arial"/>
          <w:sz w:val="22"/>
          <w:szCs w:val="22"/>
          <w:lang w:eastAsia="es-ES"/>
        </w:rPr>
      </w:pPr>
      <w:r w:rsidRPr="007A23F6">
        <w:rPr>
          <w:rFonts w:ascii="Arial" w:hAnsi="Arial" w:cs="Arial"/>
          <w:sz w:val="22"/>
          <w:szCs w:val="22"/>
          <w:lang w:eastAsia="es-ES"/>
        </w:rPr>
        <w:tab/>
        <w:t>b) ¿Qué funciones realiza el tallo en las plantas?</w:t>
      </w:r>
    </w:p>
    <w:p w:rsidR="007A23F6" w:rsidRPr="007A23F6" w:rsidRDefault="007A23F6" w:rsidP="007A23F6">
      <w:pPr>
        <w:suppressAutoHyphens w:val="0"/>
        <w:spacing w:after="600"/>
        <w:ind w:firstLine="708"/>
        <w:jc w:val="both"/>
        <w:rPr>
          <w:rFonts w:ascii="Arial" w:hAnsi="Arial" w:cs="Arial"/>
          <w:sz w:val="22"/>
          <w:szCs w:val="22"/>
          <w:lang w:eastAsia="es-ES"/>
        </w:rPr>
      </w:pPr>
      <w:r w:rsidRPr="007A23F6">
        <w:rPr>
          <w:rFonts w:ascii="Arial" w:hAnsi="Arial" w:cs="Arial"/>
          <w:sz w:val="22"/>
          <w:szCs w:val="22"/>
          <w:lang w:eastAsia="es-ES"/>
        </w:rPr>
        <w:t>c) ¿Cuál es la principal diferencia entre las gimnospermas y las angiospermas?</w:t>
      </w:r>
    </w:p>
    <w:p w:rsidR="007A23F6" w:rsidRPr="007A23F6" w:rsidRDefault="007A23F6" w:rsidP="007A23F6">
      <w:pPr>
        <w:suppressAutoHyphens w:val="0"/>
        <w:spacing w:after="600"/>
        <w:ind w:left="708"/>
        <w:jc w:val="both"/>
        <w:rPr>
          <w:rFonts w:ascii="Arial" w:hAnsi="Arial" w:cs="Arial"/>
          <w:sz w:val="22"/>
          <w:szCs w:val="22"/>
          <w:lang w:eastAsia="es-ES"/>
        </w:rPr>
      </w:pPr>
      <w:r w:rsidRPr="007A23F6">
        <w:rPr>
          <w:rFonts w:ascii="Arial" w:hAnsi="Arial" w:cs="Arial"/>
          <w:sz w:val="22"/>
          <w:szCs w:val="22"/>
          <w:lang w:eastAsia="es-ES"/>
        </w:rPr>
        <w:t>d) Explica qué es la fotosíntesis y qué necesitan las plantas para hacerla.</w:t>
      </w:r>
    </w:p>
    <w:p w:rsidR="007A23F6" w:rsidRPr="007A23F6" w:rsidRDefault="007A23F6" w:rsidP="007A23F6">
      <w:pPr>
        <w:suppressAutoHyphens w:val="0"/>
        <w:spacing w:after="600"/>
        <w:ind w:firstLine="708"/>
        <w:jc w:val="both"/>
        <w:rPr>
          <w:rFonts w:ascii="Arial" w:hAnsi="Arial" w:cs="Arial"/>
          <w:sz w:val="22"/>
          <w:szCs w:val="22"/>
          <w:lang w:eastAsia="es-ES"/>
        </w:rPr>
      </w:pPr>
      <w:r w:rsidRPr="007A23F6">
        <w:rPr>
          <w:rFonts w:ascii="Arial" w:hAnsi="Arial" w:cs="Arial"/>
          <w:sz w:val="22"/>
          <w:szCs w:val="22"/>
          <w:lang w:eastAsia="es-ES"/>
        </w:rPr>
        <w:t>e) Pon algún ejemplo de cómo las plantas se relacionan con el medio en el que viven.</w:t>
      </w:r>
    </w:p>
    <w:p w:rsidR="007A23F6" w:rsidRDefault="007A23F6" w:rsidP="007A23F6">
      <w:pPr>
        <w:suppressAutoHyphens w:val="0"/>
        <w:spacing w:after="600"/>
        <w:ind w:firstLine="708"/>
        <w:jc w:val="both"/>
        <w:rPr>
          <w:rFonts w:ascii="Arial" w:hAnsi="Arial" w:cs="Arial"/>
          <w:sz w:val="22"/>
          <w:szCs w:val="22"/>
          <w:lang w:eastAsia="es-ES"/>
        </w:rPr>
      </w:pPr>
      <w:r w:rsidRPr="007A23F6">
        <w:rPr>
          <w:rFonts w:ascii="Arial" w:hAnsi="Arial" w:cs="Arial"/>
          <w:sz w:val="22"/>
          <w:szCs w:val="22"/>
          <w:lang w:eastAsia="es-ES"/>
        </w:rPr>
        <w:t>f) ¿Por qué los hongos no se incluyen en el reino Plantas?</w:t>
      </w:r>
    </w:p>
    <w:p w:rsidR="007A23F6" w:rsidRDefault="007A23F6" w:rsidP="007A23F6">
      <w:pPr>
        <w:pStyle w:val="Textoindependiente"/>
        <w:spacing w:after="240"/>
      </w:pPr>
      <w:r w:rsidRPr="00F10270">
        <w:rPr>
          <w:b/>
        </w:rPr>
        <w:lastRenderedPageBreak/>
        <w:t>3</w:t>
      </w:r>
      <w:r>
        <w:t>. (2p.) Dibuja un esquema simple de una FLOR ANGIOSPERMA. Pon el nombre de las siguientes partes: CÁLIZ (sépalos), COROLA (pétalos), PEDÚNCULO, ESTAMBRES, PISTILO. Indica (al lado de cada nombre) la función que realiza cada uno.</w:t>
      </w:r>
    </w:p>
    <w:p w:rsidR="007A23F6" w:rsidRDefault="007A23F6" w:rsidP="007A23F6">
      <w:pPr>
        <w:pStyle w:val="Textoindependiente"/>
        <w:spacing w:after="240"/>
        <w:jc w:val="left"/>
      </w:pPr>
    </w:p>
    <w:p w:rsidR="007A23F6" w:rsidRDefault="007A23F6" w:rsidP="007A23F6">
      <w:pPr>
        <w:pStyle w:val="Textoindependiente"/>
        <w:spacing w:after="240"/>
        <w:jc w:val="left"/>
      </w:pPr>
    </w:p>
    <w:p w:rsidR="007A23F6" w:rsidRDefault="007A23F6" w:rsidP="007A23F6">
      <w:pPr>
        <w:pStyle w:val="Textoindependiente"/>
        <w:spacing w:after="240"/>
        <w:jc w:val="left"/>
      </w:pPr>
    </w:p>
    <w:p w:rsidR="007A23F6" w:rsidRDefault="007A23F6" w:rsidP="007A23F6">
      <w:pPr>
        <w:pStyle w:val="Textoindependiente"/>
        <w:spacing w:after="240"/>
        <w:jc w:val="left"/>
      </w:pPr>
    </w:p>
    <w:p w:rsidR="007A23F6" w:rsidRDefault="007A23F6" w:rsidP="007A23F6">
      <w:pPr>
        <w:pStyle w:val="Textoindependiente"/>
        <w:spacing w:after="240"/>
        <w:jc w:val="left"/>
      </w:pPr>
    </w:p>
    <w:p w:rsidR="007A23F6" w:rsidRDefault="007A23F6" w:rsidP="007A23F6">
      <w:pPr>
        <w:pStyle w:val="Textoindependiente"/>
        <w:spacing w:after="240"/>
        <w:jc w:val="left"/>
      </w:pPr>
    </w:p>
    <w:p w:rsidR="007A23F6" w:rsidRDefault="007A23F6" w:rsidP="007A23F6">
      <w:pPr>
        <w:pStyle w:val="Textoindependiente"/>
        <w:spacing w:after="240"/>
        <w:jc w:val="left"/>
      </w:pPr>
    </w:p>
    <w:p w:rsidR="007A23F6" w:rsidRPr="008D21F3" w:rsidRDefault="007A23F6" w:rsidP="007A23F6">
      <w:pPr>
        <w:pStyle w:val="Textoindependiente"/>
        <w:spacing w:after="240"/>
      </w:pPr>
      <w:r w:rsidRPr="00835B4E">
        <w:rPr>
          <w:b/>
        </w:rPr>
        <w:t>4</w:t>
      </w:r>
      <w:r>
        <w:t xml:space="preserve">. (1p) </w:t>
      </w:r>
      <w:r w:rsidRPr="008D21F3">
        <w:t>Lee el texto y responde a las preguntas:</w:t>
      </w:r>
    </w:p>
    <w:p w:rsidR="007A23F6" w:rsidRPr="008D21F3" w:rsidRDefault="007A23F6" w:rsidP="007A23F6">
      <w:pPr>
        <w:pStyle w:val="Textoindependiente"/>
        <w:rPr>
          <w:b/>
        </w:rPr>
      </w:pPr>
      <w:r w:rsidRPr="008D21F3">
        <w:rPr>
          <w:b/>
        </w:rPr>
        <w:t>«Las plantas, como todos los seres vivos, también</w:t>
      </w:r>
    </w:p>
    <w:p w:rsidR="007A23F6" w:rsidRPr="008D21F3" w:rsidRDefault="007A23F6" w:rsidP="007A23F6">
      <w:pPr>
        <w:pStyle w:val="Textoindependiente"/>
        <w:rPr>
          <w:b/>
        </w:rPr>
      </w:pPr>
      <w:proofErr w:type="gramStart"/>
      <w:r w:rsidRPr="008D21F3">
        <w:rPr>
          <w:b/>
        </w:rPr>
        <w:t>respiran</w:t>
      </w:r>
      <w:proofErr w:type="gramEnd"/>
      <w:r w:rsidRPr="008D21F3">
        <w:rPr>
          <w:b/>
        </w:rPr>
        <w:t>. Necesitan oxígeno y desprenden dióxido</w:t>
      </w:r>
    </w:p>
    <w:p w:rsidR="007A23F6" w:rsidRPr="008D21F3" w:rsidRDefault="007A23F6" w:rsidP="007A23F6">
      <w:pPr>
        <w:pStyle w:val="Textoindependiente"/>
        <w:rPr>
          <w:b/>
        </w:rPr>
      </w:pPr>
      <w:proofErr w:type="gramStart"/>
      <w:r w:rsidRPr="008D21F3">
        <w:rPr>
          <w:b/>
        </w:rPr>
        <w:t>de</w:t>
      </w:r>
      <w:proofErr w:type="gramEnd"/>
      <w:r w:rsidRPr="008D21F3">
        <w:rPr>
          <w:b/>
        </w:rPr>
        <w:t xml:space="preserve"> carbono y agua.»</w:t>
      </w:r>
    </w:p>
    <w:p w:rsidR="007A23F6" w:rsidRPr="008D21F3" w:rsidRDefault="007A23F6" w:rsidP="007A23F6">
      <w:pPr>
        <w:pStyle w:val="Textoindependiente"/>
      </w:pPr>
    </w:p>
    <w:p w:rsidR="007A23F6" w:rsidRDefault="007A23F6" w:rsidP="00685A49">
      <w:pPr>
        <w:pStyle w:val="Textoindependiente"/>
        <w:numPr>
          <w:ilvl w:val="0"/>
          <w:numId w:val="19"/>
        </w:numPr>
        <w:suppressAutoHyphens w:val="0"/>
        <w:spacing w:after="240"/>
      </w:pPr>
      <w:r w:rsidRPr="008D21F3">
        <w:t>¿Qué tipos de seres vivos necesitan respirar</w:t>
      </w:r>
      <w:proofErr w:type="gramStart"/>
      <w:r w:rsidRPr="008D21F3">
        <w:t>?</w:t>
      </w:r>
      <w:r>
        <w:t>.</w:t>
      </w:r>
      <w:proofErr w:type="gramEnd"/>
      <w:r>
        <w:t xml:space="preserve"> </w:t>
      </w:r>
    </w:p>
    <w:p w:rsidR="007A23F6" w:rsidRDefault="007A23F6" w:rsidP="00685A49">
      <w:pPr>
        <w:pStyle w:val="Textoindependiente"/>
        <w:numPr>
          <w:ilvl w:val="0"/>
          <w:numId w:val="19"/>
        </w:numPr>
        <w:suppressAutoHyphens w:val="0"/>
        <w:spacing w:after="240"/>
      </w:pPr>
      <w:r>
        <w:t>¿qué necesitan tomar?</w:t>
      </w:r>
    </w:p>
    <w:p w:rsidR="007A23F6" w:rsidRDefault="007A23F6" w:rsidP="00685A49">
      <w:pPr>
        <w:pStyle w:val="Textoindependiente"/>
        <w:numPr>
          <w:ilvl w:val="0"/>
          <w:numId w:val="19"/>
        </w:numPr>
        <w:suppressAutoHyphens w:val="0"/>
        <w:spacing w:after="240"/>
      </w:pPr>
      <w:r>
        <w:t>¿qué desprenden?</w:t>
      </w:r>
    </w:p>
    <w:p w:rsidR="007A23F6" w:rsidRDefault="007A23F6" w:rsidP="00685A49">
      <w:pPr>
        <w:pStyle w:val="Textoindependiente"/>
        <w:numPr>
          <w:ilvl w:val="0"/>
          <w:numId w:val="19"/>
        </w:numPr>
        <w:suppressAutoHyphens w:val="0"/>
        <w:spacing w:after="240"/>
      </w:pPr>
      <w:r>
        <w:t>¿qué se obtiene con la respiración?</w:t>
      </w:r>
    </w:p>
    <w:p w:rsidR="007A23F6" w:rsidRDefault="007A23F6" w:rsidP="00685A49">
      <w:pPr>
        <w:pStyle w:val="Textoindependiente"/>
        <w:numPr>
          <w:ilvl w:val="0"/>
          <w:numId w:val="19"/>
        </w:numPr>
        <w:suppressAutoHyphens w:val="0"/>
        <w:spacing w:after="240"/>
      </w:pPr>
      <w:r>
        <w:t>¿cuándo respiran las plantas?</w:t>
      </w:r>
    </w:p>
    <w:p w:rsidR="007A23F6" w:rsidRDefault="007A23F6" w:rsidP="007A23F6">
      <w:pPr>
        <w:pStyle w:val="Textoindependiente"/>
        <w:spacing w:after="240"/>
      </w:pPr>
    </w:p>
    <w:p w:rsidR="007A23F6" w:rsidRDefault="007A23F6" w:rsidP="007A23F6">
      <w:pPr>
        <w:pStyle w:val="Textoindependiente"/>
        <w:spacing w:after="240"/>
      </w:pPr>
      <w:r w:rsidRPr="002E64E5">
        <w:rPr>
          <w:b/>
        </w:rPr>
        <w:t>5</w:t>
      </w:r>
      <w:r>
        <w:t>. (2p) Completa la siguiente tabla marcando con una X donde corresponda: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48"/>
        <w:gridCol w:w="2552"/>
        <w:gridCol w:w="2194"/>
      </w:tblGrid>
      <w:tr w:rsidR="007A23F6" w:rsidRPr="002A4985" w:rsidTr="00AE19FB">
        <w:trPr>
          <w:jc w:val="center"/>
        </w:trPr>
        <w:tc>
          <w:tcPr>
            <w:tcW w:w="4748" w:type="dxa"/>
            <w:tcBorders>
              <w:top w:val="nil"/>
              <w:left w:val="nil"/>
            </w:tcBorders>
          </w:tcPr>
          <w:p w:rsidR="007A23F6" w:rsidRPr="002A4985" w:rsidRDefault="007A23F6" w:rsidP="00AE19FB">
            <w:pPr>
              <w:pStyle w:val="Textoindependiente"/>
              <w:spacing w:after="240"/>
            </w:pPr>
          </w:p>
        </w:tc>
        <w:tc>
          <w:tcPr>
            <w:tcW w:w="2552" w:type="dxa"/>
          </w:tcPr>
          <w:p w:rsidR="007A23F6" w:rsidRPr="002A4985" w:rsidRDefault="007A23F6" w:rsidP="00AE19FB">
            <w:pPr>
              <w:pStyle w:val="Textoindependiente"/>
              <w:spacing w:after="240"/>
              <w:jc w:val="center"/>
            </w:pPr>
            <w:r w:rsidRPr="002A4985">
              <w:t>GIMNOSPERMAS</w:t>
            </w:r>
          </w:p>
        </w:tc>
        <w:tc>
          <w:tcPr>
            <w:tcW w:w="2194" w:type="dxa"/>
          </w:tcPr>
          <w:p w:rsidR="007A23F6" w:rsidRPr="002A4985" w:rsidRDefault="007A23F6" w:rsidP="00AE19FB">
            <w:pPr>
              <w:pStyle w:val="Textoindependiente"/>
              <w:spacing w:after="240"/>
            </w:pPr>
            <w:r w:rsidRPr="002A4985">
              <w:t>ANGIOSPERMAS</w:t>
            </w:r>
          </w:p>
        </w:tc>
      </w:tr>
      <w:tr w:rsidR="007A23F6" w:rsidRPr="002A4985" w:rsidTr="00AE19FB">
        <w:trPr>
          <w:jc w:val="center"/>
        </w:trPr>
        <w:tc>
          <w:tcPr>
            <w:tcW w:w="4748" w:type="dxa"/>
          </w:tcPr>
          <w:p w:rsidR="007A23F6" w:rsidRPr="002A4985" w:rsidRDefault="007A23F6" w:rsidP="00AE19FB">
            <w:pPr>
              <w:pStyle w:val="Textoindependiente"/>
              <w:spacing w:after="240"/>
            </w:pPr>
            <w:r w:rsidRPr="002A4985">
              <w:t>La mayoría son árboles</w:t>
            </w:r>
          </w:p>
        </w:tc>
        <w:tc>
          <w:tcPr>
            <w:tcW w:w="2552" w:type="dxa"/>
          </w:tcPr>
          <w:p w:rsidR="007A23F6" w:rsidRPr="002A4985" w:rsidRDefault="007A23F6" w:rsidP="00AE19FB">
            <w:pPr>
              <w:pStyle w:val="Textoindependiente"/>
              <w:spacing w:after="240"/>
            </w:pPr>
          </w:p>
        </w:tc>
        <w:tc>
          <w:tcPr>
            <w:tcW w:w="2194" w:type="dxa"/>
          </w:tcPr>
          <w:p w:rsidR="007A23F6" w:rsidRPr="002A4985" w:rsidRDefault="007A23F6" w:rsidP="00AE19FB">
            <w:pPr>
              <w:pStyle w:val="Textoindependiente"/>
              <w:spacing w:after="240"/>
            </w:pPr>
          </w:p>
        </w:tc>
      </w:tr>
      <w:tr w:rsidR="007A23F6" w:rsidRPr="002A4985" w:rsidTr="00AE19FB">
        <w:trPr>
          <w:jc w:val="center"/>
        </w:trPr>
        <w:tc>
          <w:tcPr>
            <w:tcW w:w="4748" w:type="dxa"/>
          </w:tcPr>
          <w:p w:rsidR="007A23F6" w:rsidRPr="002A4985" w:rsidRDefault="007A23F6" w:rsidP="00AE19FB">
            <w:pPr>
              <w:pStyle w:val="Textoindependiente"/>
              <w:spacing w:after="240"/>
            </w:pPr>
            <w:r w:rsidRPr="002A4985">
              <w:t>Sus flores son pequeñas y poco llamativas</w:t>
            </w:r>
          </w:p>
        </w:tc>
        <w:tc>
          <w:tcPr>
            <w:tcW w:w="2552" w:type="dxa"/>
          </w:tcPr>
          <w:p w:rsidR="007A23F6" w:rsidRPr="002A4985" w:rsidRDefault="007A23F6" w:rsidP="00AE19FB">
            <w:pPr>
              <w:pStyle w:val="Textoindependiente"/>
              <w:spacing w:after="240"/>
            </w:pPr>
          </w:p>
        </w:tc>
        <w:tc>
          <w:tcPr>
            <w:tcW w:w="2194" w:type="dxa"/>
          </w:tcPr>
          <w:p w:rsidR="007A23F6" w:rsidRPr="002A4985" w:rsidRDefault="007A23F6" w:rsidP="00AE19FB">
            <w:pPr>
              <w:pStyle w:val="Textoindependiente"/>
              <w:spacing w:after="240"/>
            </w:pPr>
          </w:p>
        </w:tc>
      </w:tr>
      <w:tr w:rsidR="007A23F6" w:rsidRPr="002A4985" w:rsidTr="00AE19FB">
        <w:trPr>
          <w:jc w:val="center"/>
        </w:trPr>
        <w:tc>
          <w:tcPr>
            <w:tcW w:w="4748" w:type="dxa"/>
          </w:tcPr>
          <w:p w:rsidR="007A23F6" w:rsidRPr="002A4985" w:rsidRDefault="007A23F6" w:rsidP="00AE19FB">
            <w:pPr>
              <w:pStyle w:val="Textoindependiente"/>
              <w:spacing w:after="240"/>
            </w:pPr>
            <w:r w:rsidRPr="002A4985">
              <w:t>Tienen fruto</w:t>
            </w:r>
          </w:p>
        </w:tc>
        <w:tc>
          <w:tcPr>
            <w:tcW w:w="2552" w:type="dxa"/>
          </w:tcPr>
          <w:p w:rsidR="007A23F6" w:rsidRPr="002A4985" w:rsidRDefault="007A23F6" w:rsidP="00AE19FB">
            <w:pPr>
              <w:pStyle w:val="Textoindependiente"/>
              <w:spacing w:after="240"/>
            </w:pPr>
          </w:p>
        </w:tc>
        <w:tc>
          <w:tcPr>
            <w:tcW w:w="2194" w:type="dxa"/>
          </w:tcPr>
          <w:p w:rsidR="007A23F6" w:rsidRPr="002A4985" w:rsidRDefault="007A23F6" w:rsidP="00AE19FB">
            <w:pPr>
              <w:pStyle w:val="Textoindependiente"/>
              <w:spacing w:after="240"/>
            </w:pPr>
          </w:p>
        </w:tc>
      </w:tr>
      <w:tr w:rsidR="007A23F6" w:rsidRPr="002A4985" w:rsidTr="00AE19FB">
        <w:trPr>
          <w:jc w:val="center"/>
        </w:trPr>
        <w:tc>
          <w:tcPr>
            <w:tcW w:w="4748" w:type="dxa"/>
          </w:tcPr>
          <w:p w:rsidR="007A23F6" w:rsidRPr="002A4985" w:rsidRDefault="007A23F6" w:rsidP="00AE19FB">
            <w:pPr>
              <w:pStyle w:val="Textoindependiente"/>
              <w:spacing w:after="240"/>
            </w:pPr>
            <w:r w:rsidRPr="002A4985">
              <w:t>Pueden ser árboles, arbustos o hierbas</w:t>
            </w:r>
          </w:p>
        </w:tc>
        <w:tc>
          <w:tcPr>
            <w:tcW w:w="2552" w:type="dxa"/>
          </w:tcPr>
          <w:p w:rsidR="007A23F6" w:rsidRPr="002A4985" w:rsidRDefault="007A23F6" w:rsidP="00AE19FB">
            <w:pPr>
              <w:pStyle w:val="Textoindependiente"/>
              <w:spacing w:after="240"/>
            </w:pPr>
          </w:p>
        </w:tc>
        <w:tc>
          <w:tcPr>
            <w:tcW w:w="2194" w:type="dxa"/>
          </w:tcPr>
          <w:p w:rsidR="007A23F6" w:rsidRPr="002A4985" w:rsidRDefault="007A23F6" w:rsidP="00AE19FB">
            <w:pPr>
              <w:pStyle w:val="Textoindependiente"/>
              <w:spacing w:after="240"/>
            </w:pPr>
          </w:p>
        </w:tc>
      </w:tr>
      <w:tr w:rsidR="007A23F6" w:rsidRPr="002A4985" w:rsidTr="00AE19FB">
        <w:trPr>
          <w:trHeight w:val="585"/>
          <w:jc w:val="center"/>
        </w:trPr>
        <w:tc>
          <w:tcPr>
            <w:tcW w:w="4748" w:type="dxa"/>
          </w:tcPr>
          <w:p w:rsidR="007A23F6" w:rsidRPr="002A4985" w:rsidRDefault="007A23F6" w:rsidP="00AE19FB">
            <w:pPr>
              <w:pStyle w:val="Textoindependiente"/>
              <w:spacing w:after="240"/>
            </w:pPr>
            <w:r w:rsidRPr="002A4985">
              <w:t>Suelen tener flores de vivos colores</w:t>
            </w:r>
          </w:p>
        </w:tc>
        <w:tc>
          <w:tcPr>
            <w:tcW w:w="2552" w:type="dxa"/>
          </w:tcPr>
          <w:p w:rsidR="007A23F6" w:rsidRPr="002A4985" w:rsidRDefault="007A23F6" w:rsidP="00AE19FB">
            <w:pPr>
              <w:pStyle w:val="Textoindependiente"/>
              <w:spacing w:after="240"/>
            </w:pPr>
          </w:p>
        </w:tc>
        <w:tc>
          <w:tcPr>
            <w:tcW w:w="2194" w:type="dxa"/>
          </w:tcPr>
          <w:p w:rsidR="007A23F6" w:rsidRPr="002A4985" w:rsidRDefault="007A23F6" w:rsidP="00AE19FB">
            <w:pPr>
              <w:pStyle w:val="Textoindependiente"/>
              <w:spacing w:after="240"/>
            </w:pPr>
          </w:p>
        </w:tc>
      </w:tr>
      <w:tr w:rsidR="007A23F6" w:rsidRPr="002A4985" w:rsidTr="00AE19FB">
        <w:trPr>
          <w:trHeight w:val="784"/>
          <w:jc w:val="center"/>
        </w:trPr>
        <w:tc>
          <w:tcPr>
            <w:tcW w:w="4748" w:type="dxa"/>
          </w:tcPr>
          <w:p w:rsidR="007A23F6" w:rsidRPr="002A4985" w:rsidRDefault="007A23F6" w:rsidP="00AE19FB">
            <w:pPr>
              <w:pStyle w:val="Textoindependiente"/>
              <w:spacing w:after="240"/>
              <w:rPr>
                <w:sz w:val="28"/>
                <w:szCs w:val="28"/>
              </w:rPr>
            </w:pPr>
            <w:r w:rsidRPr="002A4985">
              <w:rPr>
                <w:sz w:val="28"/>
                <w:szCs w:val="28"/>
              </w:rPr>
              <w:t>EJEMPLOS</w:t>
            </w:r>
          </w:p>
        </w:tc>
        <w:tc>
          <w:tcPr>
            <w:tcW w:w="2552" w:type="dxa"/>
          </w:tcPr>
          <w:p w:rsidR="007A23F6" w:rsidRPr="002A4985" w:rsidRDefault="007A23F6" w:rsidP="00AE19FB">
            <w:pPr>
              <w:pStyle w:val="Textoindependiente"/>
              <w:spacing w:after="240"/>
            </w:pPr>
          </w:p>
        </w:tc>
        <w:tc>
          <w:tcPr>
            <w:tcW w:w="2194" w:type="dxa"/>
          </w:tcPr>
          <w:p w:rsidR="007A23F6" w:rsidRPr="002A4985" w:rsidRDefault="007A23F6" w:rsidP="00AE19FB">
            <w:pPr>
              <w:pStyle w:val="Textoindependiente"/>
              <w:spacing w:after="240"/>
            </w:pPr>
          </w:p>
        </w:tc>
      </w:tr>
    </w:tbl>
    <w:p w:rsidR="00F01441" w:rsidRPr="007A23F6" w:rsidRDefault="00F01441">
      <w:pPr>
        <w:pageBreakBefore/>
        <w:spacing w:after="120"/>
        <w:ind w:right="-284"/>
        <w:jc w:val="center"/>
        <w:rPr>
          <w:rFonts w:ascii="Arial" w:hAnsi="Arial" w:cs="Arial"/>
          <w:b/>
          <w:bCs/>
          <w:sz w:val="28"/>
          <w:szCs w:val="28"/>
        </w:rPr>
      </w:pPr>
      <w:r w:rsidRPr="007A23F6">
        <w:rPr>
          <w:rFonts w:ascii="Arial" w:hAnsi="Arial" w:cs="Arial"/>
          <w:b/>
          <w:bCs/>
          <w:sz w:val="28"/>
          <w:szCs w:val="28"/>
        </w:rPr>
        <w:lastRenderedPageBreak/>
        <w:t xml:space="preserve">ANEXO </w:t>
      </w:r>
      <w:r w:rsidR="003B546D" w:rsidRPr="007A23F6">
        <w:rPr>
          <w:rFonts w:ascii="Arial" w:hAnsi="Arial" w:cs="Arial"/>
          <w:b/>
          <w:bCs/>
          <w:sz w:val="28"/>
          <w:szCs w:val="28"/>
        </w:rPr>
        <w:t>3</w:t>
      </w:r>
      <w:bookmarkStart w:id="39" w:name="anexo3"/>
      <w:bookmarkEnd w:id="39"/>
    </w:p>
    <w:p w:rsidR="005C633D" w:rsidRPr="005C633D" w:rsidRDefault="005C633D" w:rsidP="005C633D">
      <w:pPr>
        <w:spacing w:after="120"/>
        <w:jc w:val="center"/>
        <w:rPr>
          <w:sz w:val="20"/>
          <w:szCs w:val="20"/>
        </w:rPr>
      </w:pPr>
      <w:r w:rsidRPr="005C633D">
        <w:rPr>
          <w:rFonts w:ascii="Arial" w:hAnsi="Arial" w:cs="Arial"/>
          <w:b/>
          <w:sz w:val="20"/>
          <w:szCs w:val="20"/>
        </w:rPr>
        <w:t>I.E.S. “GENIL” -  DEPARTAMENTO DE CIENCIAS DE LA NATURALEZA  -  CURSO  2019/20</w:t>
      </w:r>
    </w:p>
    <w:p w:rsidR="005C633D" w:rsidRPr="005C633D" w:rsidRDefault="005C633D" w:rsidP="005C633D">
      <w:pPr>
        <w:jc w:val="center"/>
        <w:rPr>
          <w:rFonts w:ascii="Arial" w:hAnsi="Arial" w:cs="Arial"/>
          <w:b/>
          <w:sz w:val="20"/>
          <w:szCs w:val="20"/>
        </w:rPr>
      </w:pPr>
      <w:r w:rsidRPr="005C633D">
        <w:rPr>
          <w:rFonts w:ascii="Arial" w:hAnsi="Arial" w:cs="Arial"/>
          <w:b/>
          <w:sz w:val="20"/>
          <w:szCs w:val="20"/>
        </w:rPr>
        <w:t>INFORMACIÓN A LAS FAMILIAS SOBRE LOS PROCEDIMIENTOS GENERALES DE EVALUACIÓN DE LOS ALUMNOS Y ALUMNAS EN LAS MATERIAS DEL DEPARTAMENTO</w:t>
      </w:r>
    </w:p>
    <w:p w:rsidR="005C633D" w:rsidRDefault="005C633D" w:rsidP="005C633D">
      <w:pPr>
        <w:rPr>
          <w:rFonts w:ascii="Arial" w:hAnsi="Arial" w:cs="Arial"/>
          <w:b/>
          <w:sz w:val="16"/>
          <w:szCs w:val="16"/>
        </w:rPr>
      </w:pPr>
    </w:p>
    <w:p w:rsidR="005C633D" w:rsidRDefault="005C633D" w:rsidP="005C633D">
      <w:pPr>
        <w:spacing w:after="120"/>
        <w:rPr>
          <w:rFonts w:ascii="Arial" w:hAnsi="Arial" w:cs="Arial"/>
          <w:b/>
          <w:sz w:val="18"/>
          <w:szCs w:val="18"/>
        </w:rPr>
      </w:pPr>
      <w:r>
        <w:rPr>
          <w:rFonts w:ascii="Arial" w:hAnsi="Arial" w:cs="Arial"/>
          <w:b/>
          <w:sz w:val="18"/>
          <w:szCs w:val="18"/>
        </w:rPr>
        <w:t>1. PROCEDIMIENTOS DE EVALUACIÓN</w:t>
      </w:r>
    </w:p>
    <w:p w:rsidR="005C633D" w:rsidRDefault="005C633D" w:rsidP="005C633D">
      <w:pPr>
        <w:spacing w:after="120"/>
        <w:ind w:firstLine="703"/>
        <w:rPr>
          <w:rFonts w:ascii="Arial" w:hAnsi="Arial" w:cs="Arial"/>
          <w:b/>
          <w:sz w:val="18"/>
          <w:szCs w:val="18"/>
        </w:rPr>
      </w:pPr>
      <w:r>
        <w:rPr>
          <w:rFonts w:ascii="Arial" w:hAnsi="Arial" w:cs="Arial"/>
          <w:b/>
          <w:sz w:val="18"/>
          <w:szCs w:val="18"/>
        </w:rPr>
        <w:t>A) Evaluación ordinaria</w:t>
      </w:r>
    </w:p>
    <w:p w:rsidR="005C633D" w:rsidRDefault="005C633D" w:rsidP="005C633D">
      <w:pPr>
        <w:spacing w:after="120"/>
        <w:ind w:firstLine="703"/>
        <w:jc w:val="both"/>
        <w:rPr>
          <w:rFonts w:ascii="Arial" w:hAnsi="Arial" w:cs="Arial"/>
          <w:sz w:val="18"/>
          <w:szCs w:val="18"/>
        </w:rPr>
      </w:pPr>
      <w:r>
        <w:rPr>
          <w:rFonts w:ascii="Arial" w:hAnsi="Arial" w:cs="Arial"/>
          <w:sz w:val="18"/>
          <w:szCs w:val="18"/>
        </w:rPr>
        <w:t xml:space="preserve">Entendida la evaluación como un proceso continuo, debe partir de una evaluación inicial de los alumnos, y para ello se realizarán </w:t>
      </w:r>
      <w:r>
        <w:rPr>
          <w:rFonts w:ascii="Arial" w:hAnsi="Arial" w:cs="Arial"/>
          <w:b/>
          <w:sz w:val="18"/>
          <w:szCs w:val="18"/>
        </w:rPr>
        <w:t>pruebas iniciales</w:t>
      </w:r>
      <w:r>
        <w:rPr>
          <w:rFonts w:ascii="Arial" w:hAnsi="Arial" w:cs="Arial"/>
          <w:sz w:val="18"/>
          <w:szCs w:val="18"/>
        </w:rPr>
        <w:t>, para valorar el nivel de cada uno de ellos en los principales aspectos conceptuales, procedimentales y de algunas de las competencias básicas, de forma previa al comienzo del desarrollo de los contenidos de la materia, e incluso, podrían hacerse antes de comenzar los grandes bloques de contenido. En lo sucesivo, y de forma específica y adaptada a los contenidos que se vayan desarrollando, se llevará a cabo una serie de procedimientos para la evaluación que a continuación se describen:</w:t>
      </w:r>
    </w:p>
    <w:p w:rsidR="005C633D" w:rsidRDefault="005C633D" w:rsidP="005C633D">
      <w:pPr>
        <w:numPr>
          <w:ilvl w:val="0"/>
          <w:numId w:val="36"/>
        </w:numPr>
        <w:spacing w:after="120"/>
        <w:ind w:left="0" w:firstLine="340"/>
        <w:jc w:val="both"/>
        <w:rPr>
          <w:rFonts w:ascii="Arial" w:hAnsi="Arial" w:cs="Arial"/>
          <w:sz w:val="18"/>
          <w:szCs w:val="18"/>
        </w:rPr>
      </w:pPr>
      <w:r>
        <w:rPr>
          <w:rFonts w:ascii="Arial" w:hAnsi="Arial" w:cs="Arial"/>
          <w:b/>
          <w:sz w:val="18"/>
          <w:szCs w:val="18"/>
        </w:rPr>
        <w:t>Observación sistemática</w:t>
      </w:r>
      <w:r>
        <w:rPr>
          <w:rFonts w:ascii="Arial" w:hAnsi="Arial" w:cs="Arial"/>
          <w:sz w:val="18"/>
          <w:szCs w:val="18"/>
        </w:rPr>
        <w:t xml:space="preserve"> de actitudes, conductas y dedicación a las actividades, mediante la toma de anotaciones sobre la atención, participación, predisposición al trabajo, y rendimiento en la actividad. Todas las actividades permiten dicha observación y toma de información tanto de los aspectos positivos como los negativos.</w:t>
      </w:r>
    </w:p>
    <w:p w:rsidR="005C633D" w:rsidRDefault="005C633D" w:rsidP="005C633D">
      <w:pPr>
        <w:numPr>
          <w:ilvl w:val="0"/>
          <w:numId w:val="36"/>
        </w:numPr>
        <w:spacing w:after="120"/>
        <w:ind w:left="0" w:firstLine="340"/>
        <w:jc w:val="both"/>
        <w:rPr>
          <w:rFonts w:ascii="Arial" w:hAnsi="Arial" w:cs="Arial"/>
          <w:sz w:val="18"/>
          <w:szCs w:val="18"/>
        </w:rPr>
      </w:pPr>
      <w:r>
        <w:rPr>
          <w:rFonts w:ascii="Arial" w:hAnsi="Arial" w:cs="Arial"/>
          <w:b/>
          <w:sz w:val="18"/>
          <w:szCs w:val="18"/>
        </w:rPr>
        <w:t>Presentación de actividades y trabajos por escrito</w:t>
      </w:r>
      <w:r>
        <w:rPr>
          <w:rFonts w:ascii="Arial" w:hAnsi="Arial" w:cs="Arial"/>
          <w:sz w:val="18"/>
          <w:szCs w:val="18"/>
        </w:rPr>
        <w:t>. Sea en el cuaderno, o en hojas aparte, la valoración de estos trabajos es un elemento de primer orden para la evaluación, y así, el profesor o profesora revisará el trabajo realizado por los alumnos en el cuaderno, que será valorado en la medida en que se presente limpio y ordenado, correcto y completo, informando al alumno sobre las carencias observadas para su corrección inmediata o, en su caso, la repetición de los trabajos. De la misma manera se valorarán otros trabajos o informes entregados por escrito, realizados individualmente o en equipo.</w:t>
      </w:r>
    </w:p>
    <w:p w:rsidR="005C633D" w:rsidRDefault="005C633D" w:rsidP="005C633D">
      <w:pPr>
        <w:numPr>
          <w:ilvl w:val="0"/>
          <w:numId w:val="36"/>
        </w:numPr>
        <w:spacing w:after="120"/>
        <w:ind w:left="0" w:firstLine="340"/>
        <w:jc w:val="both"/>
        <w:rPr>
          <w:rFonts w:ascii="Arial" w:hAnsi="Arial" w:cs="Arial"/>
          <w:sz w:val="18"/>
          <w:szCs w:val="18"/>
        </w:rPr>
      </w:pPr>
      <w:r>
        <w:rPr>
          <w:rFonts w:ascii="Arial" w:hAnsi="Arial" w:cs="Arial"/>
          <w:b/>
          <w:sz w:val="18"/>
          <w:szCs w:val="18"/>
        </w:rPr>
        <w:t>Preguntas en clase</w:t>
      </w:r>
      <w:r>
        <w:rPr>
          <w:rFonts w:ascii="Arial" w:hAnsi="Arial" w:cs="Arial"/>
          <w:sz w:val="18"/>
          <w:szCs w:val="18"/>
        </w:rPr>
        <w:t>, orales o escritas (a modo de “test”, por ejemplo), que podrán realizarse de forma inmediata, en cualquier momento del proceso de desarrollo de los contenidos de cada unidad didáctica, con el objeto de evaluar si la comprensión de los conceptos básicos es adecuada, así como de detectar errores que corregir sobre la marcha para un adecuado seguimiento y aprovechamiento posterior de los contenidos, que favorezca el proceso de aprendizaje y la consecución de los objetivos didácticos.</w:t>
      </w:r>
    </w:p>
    <w:p w:rsidR="005C633D" w:rsidRDefault="005C633D" w:rsidP="005C633D">
      <w:pPr>
        <w:numPr>
          <w:ilvl w:val="0"/>
          <w:numId w:val="36"/>
        </w:numPr>
        <w:spacing w:after="120"/>
        <w:ind w:left="0" w:firstLine="340"/>
        <w:jc w:val="both"/>
        <w:rPr>
          <w:rFonts w:ascii="Arial" w:hAnsi="Arial" w:cs="Arial"/>
          <w:sz w:val="18"/>
          <w:szCs w:val="18"/>
        </w:rPr>
      </w:pPr>
      <w:r>
        <w:rPr>
          <w:rFonts w:ascii="Arial" w:hAnsi="Arial" w:cs="Arial"/>
          <w:b/>
          <w:sz w:val="18"/>
          <w:szCs w:val="18"/>
        </w:rPr>
        <w:t>Pruebas objetivas (exámenes y otras pruebas).</w:t>
      </w:r>
      <w:r>
        <w:rPr>
          <w:rFonts w:ascii="Arial" w:hAnsi="Arial" w:cs="Arial"/>
          <w:sz w:val="18"/>
          <w:szCs w:val="18"/>
        </w:rPr>
        <w:t xml:space="preserve"> Las pruebas contendrán una selección graduada de preguntas y actividades, que incluya un conjunto de cuestiones básicas que representen el grado mínimo aceptable para la superación de la prueba (normalmente, definidos entre los Criterios de Evaluación específicos de cada una de las unidades didácticas o temas trabajados), además de otras cuestiones de un nivel de exigencia progresivo. </w:t>
      </w:r>
      <w:r>
        <w:rPr>
          <w:rFonts w:ascii="Arial" w:hAnsi="Arial" w:cs="Arial"/>
          <w:b/>
          <w:sz w:val="18"/>
          <w:szCs w:val="18"/>
        </w:rPr>
        <w:t>La calificación tendrá en cuenta la expresión escrita/oral y la ortografía</w:t>
      </w:r>
      <w:r>
        <w:rPr>
          <w:rFonts w:ascii="Arial" w:hAnsi="Arial" w:cs="Arial"/>
          <w:sz w:val="18"/>
          <w:szCs w:val="18"/>
        </w:rPr>
        <w:t>. Los ejercicios de la prueba podrán incluir:</w:t>
      </w:r>
    </w:p>
    <w:p w:rsidR="005C633D" w:rsidRDefault="005C633D" w:rsidP="005C633D">
      <w:pPr>
        <w:spacing w:after="120"/>
        <w:ind w:left="709" w:hanging="349"/>
        <w:jc w:val="both"/>
        <w:rPr>
          <w:rFonts w:ascii="Arial" w:hAnsi="Arial" w:cs="Arial"/>
          <w:sz w:val="18"/>
          <w:szCs w:val="18"/>
        </w:rPr>
      </w:pPr>
      <w:r>
        <w:rPr>
          <w:rFonts w:ascii="Arial" w:hAnsi="Arial" w:cs="Arial"/>
          <w:sz w:val="18"/>
          <w:szCs w:val="18"/>
        </w:rPr>
        <w:t>a) Preguntas de respuesta cerrada, acerca de la comprensión de los conceptos principales y de la síntesis de las ideas más importantes.</w:t>
      </w:r>
    </w:p>
    <w:p w:rsidR="005C633D" w:rsidRDefault="005C633D" w:rsidP="005C633D">
      <w:pPr>
        <w:spacing w:after="120"/>
        <w:ind w:left="709" w:hanging="349"/>
        <w:jc w:val="both"/>
        <w:rPr>
          <w:rFonts w:ascii="Arial" w:hAnsi="Arial" w:cs="Arial"/>
          <w:sz w:val="18"/>
          <w:szCs w:val="18"/>
        </w:rPr>
      </w:pPr>
      <w:r>
        <w:rPr>
          <w:rFonts w:ascii="Arial" w:hAnsi="Arial" w:cs="Arial"/>
          <w:sz w:val="18"/>
          <w:szCs w:val="18"/>
        </w:rPr>
        <w:t>b) Preguntas abiertas en las que el alumno relacione conceptos, aplique conocimientos a casos particulares utilizando el razonamiento lógico, desarrolle algunos de los procedimientos trabajados, etc.</w:t>
      </w:r>
    </w:p>
    <w:p w:rsidR="005C633D" w:rsidRDefault="005C633D" w:rsidP="005C633D">
      <w:pPr>
        <w:spacing w:after="120"/>
        <w:ind w:left="709" w:hanging="349"/>
        <w:jc w:val="both"/>
        <w:rPr>
          <w:rFonts w:ascii="Arial" w:hAnsi="Arial" w:cs="Arial"/>
          <w:sz w:val="18"/>
          <w:szCs w:val="18"/>
        </w:rPr>
      </w:pPr>
      <w:r>
        <w:rPr>
          <w:rFonts w:ascii="Arial" w:hAnsi="Arial" w:cs="Arial"/>
          <w:sz w:val="18"/>
          <w:szCs w:val="18"/>
        </w:rPr>
        <w:t>c) Resolución de problemas y ejercicios de aplicación de los conceptos y principios científicos estudiados, a través del análisis de la información, del razonamiento y de los cálculos matemáticos adecuados.</w:t>
      </w:r>
    </w:p>
    <w:p w:rsidR="005C633D" w:rsidRDefault="005C633D" w:rsidP="005C633D">
      <w:pPr>
        <w:spacing w:after="120"/>
        <w:ind w:left="709" w:hanging="349"/>
        <w:jc w:val="both"/>
        <w:rPr>
          <w:rFonts w:ascii="Arial" w:hAnsi="Arial" w:cs="Arial"/>
          <w:sz w:val="18"/>
          <w:szCs w:val="18"/>
        </w:rPr>
      </w:pPr>
      <w:r>
        <w:rPr>
          <w:rFonts w:ascii="Arial" w:hAnsi="Arial" w:cs="Arial"/>
          <w:sz w:val="18"/>
          <w:szCs w:val="18"/>
        </w:rPr>
        <w:t>d) Actividades de interpretación y organización de la información, como completar esquemas mudos, organizar la información en tablas, efectuar clasificaciones sencillas, interpretar fotografías, etc.</w:t>
      </w:r>
    </w:p>
    <w:p w:rsidR="005C633D" w:rsidRDefault="005C633D" w:rsidP="005C633D">
      <w:pPr>
        <w:spacing w:after="170"/>
        <w:ind w:left="709" w:hanging="352"/>
        <w:jc w:val="both"/>
        <w:rPr>
          <w:rFonts w:ascii="Arial" w:hAnsi="Arial" w:cs="Arial"/>
          <w:sz w:val="18"/>
          <w:szCs w:val="18"/>
        </w:rPr>
      </w:pPr>
      <w:r>
        <w:rPr>
          <w:rFonts w:ascii="Arial" w:hAnsi="Arial" w:cs="Arial"/>
          <w:sz w:val="18"/>
          <w:szCs w:val="18"/>
        </w:rPr>
        <w:t>e) Realización de pequeñas exposiciones sobre trabajos realizados, con apoyo gráfico.</w:t>
      </w:r>
    </w:p>
    <w:p w:rsidR="005C633D" w:rsidRPr="007013A7" w:rsidRDefault="005C633D" w:rsidP="005C633D">
      <w:pPr>
        <w:spacing w:after="170"/>
        <w:ind w:firstLine="357"/>
        <w:jc w:val="both"/>
        <w:rPr>
          <w:rFonts w:ascii="Arial" w:hAnsi="Arial" w:cs="Arial"/>
          <w:b/>
          <w:sz w:val="18"/>
          <w:szCs w:val="18"/>
        </w:rPr>
      </w:pPr>
      <w:r w:rsidRPr="007013A7">
        <w:rPr>
          <w:rFonts w:ascii="Arial" w:hAnsi="Arial" w:cs="Arial"/>
          <w:b/>
          <w:sz w:val="18"/>
          <w:szCs w:val="18"/>
        </w:rPr>
        <w:t xml:space="preserve">Todas las actividades evaluables y ejercicios de las pruebas, parten de los criterios de evaluación y estándares de aprendizaje evaluables </w:t>
      </w:r>
      <w:r>
        <w:rPr>
          <w:rFonts w:ascii="Arial" w:hAnsi="Arial" w:cs="Arial"/>
          <w:b/>
          <w:sz w:val="18"/>
          <w:szCs w:val="18"/>
        </w:rPr>
        <w:t>especificados</w:t>
      </w:r>
      <w:r w:rsidRPr="007013A7">
        <w:rPr>
          <w:rFonts w:ascii="Arial" w:hAnsi="Arial" w:cs="Arial"/>
          <w:b/>
          <w:sz w:val="18"/>
          <w:szCs w:val="18"/>
        </w:rPr>
        <w:t xml:space="preserve"> en la programación didáctica de cada</w:t>
      </w:r>
      <w:r>
        <w:rPr>
          <w:rFonts w:ascii="Arial" w:hAnsi="Arial" w:cs="Arial"/>
          <w:b/>
          <w:sz w:val="18"/>
          <w:szCs w:val="18"/>
        </w:rPr>
        <w:t xml:space="preserve"> una de las</w:t>
      </w:r>
      <w:r w:rsidRPr="007013A7">
        <w:rPr>
          <w:rFonts w:ascii="Arial" w:hAnsi="Arial" w:cs="Arial"/>
          <w:b/>
          <w:sz w:val="18"/>
          <w:szCs w:val="18"/>
        </w:rPr>
        <w:t xml:space="preserve"> materia</w:t>
      </w:r>
      <w:r>
        <w:rPr>
          <w:rFonts w:ascii="Arial" w:hAnsi="Arial" w:cs="Arial"/>
          <w:b/>
          <w:sz w:val="18"/>
          <w:szCs w:val="18"/>
        </w:rPr>
        <w:t>s</w:t>
      </w:r>
      <w:r w:rsidRPr="007013A7">
        <w:rPr>
          <w:rFonts w:ascii="Arial" w:hAnsi="Arial" w:cs="Arial"/>
          <w:b/>
          <w:sz w:val="18"/>
          <w:szCs w:val="18"/>
        </w:rPr>
        <w:t>.</w:t>
      </w:r>
    </w:p>
    <w:p w:rsidR="005C633D" w:rsidRDefault="005C633D" w:rsidP="005C633D">
      <w:pPr>
        <w:tabs>
          <w:tab w:val="left" w:pos="426"/>
        </w:tabs>
        <w:spacing w:after="120"/>
        <w:ind w:firstLine="426"/>
        <w:jc w:val="both"/>
        <w:rPr>
          <w:rFonts w:ascii="Arial" w:hAnsi="Arial" w:cs="Arial"/>
          <w:bCs/>
          <w:iCs/>
          <w:sz w:val="18"/>
          <w:szCs w:val="18"/>
        </w:rPr>
      </w:pPr>
      <w:r>
        <w:rPr>
          <w:rFonts w:ascii="Arial" w:hAnsi="Arial" w:cs="Arial"/>
          <w:sz w:val="18"/>
          <w:szCs w:val="18"/>
        </w:rPr>
        <w:t xml:space="preserve">Ofrecemos a continuación </w:t>
      </w:r>
      <w:r>
        <w:rPr>
          <w:rFonts w:ascii="Arial" w:hAnsi="Arial" w:cs="Arial"/>
          <w:bCs/>
          <w:iCs/>
          <w:sz w:val="18"/>
          <w:szCs w:val="18"/>
        </w:rPr>
        <w:t xml:space="preserve">una </w:t>
      </w:r>
      <w:r>
        <w:rPr>
          <w:rFonts w:ascii="Arial" w:hAnsi="Arial" w:cs="Arial"/>
          <w:b/>
          <w:bCs/>
          <w:iCs/>
          <w:sz w:val="18"/>
          <w:szCs w:val="18"/>
        </w:rPr>
        <w:t>ponderación de las calificaciones</w:t>
      </w:r>
      <w:r>
        <w:rPr>
          <w:rFonts w:ascii="Arial" w:hAnsi="Arial" w:cs="Arial"/>
          <w:bCs/>
          <w:iCs/>
          <w:sz w:val="18"/>
          <w:szCs w:val="18"/>
        </w:rPr>
        <w:t xml:space="preserve"> de cada apartado (es decir, el peso relativo que tiene cada uno para obtener una calificación global), que estaría distribuida aproximadamente como sigue:</w:t>
      </w:r>
    </w:p>
    <w:p w:rsidR="005C633D" w:rsidRDefault="005C633D" w:rsidP="005C633D">
      <w:pPr>
        <w:numPr>
          <w:ilvl w:val="0"/>
          <w:numId w:val="37"/>
        </w:numPr>
        <w:ind w:left="357" w:hanging="357"/>
        <w:rPr>
          <w:rFonts w:ascii="Arial" w:hAnsi="Arial" w:cs="Arial"/>
          <w:sz w:val="18"/>
          <w:szCs w:val="18"/>
        </w:rPr>
      </w:pPr>
      <w:r>
        <w:rPr>
          <w:rFonts w:ascii="Arial" w:hAnsi="Arial" w:cs="Arial"/>
          <w:sz w:val="18"/>
          <w:szCs w:val="18"/>
        </w:rPr>
        <w:t>Pruebas objetivas: entre el 50% y el 75%</w:t>
      </w:r>
    </w:p>
    <w:p w:rsidR="005C633D" w:rsidRDefault="005C633D" w:rsidP="005C633D">
      <w:pPr>
        <w:numPr>
          <w:ilvl w:val="0"/>
          <w:numId w:val="37"/>
        </w:numPr>
        <w:ind w:left="357" w:hanging="357"/>
        <w:rPr>
          <w:rFonts w:ascii="Arial" w:hAnsi="Arial" w:cs="Arial"/>
          <w:sz w:val="18"/>
          <w:szCs w:val="18"/>
        </w:rPr>
      </w:pPr>
      <w:r>
        <w:rPr>
          <w:rFonts w:ascii="Arial" w:hAnsi="Arial" w:cs="Arial"/>
          <w:sz w:val="18"/>
          <w:szCs w:val="18"/>
        </w:rPr>
        <w:t>Preguntas en clase: hasta un 30%</w:t>
      </w:r>
    </w:p>
    <w:p w:rsidR="005C633D" w:rsidRDefault="005C633D" w:rsidP="005C633D">
      <w:pPr>
        <w:numPr>
          <w:ilvl w:val="0"/>
          <w:numId w:val="37"/>
        </w:numPr>
        <w:ind w:left="357" w:hanging="357"/>
        <w:rPr>
          <w:rFonts w:ascii="Arial" w:hAnsi="Arial" w:cs="Arial"/>
          <w:sz w:val="18"/>
          <w:szCs w:val="18"/>
        </w:rPr>
      </w:pPr>
      <w:r>
        <w:rPr>
          <w:rFonts w:ascii="Arial" w:hAnsi="Arial" w:cs="Arial"/>
          <w:sz w:val="18"/>
          <w:szCs w:val="18"/>
        </w:rPr>
        <w:t>Presentación de trabajos: hasta un 30%</w:t>
      </w:r>
    </w:p>
    <w:p w:rsidR="005C633D" w:rsidRDefault="005C633D" w:rsidP="005C633D">
      <w:pPr>
        <w:numPr>
          <w:ilvl w:val="0"/>
          <w:numId w:val="37"/>
        </w:numPr>
        <w:spacing w:after="120"/>
        <w:ind w:left="357" w:hanging="357"/>
        <w:rPr>
          <w:rFonts w:ascii="Arial" w:hAnsi="Arial" w:cs="Arial"/>
          <w:sz w:val="18"/>
          <w:szCs w:val="18"/>
        </w:rPr>
      </w:pPr>
      <w:r>
        <w:rPr>
          <w:rFonts w:ascii="Arial" w:hAnsi="Arial" w:cs="Arial"/>
          <w:sz w:val="18"/>
          <w:szCs w:val="18"/>
        </w:rPr>
        <w:t>Observación del esfuerzo y actitud: hasta un 20%</w:t>
      </w:r>
    </w:p>
    <w:p w:rsidR="005C633D" w:rsidRDefault="005C633D" w:rsidP="005C633D">
      <w:pPr>
        <w:spacing w:after="120"/>
        <w:ind w:firstLine="709"/>
        <w:jc w:val="both"/>
        <w:rPr>
          <w:rFonts w:ascii="Arial" w:hAnsi="Arial" w:cs="Arial"/>
          <w:bCs/>
          <w:iCs/>
          <w:sz w:val="18"/>
          <w:szCs w:val="18"/>
        </w:rPr>
      </w:pPr>
    </w:p>
    <w:p w:rsidR="005C633D" w:rsidRDefault="005C633D" w:rsidP="005C633D">
      <w:pPr>
        <w:spacing w:after="120"/>
        <w:ind w:firstLine="709"/>
        <w:jc w:val="both"/>
        <w:rPr>
          <w:rFonts w:ascii="Arial" w:hAnsi="Arial" w:cs="Arial"/>
          <w:bCs/>
          <w:iCs/>
          <w:sz w:val="18"/>
          <w:szCs w:val="18"/>
        </w:rPr>
      </w:pPr>
    </w:p>
    <w:p w:rsidR="005C633D" w:rsidRDefault="005C633D" w:rsidP="005C633D">
      <w:pPr>
        <w:spacing w:after="120"/>
        <w:ind w:firstLine="709"/>
        <w:jc w:val="both"/>
        <w:rPr>
          <w:rFonts w:ascii="Arial" w:hAnsi="Arial" w:cs="Arial"/>
          <w:bCs/>
          <w:iCs/>
          <w:sz w:val="18"/>
          <w:szCs w:val="18"/>
        </w:rPr>
      </w:pPr>
    </w:p>
    <w:p w:rsidR="005C633D" w:rsidRDefault="005C633D" w:rsidP="005C633D">
      <w:pPr>
        <w:spacing w:after="120"/>
        <w:ind w:firstLine="709"/>
        <w:jc w:val="both"/>
        <w:rPr>
          <w:rFonts w:ascii="Arial" w:hAnsi="Arial" w:cs="Arial"/>
          <w:bCs/>
          <w:iCs/>
          <w:sz w:val="18"/>
          <w:szCs w:val="18"/>
        </w:rPr>
      </w:pPr>
    </w:p>
    <w:p w:rsidR="005C633D" w:rsidRDefault="005C633D" w:rsidP="005C633D">
      <w:pPr>
        <w:spacing w:after="120"/>
        <w:ind w:firstLine="709"/>
        <w:jc w:val="both"/>
        <w:rPr>
          <w:rFonts w:ascii="Arial" w:hAnsi="Arial" w:cs="Arial"/>
          <w:sz w:val="18"/>
          <w:szCs w:val="18"/>
        </w:rPr>
      </w:pPr>
      <w:r>
        <w:rPr>
          <w:rFonts w:ascii="Arial" w:hAnsi="Arial" w:cs="Arial"/>
          <w:bCs/>
          <w:iCs/>
          <w:sz w:val="18"/>
          <w:szCs w:val="18"/>
        </w:rPr>
        <w:lastRenderedPageBreak/>
        <w:t>El porcentaje concreto de cada uno de los apartados mencionados se adaptará en cada caso a los contenidos concretos desarrollados y a las características del grupo-clase, y l</w:t>
      </w:r>
      <w:r>
        <w:rPr>
          <w:rFonts w:ascii="Arial" w:hAnsi="Arial" w:cs="Arial"/>
          <w:sz w:val="18"/>
          <w:szCs w:val="18"/>
        </w:rPr>
        <w:t xml:space="preserve">as posibles variaciones en dichos porcentajes obedecen a que el peso relativo (en la práctica) de unos y otros instrumentos de evaluación puede diferir de uno a otro nivel educativo o periodo sobre el que se aplique, o en función de la materia y los procedimientos de cada profesor. En cualquier caso, queda claro que para obtener una calificación positiva no sólo cuenta la superación de los exámenes, sino que apartados como el trabajo personal y la actitud en la asignatura son decisivos. El cálculo de la calificación a partir de estos instrumentos se realizará cada trimestre, y la evaluación por trimestres tendrá carácter </w:t>
      </w:r>
      <w:proofErr w:type="spellStart"/>
      <w:r>
        <w:rPr>
          <w:rFonts w:ascii="Arial" w:hAnsi="Arial" w:cs="Arial"/>
          <w:sz w:val="18"/>
          <w:szCs w:val="18"/>
        </w:rPr>
        <w:t>sumativo</w:t>
      </w:r>
      <w:proofErr w:type="spellEnd"/>
      <w:r>
        <w:rPr>
          <w:rFonts w:ascii="Arial" w:hAnsi="Arial" w:cs="Arial"/>
          <w:sz w:val="18"/>
          <w:szCs w:val="18"/>
        </w:rPr>
        <w:t>, teniéndose en cuenta el resultado de los tres para la obtención de la calificación final en junio.</w:t>
      </w:r>
    </w:p>
    <w:p w:rsidR="005C633D" w:rsidRDefault="005C633D" w:rsidP="005C633D">
      <w:pPr>
        <w:spacing w:after="240"/>
        <w:ind w:firstLine="709"/>
        <w:jc w:val="both"/>
        <w:rPr>
          <w:rFonts w:ascii="Arial" w:hAnsi="Arial" w:cs="Arial"/>
          <w:sz w:val="18"/>
          <w:szCs w:val="18"/>
        </w:rPr>
      </w:pPr>
      <w:r>
        <w:rPr>
          <w:rFonts w:ascii="Arial" w:hAnsi="Arial" w:cs="Arial"/>
          <w:sz w:val="18"/>
          <w:szCs w:val="18"/>
        </w:rPr>
        <w:t xml:space="preserve">No obstante esta ponderación de los diferentes instrumentos para la evaluación, se tendrá en cuenta en todo momento el carácter continuo e integrado de ésta en el proceso de enseñanza-aprendizaje, para que sirva a un fin no meramente </w:t>
      </w:r>
      <w:proofErr w:type="spellStart"/>
      <w:r>
        <w:rPr>
          <w:rFonts w:ascii="Arial" w:hAnsi="Arial" w:cs="Arial"/>
          <w:sz w:val="18"/>
          <w:szCs w:val="18"/>
        </w:rPr>
        <w:t>calificatorio</w:t>
      </w:r>
      <w:proofErr w:type="spellEnd"/>
      <w:r>
        <w:rPr>
          <w:rFonts w:ascii="Arial" w:hAnsi="Arial" w:cs="Arial"/>
          <w:sz w:val="18"/>
          <w:szCs w:val="18"/>
        </w:rPr>
        <w:t>, sino de detección y subsanación de dificultades de aprendizaje (lo que implica la posibilidad de introducir, trabajos de refuerzo o actividades de recuperación, o, si el profesor lo cree oportuno, pruebas de recuperación parciales), y que permita valorar el grado de consecución de los objetivos didácticos de manera global.</w:t>
      </w:r>
    </w:p>
    <w:p w:rsidR="005C633D" w:rsidRDefault="005C633D" w:rsidP="005C633D">
      <w:pPr>
        <w:spacing w:after="240"/>
        <w:ind w:firstLine="708"/>
        <w:jc w:val="both"/>
        <w:rPr>
          <w:rFonts w:ascii="Arial" w:hAnsi="Arial" w:cs="Arial"/>
          <w:b/>
          <w:sz w:val="18"/>
          <w:szCs w:val="18"/>
        </w:rPr>
      </w:pPr>
      <w:r>
        <w:rPr>
          <w:rFonts w:ascii="Arial" w:hAnsi="Arial" w:cs="Arial"/>
          <w:b/>
          <w:sz w:val="18"/>
          <w:szCs w:val="18"/>
        </w:rPr>
        <w:t>B) Evaluación extraordinaria</w:t>
      </w:r>
    </w:p>
    <w:p w:rsidR="005C633D" w:rsidRDefault="005C633D" w:rsidP="005C633D">
      <w:pPr>
        <w:spacing w:after="120"/>
        <w:jc w:val="both"/>
        <w:rPr>
          <w:rFonts w:ascii="Arial" w:hAnsi="Arial" w:cs="Arial"/>
          <w:sz w:val="18"/>
          <w:szCs w:val="18"/>
        </w:rPr>
      </w:pPr>
      <w:r>
        <w:rPr>
          <w:rFonts w:ascii="Arial" w:hAnsi="Arial" w:cs="Arial"/>
          <w:sz w:val="18"/>
          <w:szCs w:val="18"/>
        </w:rPr>
        <w:tab/>
        <w:t>Los alumnos que, al cabo de la evaluación ordinaria (junio) no superen los criterios de evaluación mínimos establecidos, y por ello no alcancen los objetivos didácticos, obteniendo calificación negativa en alguna de las materias, serán objeto de evaluación extraordinaria.</w:t>
      </w:r>
    </w:p>
    <w:p w:rsidR="005C633D" w:rsidRDefault="005C633D" w:rsidP="005C633D">
      <w:pPr>
        <w:spacing w:after="120"/>
        <w:jc w:val="both"/>
        <w:rPr>
          <w:rFonts w:ascii="Arial" w:hAnsi="Arial" w:cs="Arial"/>
          <w:sz w:val="18"/>
          <w:szCs w:val="18"/>
        </w:rPr>
      </w:pPr>
      <w:r>
        <w:rPr>
          <w:rFonts w:ascii="Arial" w:hAnsi="Arial" w:cs="Arial"/>
          <w:sz w:val="18"/>
          <w:szCs w:val="18"/>
        </w:rPr>
        <w:tab/>
        <w:t>Para ello, el profesor elaborará un informe con los objetivos no alcanzados por el alumno y los contenidos de la materia relacionados con aquéllos. Este informe le será entregado junto con una serie adecuada de actividades de refuerzo a través de las cuales pueda trabajar dichos contenidos. Finalmente, y antes de la sesión de evaluación extraordinaria (septiembre), realizará una prueba escrita sobre algunos los aspectos conceptuales y procedimentales más importantes de dichos contenidos, basada principalmente en dichas actividades de refuerzo.</w:t>
      </w:r>
    </w:p>
    <w:p w:rsidR="005C633D" w:rsidRDefault="005C633D" w:rsidP="005C633D">
      <w:pPr>
        <w:rPr>
          <w:rFonts w:ascii="Arial" w:hAnsi="Arial" w:cs="Arial"/>
          <w:b/>
          <w:sz w:val="18"/>
          <w:szCs w:val="18"/>
        </w:rPr>
      </w:pPr>
      <w:r>
        <w:rPr>
          <w:rFonts w:ascii="Arial" w:hAnsi="Arial" w:cs="Arial"/>
          <w:b/>
          <w:sz w:val="18"/>
          <w:szCs w:val="18"/>
        </w:rPr>
        <w:t>2. RECUPERACIÓN  DE  LAS MATERIAS NO SUPERADAS EN CURSOS ANTERIORES</w:t>
      </w:r>
    </w:p>
    <w:p w:rsidR="005C633D" w:rsidRDefault="005C633D" w:rsidP="005C633D">
      <w:pPr>
        <w:ind w:firstLine="705"/>
        <w:jc w:val="both"/>
        <w:rPr>
          <w:rFonts w:ascii="Arial" w:hAnsi="Arial" w:cs="Arial"/>
          <w:bCs/>
          <w:sz w:val="18"/>
          <w:szCs w:val="18"/>
        </w:rPr>
      </w:pPr>
      <w:r>
        <w:rPr>
          <w:rFonts w:ascii="Arial" w:hAnsi="Arial" w:cs="Arial"/>
          <w:bCs/>
          <w:sz w:val="18"/>
          <w:szCs w:val="18"/>
        </w:rPr>
        <w:t xml:space="preserve">Los alumnos que hayan pasado al curso siguiente sin haber superado todas las materias seguirán un </w:t>
      </w:r>
      <w:r>
        <w:rPr>
          <w:rFonts w:ascii="Arial" w:hAnsi="Arial" w:cs="Arial"/>
          <w:b/>
          <w:bCs/>
          <w:sz w:val="18"/>
          <w:szCs w:val="18"/>
        </w:rPr>
        <w:t>Programa de Refuerzo</w:t>
      </w:r>
      <w:r>
        <w:rPr>
          <w:rFonts w:ascii="Arial" w:hAnsi="Arial" w:cs="Arial"/>
          <w:bCs/>
          <w:sz w:val="18"/>
          <w:szCs w:val="18"/>
        </w:rPr>
        <w:t xml:space="preserve"> para la recuperación de los aprendizajes no adquiridos y deberán superar la evaluación correspondiente a dicho programa. El proceso de recuperación para los alumnos que tengan materias de </w:t>
      </w:r>
      <w:proofErr w:type="gramStart"/>
      <w:r>
        <w:rPr>
          <w:rFonts w:ascii="Arial" w:hAnsi="Arial" w:cs="Arial"/>
          <w:bCs/>
          <w:sz w:val="18"/>
          <w:szCs w:val="18"/>
        </w:rPr>
        <w:t xml:space="preserve">este </w:t>
      </w:r>
      <w:proofErr w:type="spellStart"/>
      <w:r>
        <w:rPr>
          <w:rFonts w:ascii="Arial" w:hAnsi="Arial" w:cs="Arial"/>
          <w:bCs/>
          <w:sz w:val="18"/>
          <w:szCs w:val="18"/>
        </w:rPr>
        <w:t>Depar-tamento</w:t>
      </w:r>
      <w:proofErr w:type="spellEnd"/>
      <w:r>
        <w:rPr>
          <w:rFonts w:ascii="Arial" w:hAnsi="Arial" w:cs="Arial"/>
          <w:bCs/>
          <w:sz w:val="18"/>
          <w:szCs w:val="18"/>
        </w:rPr>
        <w:t xml:space="preserve"> pendientes</w:t>
      </w:r>
      <w:proofErr w:type="gramEnd"/>
      <w:r>
        <w:rPr>
          <w:rFonts w:ascii="Arial" w:hAnsi="Arial" w:cs="Arial"/>
          <w:bCs/>
          <w:sz w:val="18"/>
          <w:szCs w:val="18"/>
        </w:rPr>
        <w:t xml:space="preserve"> de cursos anteriores comprenderá dos fases que se describen a continuación, y de cuyos detalles se informará a los alumnos implicados y a sus familias en el primer trimestre del curso. Los contenidos de las materias a recuperar se dividirán en dos bloques que serán evaluados a lo largo de los trimestres, evitando que coincidan con las evaluaciones ordinarias.</w:t>
      </w:r>
    </w:p>
    <w:p w:rsidR="005C633D" w:rsidRDefault="005C633D" w:rsidP="005C633D">
      <w:pPr>
        <w:pStyle w:val="Cuerpodetexto"/>
        <w:rPr>
          <w:rFonts w:cs="Arial"/>
          <w:sz w:val="18"/>
          <w:szCs w:val="18"/>
        </w:rPr>
      </w:pPr>
      <w:r>
        <w:rPr>
          <w:rFonts w:cs="Arial"/>
          <w:sz w:val="18"/>
          <w:szCs w:val="18"/>
        </w:rPr>
        <w:t>1. Los alumnos realizarán una serie de ejercicios de refuerzo, seleccionados por el Departamento de Ciencias Naturales, sobre los contenidos más importantes de cada materia. La realización de dichas actividades será objeto de seguimiento y evaluación, y deberán ser entregadas al profesor responsable de la materia (o, en su defecto, al jefe del Departamento) en las fechas que se indiquen. Para realizar las actividades, los alumnos deberán consultar y repasar los contenidos desarrollados a través del libro de texto (o de los resúmenes que se adjuntarán) de dicha materia.</w:t>
      </w:r>
    </w:p>
    <w:p w:rsidR="005C633D" w:rsidRDefault="005C633D" w:rsidP="005C633D">
      <w:pPr>
        <w:pStyle w:val="Cuerpodetexto"/>
        <w:rPr>
          <w:rFonts w:cs="Arial"/>
          <w:sz w:val="18"/>
          <w:szCs w:val="18"/>
        </w:rPr>
      </w:pPr>
    </w:p>
    <w:p w:rsidR="005C633D" w:rsidRDefault="005C633D" w:rsidP="005C633D">
      <w:pPr>
        <w:pStyle w:val="Cuerpodetexto"/>
        <w:spacing w:after="240"/>
        <w:rPr>
          <w:rFonts w:cs="Arial"/>
          <w:sz w:val="18"/>
          <w:szCs w:val="18"/>
        </w:rPr>
      </w:pPr>
      <w:r>
        <w:rPr>
          <w:rFonts w:cs="Arial"/>
          <w:sz w:val="18"/>
          <w:szCs w:val="18"/>
        </w:rPr>
        <w:t>2. Sobre el contenido de dichas actividades, los alumnos realizarán, antes de final de curso, un examen propuesto por el Departamento de Ciencias Naturales, en la fecha que se les indicará en su momento. Los alumnos que no hayan entregado las actividades de refuerzo no podrán realizar el examen.</w:t>
      </w:r>
    </w:p>
    <w:p w:rsidR="005C633D" w:rsidRDefault="005C633D" w:rsidP="005C633D">
      <w:pPr>
        <w:pStyle w:val="Cuerpodetexto"/>
        <w:spacing w:after="240"/>
        <w:rPr>
          <w:rFonts w:cs="Arial"/>
          <w:sz w:val="18"/>
          <w:szCs w:val="18"/>
        </w:rPr>
      </w:pPr>
      <w:r>
        <w:rPr>
          <w:rFonts w:cs="Arial"/>
          <w:sz w:val="18"/>
          <w:szCs w:val="18"/>
        </w:rPr>
        <w:tab/>
        <w:t>NOTA: La superación de una materia en un curso posterior no implica la recuperación de la misma si hubiera quedado pendiente en algún curso anterior, dado que tanto los contenidos como una parte de los objetivos son específicos para cada nivel, y no se trabajan en los cursos posteriores, aún siendo la misma materia.</w:t>
      </w:r>
    </w:p>
    <w:p w:rsidR="005C633D" w:rsidRDefault="005C633D" w:rsidP="005C633D">
      <w:pPr>
        <w:spacing w:after="120"/>
        <w:jc w:val="both"/>
        <w:rPr>
          <w:rFonts w:ascii="Arial" w:hAnsi="Arial" w:cs="Arial"/>
          <w:b/>
          <w:sz w:val="18"/>
          <w:szCs w:val="18"/>
        </w:rPr>
      </w:pPr>
      <w:r>
        <w:rPr>
          <w:rFonts w:ascii="Arial" w:hAnsi="Arial" w:cs="Arial"/>
          <w:b/>
          <w:sz w:val="18"/>
          <w:szCs w:val="18"/>
        </w:rPr>
        <w:t>3. INFORMACIÓN ADICIONAL</w:t>
      </w:r>
    </w:p>
    <w:p w:rsidR="005C633D" w:rsidRDefault="005C633D" w:rsidP="005C633D">
      <w:pPr>
        <w:ind w:firstLine="709"/>
        <w:jc w:val="both"/>
        <w:rPr>
          <w:rFonts w:ascii="Arial" w:hAnsi="Arial" w:cs="Arial"/>
          <w:sz w:val="18"/>
          <w:szCs w:val="18"/>
        </w:rPr>
      </w:pPr>
      <w:r>
        <w:rPr>
          <w:rFonts w:ascii="Arial" w:hAnsi="Arial" w:cs="Arial"/>
          <w:sz w:val="18"/>
          <w:szCs w:val="18"/>
        </w:rPr>
        <w:t>Las familias que deseen información más concreta sobre los objetivos, contenidos y  criterios de evaluación específicos de cada una de las asignaturas, pueden solicitarla a este Departamento, que la pone siempre a su disposición.</w:t>
      </w:r>
    </w:p>
    <w:p w:rsidR="005C633D" w:rsidRDefault="005C633D" w:rsidP="005C633D">
      <w:pPr>
        <w:spacing w:after="120"/>
        <w:jc w:val="both"/>
        <w:rPr>
          <w:rFonts w:ascii="Arial" w:hAnsi="Arial" w:cs="Arial"/>
          <w:sz w:val="18"/>
          <w:szCs w:val="18"/>
        </w:rPr>
      </w:pPr>
      <w:r>
        <w:rPr>
          <w:rFonts w:ascii="Arial" w:hAnsi="Arial" w:cs="Arial"/>
          <w:sz w:val="18"/>
          <w:szCs w:val="18"/>
        </w:rPr>
        <w:t>……………………………………………………………………………………………………………………………………….</w:t>
      </w:r>
    </w:p>
    <w:p w:rsidR="005C633D" w:rsidRDefault="005C633D" w:rsidP="005C633D">
      <w:pPr>
        <w:pStyle w:val="Sangra2detindependiente1"/>
        <w:spacing w:after="0"/>
        <w:ind w:left="0"/>
        <w:jc w:val="both"/>
        <w:rPr>
          <w:sz w:val="20"/>
          <w:szCs w:val="20"/>
        </w:rPr>
      </w:pPr>
      <w:r>
        <w:rPr>
          <w:sz w:val="20"/>
          <w:szCs w:val="20"/>
        </w:rPr>
        <w:t>Quedo informado/da de los procedimientos de evaluación del Departamento de Ciencias de la Naturaleza</w:t>
      </w:r>
    </w:p>
    <w:p w:rsidR="005C633D" w:rsidRDefault="005C633D" w:rsidP="005C633D">
      <w:pPr>
        <w:pStyle w:val="Sangra2detindependiente1"/>
        <w:spacing w:after="0"/>
        <w:ind w:left="0"/>
        <w:jc w:val="both"/>
        <w:rPr>
          <w:sz w:val="20"/>
          <w:szCs w:val="20"/>
        </w:rPr>
      </w:pPr>
    </w:p>
    <w:p w:rsidR="005C633D" w:rsidRDefault="005C633D" w:rsidP="005C633D">
      <w:pPr>
        <w:pStyle w:val="Sangra2detindependiente1"/>
        <w:ind w:left="4247"/>
      </w:pPr>
      <w:r>
        <w:rPr>
          <w:sz w:val="18"/>
          <w:szCs w:val="18"/>
        </w:rPr>
        <w:t>Cuevas de San Marcos, a _____ de _____________ de 2019</w:t>
      </w:r>
    </w:p>
    <w:p w:rsidR="005C633D" w:rsidRDefault="005C633D" w:rsidP="005C633D">
      <w:pPr>
        <w:pStyle w:val="Sangra2detindependiente1"/>
        <w:spacing w:after="360"/>
        <w:ind w:left="284"/>
        <w:rPr>
          <w:sz w:val="18"/>
          <w:szCs w:val="18"/>
        </w:rPr>
      </w:pPr>
      <w:r>
        <w:rPr>
          <w:sz w:val="18"/>
          <w:szCs w:val="18"/>
        </w:rPr>
        <w:t xml:space="preserve">El padre / La madre del </w:t>
      </w:r>
      <w:r>
        <w:rPr>
          <w:b/>
          <w:sz w:val="18"/>
          <w:szCs w:val="18"/>
        </w:rPr>
        <w:t>ALUMNO/NA</w:t>
      </w:r>
      <w:r>
        <w:rPr>
          <w:sz w:val="18"/>
          <w:szCs w:val="18"/>
        </w:rPr>
        <w:t>: ______________________________________________ del grupo _______</w:t>
      </w:r>
    </w:p>
    <w:p w:rsidR="005C633D" w:rsidRDefault="005C633D" w:rsidP="005C633D">
      <w:pPr>
        <w:pStyle w:val="Sangra2detindependiente1"/>
        <w:spacing w:after="240"/>
        <w:ind w:left="284"/>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Fdo.:_____________________________  </w:t>
      </w:r>
    </w:p>
    <w:p w:rsidR="00C854F9" w:rsidRPr="00017602" w:rsidRDefault="005C633D" w:rsidP="00017602">
      <w:pPr>
        <w:pStyle w:val="Sangra2detindependiente1"/>
        <w:ind w:left="142"/>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DNI</w:t>
      </w:r>
      <w:proofErr w:type="gramStart"/>
      <w:r>
        <w:rPr>
          <w:sz w:val="18"/>
          <w:szCs w:val="18"/>
        </w:rPr>
        <w:t>:_</w:t>
      </w:r>
      <w:proofErr w:type="gramEnd"/>
      <w:r>
        <w:rPr>
          <w:sz w:val="18"/>
          <w:szCs w:val="18"/>
        </w:rPr>
        <w:t>______________________</w:t>
      </w:r>
    </w:p>
    <w:sectPr w:rsidR="00C854F9" w:rsidRPr="00017602" w:rsidSect="00FE6D22">
      <w:footnotePr>
        <w:pos w:val="beneathText"/>
      </w:footnotePr>
      <w:pgSz w:w="11905" w:h="16837"/>
      <w:pgMar w:top="1701" w:right="1134" w:bottom="1134" w:left="1418" w:header="567"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17C7" w:rsidRDefault="00B117C7">
      <w:r>
        <w:separator/>
      </w:r>
    </w:p>
  </w:endnote>
  <w:endnote w:type="continuationSeparator" w:id="1">
    <w:p w:rsidR="00B117C7" w:rsidRDefault="00B117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Tahoma">
    <w:panose1 w:val="020B0604030504040204"/>
    <w:charset w:val="00"/>
    <w:family w:val="swiss"/>
    <w:pitch w:val="variable"/>
    <w:sig w:usb0="E1002EFF" w:usb1="C000605B" w:usb2="00000029" w:usb3="00000000" w:csb0="000101FF" w:csb1="00000000"/>
  </w:font>
  <w:font w:name="NewsGotT-Regu">
    <w:panose1 w:val="00000000000000000000"/>
    <w:charset w:val="00"/>
    <w:family w:val="swiss"/>
    <w:notTrueType/>
    <w:pitch w:val="default"/>
    <w:sig w:usb0="00000003" w:usb1="00000000" w:usb2="00000000" w:usb3="00000000" w:csb0="00000001" w:csb1="00000000"/>
  </w:font>
  <w:font w:name="TradeGothic-BoldTwo">
    <w:altName w:val="Arial"/>
    <w:charset w:val="00"/>
    <w:family w:val="swiss"/>
    <w:pitch w:val="default"/>
    <w:sig w:usb0="00000000" w:usb1="00000000" w:usb2="00000000" w:usb3="00000000" w:csb0="00000000" w:csb1="00000000"/>
  </w:font>
  <w:font w:name="TradeGothic-Light">
    <w:altName w:val="Arial"/>
    <w:charset w:val="00"/>
    <w:family w:val="swiss"/>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7C7" w:rsidRDefault="00B117C7">
    <w:pPr>
      <w:pStyle w:val="Piedepgina"/>
      <w:ind w:right="360"/>
    </w:pPr>
    <w:r>
      <w:pict>
        <v:shapetype id="_x0000_t202" coordsize="21600,21600" o:spt="202" path="m,l,21600r21600,l21600,xe">
          <v:stroke joinstyle="miter"/>
          <v:path gradientshapeok="t" o:connecttype="rect"/>
        </v:shapetype>
        <v:shape id="_x0000_s1025" type="#_x0000_t202" style="position:absolute;margin-left:528.05pt;margin-top:.05pt;width:19.7pt;height:11.4pt;z-index:251657728;mso-wrap-distance-left:0;mso-wrap-distance-right:0;mso-position-horizontal-relative:page" stroked="f">
          <v:fill opacity="0" color2="black"/>
          <v:textbox inset="0,0,0,0">
            <w:txbxContent>
              <w:p w:rsidR="00B117C7" w:rsidRDefault="00B117C7">
                <w:pPr>
                  <w:pStyle w:val="Piedepgina"/>
                </w:pPr>
                <w:r>
                  <w:rPr>
                    <w:rStyle w:val="Nmerodepgina"/>
                  </w:rPr>
                  <w:fldChar w:fldCharType="begin"/>
                </w:r>
                <w:r>
                  <w:rPr>
                    <w:rStyle w:val="Nmerodepgina"/>
                  </w:rPr>
                  <w:instrText xml:space="preserve"> PAGE </w:instrText>
                </w:r>
                <w:r>
                  <w:rPr>
                    <w:rStyle w:val="Nmerodepgina"/>
                  </w:rPr>
                  <w:fldChar w:fldCharType="separate"/>
                </w:r>
                <w:r w:rsidR="009F4D74">
                  <w:rPr>
                    <w:rStyle w:val="Nmerodepgina"/>
                    <w:noProof/>
                  </w:rPr>
                  <w:t>2</w:t>
                </w:r>
                <w:r>
                  <w:rPr>
                    <w:rStyle w:val="Nmerodepgina"/>
                  </w:rPr>
                  <w:fldChar w:fldCharType="end"/>
                </w:r>
              </w:p>
            </w:txbxContent>
          </v:textbox>
          <w10:wrap type="square" side="largest" anchorx="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7C7" w:rsidRDefault="00B117C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17C7" w:rsidRDefault="00B117C7">
      <w:r>
        <w:separator/>
      </w:r>
    </w:p>
  </w:footnote>
  <w:footnote w:type="continuationSeparator" w:id="1">
    <w:p w:rsidR="00B117C7" w:rsidRDefault="00B117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7C7" w:rsidRDefault="00B117C7">
    <w:pPr>
      <w:pStyle w:val="Encabezado"/>
      <w:rPr>
        <w:rFonts w:ascii="Arial" w:hAnsi="Arial" w:cs="Arial"/>
        <w:sz w:val="18"/>
      </w:rPr>
    </w:pPr>
    <w:r>
      <w:rPr>
        <w:rFonts w:ascii="Arial" w:hAnsi="Arial" w:cs="Arial"/>
        <w:sz w:val="18"/>
      </w:rPr>
      <w:t>I.E.S. “GENIL” – Cuevas de San Marcos</w:t>
    </w:r>
  </w:p>
  <w:p w:rsidR="00B117C7" w:rsidRDefault="00B117C7">
    <w:pPr>
      <w:pStyle w:val="Encabezado"/>
      <w:rPr>
        <w:rFonts w:ascii="Arial" w:hAnsi="Arial" w:cs="Arial"/>
        <w:sz w:val="18"/>
      </w:rPr>
    </w:pPr>
    <w:r>
      <w:rPr>
        <w:rFonts w:ascii="Arial" w:hAnsi="Arial" w:cs="Arial"/>
        <w:sz w:val="18"/>
      </w:rPr>
      <w:t>Programación Didáctica de Ciencias de la Naturaleza                                                                         Curso 2019-2020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7C7" w:rsidRDefault="00B117C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singleLevel"/>
    <w:tmpl w:val="00000002"/>
    <w:name w:val="WW8Num2"/>
    <w:lvl w:ilvl="0">
      <w:start w:val="1"/>
      <w:numFmt w:val="lowerLetter"/>
      <w:lvlText w:val="%1."/>
      <w:lvlJc w:val="left"/>
      <w:pPr>
        <w:tabs>
          <w:tab w:val="num" w:pos="284"/>
        </w:tabs>
        <w:ind w:left="284" w:hanging="284"/>
      </w:pPr>
      <w:rPr>
        <w:rFonts w:ascii="Times New Roman" w:eastAsia="Times New Roman" w:hAnsi="Times New Roman" w:cs="Times New Roman"/>
      </w:rPr>
    </w:lvl>
  </w:abstractNum>
  <w:abstractNum w:abstractNumId="2">
    <w:nsid w:val="00000003"/>
    <w:multiLevelType w:val="multilevel"/>
    <w:tmpl w:val="53D2076A"/>
    <w:name w:val="WW8Num3"/>
    <w:lvl w:ilvl="0">
      <w:start w:val="8"/>
      <w:numFmt w:val="bullet"/>
      <w:lvlText w:val="-"/>
      <w:lvlJc w:val="left"/>
      <w:pPr>
        <w:tabs>
          <w:tab w:val="num" w:pos="717"/>
        </w:tabs>
        <w:ind w:left="717" w:hanging="360"/>
      </w:pPr>
      <w:rPr>
        <w:rFonts w:ascii="Times New Roman" w:hAnsi="Times New Roman" w:cs="Times New Roman"/>
      </w:rPr>
    </w:lvl>
    <w:lvl w:ilvl="1">
      <w:start w:val="8"/>
      <w:numFmt w:val="bullet"/>
      <w:lvlText w:val="-"/>
      <w:lvlJc w:val="left"/>
      <w:pPr>
        <w:tabs>
          <w:tab w:val="num" w:pos="1437"/>
        </w:tabs>
        <w:ind w:left="1437" w:hanging="360"/>
      </w:pPr>
      <w:rPr>
        <w:rFonts w:ascii="Times New Roman" w:hAnsi="Times New Roman" w:cs="Times New Roman"/>
      </w:rPr>
    </w:lvl>
    <w:lvl w:ilvl="2">
      <w:start w:val="1"/>
      <w:numFmt w:val="lowerRoman"/>
      <w:lvlText w:val="%3."/>
      <w:lvlJc w:val="right"/>
      <w:pPr>
        <w:tabs>
          <w:tab w:val="num" w:pos="2157"/>
        </w:tabs>
        <w:ind w:left="2157" w:hanging="180"/>
      </w:pPr>
    </w:lvl>
    <w:lvl w:ilvl="3">
      <w:start w:val="1"/>
      <w:numFmt w:val="decimal"/>
      <w:lvlText w:val="%4."/>
      <w:lvlJc w:val="left"/>
      <w:pPr>
        <w:tabs>
          <w:tab w:val="num" w:pos="2877"/>
        </w:tabs>
        <w:ind w:left="2877" w:hanging="360"/>
      </w:pPr>
    </w:lvl>
    <w:lvl w:ilvl="4">
      <w:start w:val="1"/>
      <w:numFmt w:val="lowerLetter"/>
      <w:lvlText w:val="%5."/>
      <w:lvlJc w:val="left"/>
      <w:pPr>
        <w:tabs>
          <w:tab w:val="num" w:pos="3597"/>
        </w:tabs>
        <w:ind w:left="3597" w:hanging="360"/>
      </w:pPr>
    </w:lvl>
    <w:lvl w:ilvl="5">
      <w:start w:val="1"/>
      <w:numFmt w:val="lowerRoman"/>
      <w:lvlText w:val="%6."/>
      <w:lvlJc w:val="right"/>
      <w:pPr>
        <w:tabs>
          <w:tab w:val="num" w:pos="4317"/>
        </w:tabs>
        <w:ind w:left="4317" w:hanging="180"/>
      </w:pPr>
    </w:lvl>
    <w:lvl w:ilvl="6">
      <w:start w:val="1"/>
      <w:numFmt w:val="decimal"/>
      <w:lvlText w:val="%7."/>
      <w:lvlJc w:val="left"/>
      <w:pPr>
        <w:tabs>
          <w:tab w:val="num" w:pos="5037"/>
        </w:tabs>
        <w:ind w:left="5037" w:hanging="360"/>
      </w:pPr>
    </w:lvl>
    <w:lvl w:ilvl="7">
      <w:start w:val="1"/>
      <w:numFmt w:val="lowerLetter"/>
      <w:lvlText w:val="%8."/>
      <w:lvlJc w:val="left"/>
      <w:pPr>
        <w:tabs>
          <w:tab w:val="num" w:pos="5757"/>
        </w:tabs>
        <w:ind w:left="5757" w:hanging="360"/>
      </w:pPr>
    </w:lvl>
    <w:lvl w:ilvl="8">
      <w:start w:val="1"/>
      <w:numFmt w:val="lowerRoman"/>
      <w:lvlText w:val="%9."/>
      <w:lvlJc w:val="right"/>
      <w:pPr>
        <w:tabs>
          <w:tab w:val="num" w:pos="6477"/>
        </w:tabs>
        <w:ind w:left="6477" w:hanging="180"/>
      </w:pPr>
    </w:lvl>
  </w:abstractNum>
  <w:abstractNum w:abstractNumId="3">
    <w:nsid w:val="00000004"/>
    <w:multiLevelType w:val="singleLevel"/>
    <w:tmpl w:val="00000004"/>
    <w:name w:val="WW8Num4"/>
    <w:lvl w:ilvl="0">
      <w:start w:val="1"/>
      <w:numFmt w:val="bullet"/>
      <w:lvlText w:val=""/>
      <w:lvlJc w:val="left"/>
      <w:pPr>
        <w:tabs>
          <w:tab w:val="num" w:pos="284"/>
        </w:tabs>
        <w:ind w:left="284" w:hanging="284"/>
      </w:pPr>
      <w:rPr>
        <w:rFonts w:ascii="Wingdings" w:hAnsi="Wingdings"/>
      </w:rPr>
    </w:lvl>
  </w:abstractNum>
  <w:abstractNum w:abstractNumId="4">
    <w:nsid w:val="00000005"/>
    <w:multiLevelType w:val="singleLevel"/>
    <w:tmpl w:val="00000005"/>
    <w:name w:val="WW8Num5"/>
    <w:lvl w:ilvl="0">
      <w:start w:val="1"/>
      <w:numFmt w:val="bullet"/>
      <w:lvlText w:val=""/>
      <w:lvlJc w:val="left"/>
      <w:pPr>
        <w:tabs>
          <w:tab w:val="num" w:pos="360"/>
        </w:tabs>
        <w:ind w:left="340" w:hanging="340"/>
      </w:pPr>
      <w:rPr>
        <w:rFonts w:ascii="Wingdings" w:hAnsi="Wingdings"/>
      </w:rPr>
    </w:lvl>
  </w:abstractNum>
  <w:abstractNum w:abstractNumId="5">
    <w:nsid w:val="00000006"/>
    <w:multiLevelType w:val="singleLevel"/>
    <w:tmpl w:val="00000006"/>
    <w:name w:val="WW8Num6"/>
    <w:lvl w:ilvl="0">
      <w:start w:val="1"/>
      <w:numFmt w:val="bullet"/>
      <w:lvlText w:val=""/>
      <w:lvlJc w:val="left"/>
      <w:pPr>
        <w:tabs>
          <w:tab w:val="num" w:pos="360"/>
        </w:tabs>
        <w:ind w:left="284" w:hanging="284"/>
      </w:pPr>
      <w:rPr>
        <w:rFonts w:ascii="Wingdings" w:hAnsi="Wingdings"/>
      </w:rPr>
    </w:lvl>
  </w:abstractNum>
  <w:abstractNum w:abstractNumId="6">
    <w:nsid w:val="00000007"/>
    <w:multiLevelType w:val="singleLevel"/>
    <w:tmpl w:val="0C0A0017"/>
    <w:lvl w:ilvl="0">
      <w:start w:val="1"/>
      <w:numFmt w:val="lowerLetter"/>
      <w:lvlText w:val="%1)"/>
      <w:lvlJc w:val="left"/>
      <w:pPr>
        <w:ind w:left="1080" w:hanging="360"/>
      </w:pPr>
    </w:lvl>
  </w:abstractNum>
  <w:abstractNum w:abstractNumId="7">
    <w:nsid w:val="00000008"/>
    <w:multiLevelType w:val="multilevel"/>
    <w:tmpl w:val="00000008"/>
    <w:name w:val="WW8Num8"/>
    <w:lvl w:ilvl="0">
      <w:start w:val="1"/>
      <w:numFmt w:val="decimal"/>
      <w:lvlText w:val="%1."/>
      <w:lvlJc w:val="left"/>
      <w:pPr>
        <w:tabs>
          <w:tab w:val="num" w:pos="-36"/>
        </w:tabs>
        <w:ind w:left="36" w:hanging="360"/>
      </w:pPr>
    </w:lvl>
    <w:lvl w:ilvl="1">
      <w:start w:val="1"/>
      <w:numFmt w:val="decimal"/>
      <w:lvlText w:val="%2."/>
      <w:lvlJc w:val="left"/>
      <w:pPr>
        <w:tabs>
          <w:tab w:val="num" w:pos="-36"/>
        </w:tabs>
        <w:ind w:left="36" w:hanging="360"/>
      </w:pPr>
    </w:lvl>
    <w:lvl w:ilvl="2">
      <w:start w:val="1"/>
      <w:numFmt w:val="lowerRoman"/>
      <w:lvlText w:val="%3."/>
      <w:lvlJc w:val="right"/>
      <w:pPr>
        <w:tabs>
          <w:tab w:val="num" w:pos="684"/>
        </w:tabs>
        <w:ind w:left="684" w:hanging="180"/>
      </w:pPr>
    </w:lvl>
    <w:lvl w:ilvl="3">
      <w:start w:val="1"/>
      <w:numFmt w:val="decimal"/>
      <w:lvlText w:val="%4."/>
      <w:lvlJc w:val="left"/>
      <w:pPr>
        <w:tabs>
          <w:tab w:val="num" w:pos="1404"/>
        </w:tabs>
        <w:ind w:left="1404" w:hanging="360"/>
      </w:pPr>
    </w:lvl>
    <w:lvl w:ilvl="4">
      <w:start w:val="1"/>
      <w:numFmt w:val="lowerLetter"/>
      <w:lvlText w:val="%5."/>
      <w:lvlJc w:val="left"/>
      <w:pPr>
        <w:tabs>
          <w:tab w:val="num" w:pos="2124"/>
        </w:tabs>
        <w:ind w:left="2124" w:hanging="360"/>
      </w:pPr>
    </w:lvl>
    <w:lvl w:ilvl="5">
      <w:start w:val="1"/>
      <w:numFmt w:val="lowerRoman"/>
      <w:lvlText w:val="%6."/>
      <w:lvlJc w:val="right"/>
      <w:pPr>
        <w:tabs>
          <w:tab w:val="num" w:pos="2844"/>
        </w:tabs>
        <w:ind w:left="2844" w:hanging="180"/>
      </w:pPr>
    </w:lvl>
    <w:lvl w:ilvl="6">
      <w:start w:val="1"/>
      <w:numFmt w:val="decimal"/>
      <w:lvlText w:val="%7."/>
      <w:lvlJc w:val="left"/>
      <w:pPr>
        <w:tabs>
          <w:tab w:val="num" w:pos="3564"/>
        </w:tabs>
        <w:ind w:left="3564" w:hanging="360"/>
      </w:pPr>
    </w:lvl>
    <w:lvl w:ilvl="7">
      <w:start w:val="1"/>
      <w:numFmt w:val="lowerLetter"/>
      <w:lvlText w:val="%8."/>
      <w:lvlJc w:val="left"/>
      <w:pPr>
        <w:tabs>
          <w:tab w:val="num" w:pos="4284"/>
        </w:tabs>
        <w:ind w:left="4284" w:hanging="360"/>
      </w:pPr>
    </w:lvl>
    <w:lvl w:ilvl="8">
      <w:start w:val="1"/>
      <w:numFmt w:val="lowerRoman"/>
      <w:lvlText w:val="%9."/>
      <w:lvlJc w:val="right"/>
      <w:pPr>
        <w:tabs>
          <w:tab w:val="num" w:pos="5004"/>
        </w:tabs>
        <w:ind w:left="5004" w:hanging="180"/>
      </w:pPr>
    </w:lvl>
  </w:abstractNum>
  <w:abstractNum w:abstractNumId="8">
    <w:nsid w:val="00000009"/>
    <w:multiLevelType w:val="singleLevel"/>
    <w:tmpl w:val="00000009"/>
    <w:name w:val="WW8Num9"/>
    <w:lvl w:ilvl="0">
      <w:start w:val="1"/>
      <w:numFmt w:val="bullet"/>
      <w:lvlText w:val=""/>
      <w:lvlJc w:val="left"/>
      <w:pPr>
        <w:tabs>
          <w:tab w:val="num" w:pos="284"/>
        </w:tabs>
        <w:ind w:left="284" w:hanging="284"/>
      </w:pPr>
      <w:rPr>
        <w:rFonts w:ascii="Wingdings" w:hAnsi="Wingdings"/>
      </w:rPr>
    </w:lvl>
  </w:abstractNum>
  <w:abstractNum w:abstractNumId="9">
    <w:nsid w:val="0000000A"/>
    <w:multiLevelType w:val="singleLevel"/>
    <w:tmpl w:val="A2F417FA"/>
    <w:name w:val="WW8Num10"/>
    <w:lvl w:ilvl="0">
      <w:start w:val="1"/>
      <w:numFmt w:val="lowerLetter"/>
      <w:lvlText w:val="%1)"/>
      <w:lvlJc w:val="left"/>
      <w:pPr>
        <w:tabs>
          <w:tab w:val="num" w:pos="360"/>
        </w:tabs>
        <w:ind w:left="340" w:hanging="340"/>
      </w:pPr>
      <w:rPr>
        <w:b w:val="0"/>
      </w:rPr>
    </w:lvl>
  </w:abstractNum>
  <w:abstractNum w:abstractNumId="10">
    <w:nsid w:val="0000000B"/>
    <w:multiLevelType w:val="singleLevel"/>
    <w:tmpl w:val="0000000B"/>
    <w:name w:val="WW8Num11"/>
    <w:lvl w:ilvl="0">
      <w:start w:val="1"/>
      <w:numFmt w:val="bullet"/>
      <w:lvlText w:val=""/>
      <w:lvlJc w:val="left"/>
      <w:pPr>
        <w:tabs>
          <w:tab w:val="num" w:pos="397"/>
        </w:tabs>
        <w:ind w:left="397" w:hanging="397"/>
      </w:pPr>
      <w:rPr>
        <w:rFonts w:ascii="Wingdings" w:hAnsi="Wingdings"/>
      </w:rPr>
    </w:lvl>
  </w:abstractNum>
  <w:abstractNum w:abstractNumId="11">
    <w:nsid w:val="0000000C"/>
    <w:multiLevelType w:val="singleLevel"/>
    <w:tmpl w:val="0000000C"/>
    <w:name w:val="WW8Num12"/>
    <w:lvl w:ilvl="0">
      <w:start w:val="1"/>
      <w:numFmt w:val="decimal"/>
      <w:lvlText w:val="%1."/>
      <w:lvlJc w:val="left"/>
      <w:pPr>
        <w:tabs>
          <w:tab w:val="num" w:pos="717"/>
        </w:tabs>
        <w:ind w:left="717" w:hanging="360"/>
      </w:pPr>
    </w:lvl>
  </w:abstractNum>
  <w:abstractNum w:abstractNumId="12">
    <w:nsid w:val="0000000D"/>
    <w:multiLevelType w:val="multilevel"/>
    <w:tmpl w:val="0000000D"/>
    <w:name w:val="WW8Num13"/>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3">
    <w:nsid w:val="0000000E"/>
    <w:multiLevelType w:val="singleLevel"/>
    <w:tmpl w:val="ED021CD0"/>
    <w:name w:val="WW8Num14"/>
    <w:lvl w:ilvl="0">
      <w:start w:val="1"/>
      <w:numFmt w:val="lowerLetter"/>
      <w:lvlText w:val="%1)"/>
      <w:lvlJc w:val="left"/>
      <w:pPr>
        <w:tabs>
          <w:tab w:val="num" w:pos="397"/>
        </w:tabs>
        <w:ind w:left="397" w:hanging="397"/>
      </w:pPr>
      <w:rPr>
        <w:b w:val="0"/>
      </w:rPr>
    </w:lvl>
  </w:abstractNum>
  <w:abstractNum w:abstractNumId="14">
    <w:nsid w:val="0000000F"/>
    <w:multiLevelType w:val="singleLevel"/>
    <w:tmpl w:val="0000000F"/>
    <w:name w:val="WW8Num15"/>
    <w:lvl w:ilvl="0">
      <w:start w:val="1"/>
      <w:numFmt w:val="bullet"/>
      <w:lvlText w:val=""/>
      <w:lvlJc w:val="left"/>
      <w:pPr>
        <w:tabs>
          <w:tab w:val="num" w:pos="284"/>
        </w:tabs>
        <w:ind w:left="284" w:hanging="284"/>
      </w:pPr>
      <w:rPr>
        <w:rFonts w:ascii="Wingdings" w:hAnsi="Wingdings"/>
      </w:rPr>
    </w:lvl>
  </w:abstractNum>
  <w:abstractNum w:abstractNumId="15">
    <w:nsid w:val="00000010"/>
    <w:multiLevelType w:val="singleLevel"/>
    <w:tmpl w:val="00000010"/>
    <w:name w:val="WW8Num16"/>
    <w:lvl w:ilvl="0">
      <w:start w:val="1"/>
      <w:numFmt w:val="lowerLetter"/>
      <w:lvlText w:val="%1."/>
      <w:lvlJc w:val="left"/>
      <w:pPr>
        <w:tabs>
          <w:tab w:val="num" w:pos="0"/>
        </w:tabs>
        <w:ind w:left="360" w:hanging="360"/>
      </w:pPr>
    </w:lvl>
  </w:abstractNum>
  <w:abstractNum w:abstractNumId="16">
    <w:nsid w:val="00000011"/>
    <w:multiLevelType w:val="singleLevel"/>
    <w:tmpl w:val="00000011"/>
    <w:name w:val="WW8Num17"/>
    <w:lvl w:ilvl="0">
      <w:start w:val="1"/>
      <w:numFmt w:val="upperLetter"/>
      <w:lvlText w:val="%1)"/>
      <w:lvlJc w:val="left"/>
      <w:pPr>
        <w:tabs>
          <w:tab w:val="num" w:pos="720"/>
        </w:tabs>
        <w:ind w:left="720" w:hanging="360"/>
      </w:pPr>
    </w:lvl>
  </w:abstractNum>
  <w:abstractNum w:abstractNumId="17">
    <w:nsid w:val="00000012"/>
    <w:multiLevelType w:val="singleLevel"/>
    <w:tmpl w:val="00000012"/>
    <w:name w:val="WW8Num18"/>
    <w:lvl w:ilvl="0">
      <w:start w:val="1"/>
      <w:numFmt w:val="decimal"/>
      <w:lvlText w:val="%1."/>
      <w:lvlJc w:val="left"/>
      <w:pPr>
        <w:tabs>
          <w:tab w:val="num" w:pos="360"/>
        </w:tabs>
        <w:ind w:left="360" w:hanging="360"/>
      </w:pPr>
    </w:lvl>
  </w:abstractNum>
  <w:abstractNum w:abstractNumId="18">
    <w:nsid w:val="00000013"/>
    <w:multiLevelType w:val="singleLevel"/>
    <w:tmpl w:val="00000013"/>
    <w:name w:val="WW8Num19"/>
    <w:lvl w:ilvl="0">
      <w:start w:val="1"/>
      <w:numFmt w:val="bullet"/>
      <w:lvlText w:val=""/>
      <w:lvlJc w:val="left"/>
      <w:pPr>
        <w:tabs>
          <w:tab w:val="num" w:pos="397"/>
        </w:tabs>
        <w:ind w:left="397" w:hanging="397"/>
      </w:pPr>
      <w:rPr>
        <w:rFonts w:ascii="Wingdings" w:hAnsi="Wingdings"/>
      </w:rPr>
    </w:lvl>
  </w:abstractNum>
  <w:abstractNum w:abstractNumId="19">
    <w:nsid w:val="00000014"/>
    <w:multiLevelType w:val="singleLevel"/>
    <w:tmpl w:val="00000014"/>
    <w:name w:val="WW8Num20"/>
    <w:lvl w:ilvl="0">
      <w:start w:val="1"/>
      <w:numFmt w:val="bullet"/>
      <w:lvlText w:val="-"/>
      <w:lvlJc w:val="left"/>
      <w:pPr>
        <w:tabs>
          <w:tab w:val="num" w:pos="0"/>
        </w:tabs>
        <w:ind w:left="1428" w:hanging="360"/>
      </w:pPr>
      <w:rPr>
        <w:rFonts w:ascii="Arial" w:hAnsi="Arial" w:cs="Arial"/>
      </w:rPr>
    </w:lvl>
  </w:abstractNum>
  <w:abstractNum w:abstractNumId="20">
    <w:nsid w:val="00000015"/>
    <w:multiLevelType w:val="multilevel"/>
    <w:tmpl w:val="00000015"/>
    <w:name w:val="WW8Num21"/>
    <w:lvl w:ilvl="0">
      <w:start w:val="1"/>
      <w:numFmt w:val="decimal"/>
      <w:lvlText w:val="%1."/>
      <w:lvlJc w:val="left"/>
      <w:pPr>
        <w:tabs>
          <w:tab w:val="num" w:pos="284"/>
        </w:tabs>
        <w:ind w:left="284" w:hanging="284"/>
      </w:pPr>
      <w:rPr>
        <w:b/>
      </w:rPr>
    </w:lvl>
    <w:lvl w:ilvl="1">
      <w:start w:val="1"/>
      <w:numFmt w:val="lowerLetter"/>
      <w:lvlText w:val="%2."/>
      <w:lvlJc w:val="left"/>
      <w:pPr>
        <w:tabs>
          <w:tab w:val="num" w:pos="284"/>
        </w:tabs>
        <w:ind w:left="284" w:hanging="284"/>
      </w:pPr>
      <w:rPr>
        <w:b w:val="0"/>
      </w:rPr>
    </w:lvl>
    <w:lvl w:ilvl="2">
      <w:start w:val="6"/>
      <w:numFmt w:val="decimal"/>
      <w:lvlText w:val="%3."/>
      <w:lvlJc w:val="left"/>
      <w:pPr>
        <w:tabs>
          <w:tab w:val="num" w:pos="284"/>
        </w:tabs>
        <w:ind w:left="284" w:hanging="284"/>
      </w:pPr>
      <w:rPr>
        <w:b/>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00000016"/>
    <w:multiLevelType w:val="singleLevel"/>
    <w:tmpl w:val="00000016"/>
    <w:name w:val="WW8Num22"/>
    <w:lvl w:ilvl="0">
      <w:start w:val="1"/>
      <w:numFmt w:val="decimal"/>
      <w:lvlText w:val="%1."/>
      <w:lvlJc w:val="left"/>
      <w:pPr>
        <w:tabs>
          <w:tab w:val="num" w:pos="360"/>
        </w:tabs>
        <w:ind w:left="360" w:hanging="360"/>
      </w:pPr>
      <w:rPr>
        <w:b w:val="0"/>
      </w:rPr>
    </w:lvl>
  </w:abstractNum>
  <w:abstractNum w:abstractNumId="22">
    <w:nsid w:val="00000017"/>
    <w:multiLevelType w:val="singleLevel"/>
    <w:tmpl w:val="00000017"/>
    <w:name w:val="WW8Num23"/>
    <w:lvl w:ilvl="0">
      <w:start w:val="1"/>
      <w:numFmt w:val="bullet"/>
      <w:lvlText w:val=""/>
      <w:lvlJc w:val="left"/>
      <w:pPr>
        <w:tabs>
          <w:tab w:val="num" w:pos="720"/>
        </w:tabs>
        <w:ind w:left="720" w:hanging="360"/>
      </w:pPr>
      <w:rPr>
        <w:rFonts w:ascii="Symbol" w:hAnsi="Symbol"/>
      </w:rPr>
    </w:lvl>
  </w:abstractNum>
  <w:abstractNum w:abstractNumId="23">
    <w:nsid w:val="00000018"/>
    <w:multiLevelType w:val="multilevel"/>
    <w:tmpl w:val="0E8A47D0"/>
    <w:name w:val="WW8Num24"/>
    <w:lvl w:ilvl="0">
      <w:start w:val="1"/>
      <w:numFmt w:val="lowerLetter"/>
      <w:lvlText w:val="%1)"/>
      <w:lvlJc w:val="left"/>
      <w:pPr>
        <w:tabs>
          <w:tab w:val="num" w:pos="644"/>
        </w:tabs>
        <w:ind w:left="624" w:hanging="34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00000019"/>
    <w:multiLevelType w:val="singleLevel"/>
    <w:tmpl w:val="00000019"/>
    <w:name w:val="WW8Num25"/>
    <w:lvl w:ilvl="0">
      <w:start w:val="1"/>
      <w:numFmt w:val="bullet"/>
      <w:lvlText w:val=""/>
      <w:lvlJc w:val="left"/>
      <w:pPr>
        <w:tabs>
          <w:tab w:val="num" w:pos="284"/>
        </w:tabs>
        <w:ind w:left="284" w:hanging="284"/>
      </w:pPr>
      <w:rPr>
        <w:rFonts w:ascii="Wingdings" w:hAnsi="Wingdings"/>
      </w:rPr>
    </w:lvl>
  </w:abstractNum>
  <w:abstractNum w:abstractNumId="25">
    <w:nsid w:val="0000001A"/>
    <w:multiLevelType w:val="singleLevel"/>
    <w:tmpl w:val="0000001A"/>
    <w:name w:val="WW8Num26"/>
    <w:lvl w:ilvl="0">
      <w:start w:val="1"/>
      <w:numFmt w:val="bullet"/>
      <w:lvlText w:val=""/>
      <w:lvlJc w:val="left"/>
      <w:pPr>
        <w:tabs>
          <w:tab w:val="num" w:pos="360"/>
        </w:tabs>
        <w:ind w:left="340" w:hanging="340"/>
      </w:pPr>
      <w:rPr>
        <w:rFonts w:ascii="Wingdings" w:hAnsi="Wingdings"/>
      </w:rPr>
    </w:lvl>
  </w:abstractNum>
  <w:abstractNum w:abstractNumId="26">
    <w:nsid w:val="0000001B"/>
    <w:multiLevelType w:val="singleLevel"/>
    <w:tmpl w:val="0000001B"/>
    <w:name w:val="WW8Num27"/>
    <w:lvl w:ilvl="0">
      <w:start w:val="1"/>
      <w:numFmt w:val="lowerLetter"/>
      <w:lvlText w:val="%1."/>
      <w:lvlJc w:val="left"/>
      <w:pPr>
        <w:tabs>
          <w:tab w:val="num" w:pos="0"/>
        </w:tabs>
        <w:ind w:left="720" w:hanging="360"/>
      </w:pPr>
    </w:lvl>
  </w:abstractNum>
  <w:abstractNum w:abstractNumId="27">
    <w:nsid w:val="0000001C"/>
    <w:multiLevelType w:val="singleLevel"/>
    <w:tmpl w:val="0000001C"/>
    <w:name w:val="WW8Num28"/>
    <w:lvl w:ilvl="0">
      <w:start w:val="1"/>
      <w:numFmt w:val="bullet"/>
      <w:lvlText w:val=""/>
      <w:lvlJc w:val="left"/>
      <w:pPr>
        <w:tabs>
          <w:tab w:val="num" w:pos="284"/>
        </w:tabs>
        <w:ind w:left="284" w:hanging="284"/>
      </w:pPr>
      <w:rPr>
        <w:rFonts w:ascii="Wingdings" w:hAnsi="Wingdings"/>
      </w:rPr>
    </w:lvl>
  </w:abstractNum>
  <w:abstractNum w:abstractNumId="28">
    <w:nsid w:val="0000001D"/>
    <w:multiLevelType w:val="singleLevel"/>
    <w:tmpl w:val="0000001D"/>
    <w:name w:val="WW8Num29"/>
    <w:lvl w:ilvl="0">
      <w:start w:val="1"/>
      <w:numFmt w:val="bullet"/>
      <w:lvlText w:val=""/>
      <w:lvlJc w:val="left"/>
      <w:pPr>
        <w:tabs>
          <w:tab w:val="num" w:pos="360"/>
        </w:tabs>
        <w:ind w:left="284" w:hanging="284"/>
      </w:pPr>
      <w:rPr>
        <w:rFonts w:ascii="Wingdings" w:hAnsi="Wingdings"/>
      </w:rPr>
    </w:lvl>
  </w:abstractNum>
  <w:abstractNum w:abstractNumId="29">
    <w:nsid w:val="0000001E"/>
    <w:multiLevelType w:val="singleLevel"/>
    <w:tmpl w:val="0000001E"/>
    <w:name w:val="WW8Num30"/>
    <w:lvl w:ilvl="0">
      <w:start w:val="1"/>
      <w:numFmt w:val="decimal"/>
      <w:lvlText w:val="%1."/>
      <w:lvlJc w:val="left"/>
      <w:pPr>
        <w:tabs>
          <w:tab w:val="num" w:pos="357"/>
        </w:tabs>
        <w:ind w:left="340" w:hanging="340"/>
      </w:pPr>
    </w:lvl>
  </w:abstractNum>
  <w:abstractNum w:abstractNumId="30">
    <w:nsid w:val="0000001F"/>
    <w:multiLevelType w:val="singleLevel"/>
    <w:tmpl w:val="0000001F"/>
    <w:name w:val="WW8Num31"/>
    <w:lvl w:ilvl="0">
      <w:start w:val="1"/>
      <w:numFmt w:val="lowerLetter"/>
      <w:lvlText w:val="%1."/>
      <w:lvlJc w:val="left"/>
      <w:pPr>
        <w:tabs>
          <w:tab w:val="num" w:pos="0"/>
        </w:tabs>
        <w:ind w:left="360" w:hanging="360"/>
      </w:pPr>
    </w:lvl>
  </w:abstractNum>
  <w:abstractNum w:abstractNumId="31">
    <w:nsid w:val="00000020"/>
    <w:multiLevelType w:val="singleLevel"/>
    <w:tmpl w:val="00000020"/>
    <w:name w:val="WW8Num32"/>
    <w:lvl w:ilvl="0">
      <w:start w:val="1"/>
      <w:numFmt w:val="bullet"/>
      <w:lvlText w:val=""/>
      <w:lvlJc w:val="left"/>
      <w:pPr>
        <w:tabs>
          <w:tab w:val="num" w:pos="360"/>
        </w:tabs>
        <w:ind w:left="340" w:hanging="340"/>
      </w:pPr>
      <w:rPr>
        <w:rFonts w:ascii="Wingdings" w:hAnsi="Wingdings"/>
      </w:rPr>
    </w:lvl>
  </w:abstractNum>
  <w:abstractNum w:abstractNumId="32">
    <w:nsid w:val="00000021"/>
    <w:multiLevelType w:val="singleLevel"/>
    <w:tmpl w:val="00000021"/>
    <w:name w:val="WW8Num33"/>
    <w:lvl w:ilvl="0">
      <w:start w:val="1"/>
      <w:numFmt w:val="bullet"/>
      <w:lvlText w:val=""/>
      <w:lvlJc w:val="left"/>
      <w:pPr>
        <w:tabs>
          <w:tab w:val="num" w:pos="284"/>
        </w:tabs>
        <w:ind w:left="284" w:hanging="284"/>
      </w:pPr>
      <w:rPr>
        <w:rFonts w:ascii="Wingdings" w:hAnsi="Wingdings"/>
      </w:rPr>
    </w:lvl>
  </w:abstractNum>
  <w:abstractNum w:abstractNumId="33">
    <w:nsid w:val="00000022"/>
    <w:multiLevelType w:val="singleLevel"/>
    <w:tmpl w:val="00000022"/>
    <w:name w:val="WW8Num34"/>
    <w:lvl w:ilvl="0">
      <w:numFmt w:val="bullet"/>
      <w:lvlText w:val="-"/>
      <w:lvlJc w:val="left"/>
      <w:pPr>
        <w:tabs>
          <w:tab w:val="num" w:pos="504"/>
        </w:tabs>
        <w:ind w:left="504" w:hanging="360"/>
      </w:pPr>
      <w:rPr>
        <w:rFonts w:ascii="Times New Roman" w:hAnsi="Times New Roman"/>
        <w:b/>
      </w:rPr>
    </w:lvl>
  </w:abstractNum>
  <w:abstractNum w:abstractNumId="34">
    <w:nsid w:val="00000023"/>
    <w:multiLevelType w:val="multilevel"/>
    <w:tmpl w:val="00000023"/>
    <w:name w:val="WW8Num35"/>
    <w:lvl w:ilvl="0">
      <w:start w:val="1"/>
      <w:numFmt w:val="bullet"/>
      <w:lvlText w:val=""/>
      <w:lvlJc w:val="left"/>
      <w:pPr>
        <w:tabs>
          <w:tab w:val="num" w:pos="397"/>
        </w:tabs>
        <w:ind w:left="397" w:hanging="397"/>
      </w:pPr>
      <w:rPr>
        <w:rFonts w:ascii="Wingdings" w:hAnsi="Wingdings"/>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
    <w:nsid w:val="00000024"/>
    <w:multiLevelType w:val="singleLevel"/>
    <w:tmpl w:val="00000024"/>
    <w:name w:val="WW8Num36"/>
    <w:lvl w:ilvl="0">
      <w:start w:val="1"/>
      <w:numFmt w:val="bullet"/>
      <w:lvlText w:val=""/>
      <w:lvlJc w:val="left"/>
      <w:pPr>
        <w:tabs>
          <w:tab w:val="num" w:pos="360"/>
        </w:tabs>
        <w:ind w:left="284" w:hanging="284"/>
      </w:pPr>
      <w:rPr>
        <w:rFonts w:ascii="Wingdings" w:hAnsi="Wingdings"/>
      </w:rPr>
    </w:lvl>
  </w:abstractNum>
  <w:abstractNum w:abstractNumId="36">
    <w:nsid w:val="00000025"/>
    <w:multiLevelType w:val="singleLevel"/>
    <w:tmpl w:val="00000025"/>
    <w:name w:val="WW8Num37"/>
    <w:lvl w:ilvl="0">
      <w:start w:val="1"/>
      <w:numFmt w:val="bullet"/>
      <w:lvlText w:val=""/>
      <w:lvlJc w:val="left"/>
      <w:pPr>
        <w:tabs>
          <w:tab w:val="num" w:pos="397"/>
        </w:tabs>
        <w:ind w:left="397" w:hanging="397"/>
      </w:pPr>
      <w:rPr>
        <w:rFonts w:ascii="Wingdings" w:hAnsi="Wingdings"/>
      </w:rPr>
    </w:lvl>
  </w:abstractNum>
  <w:abstractNum w:abstractNumId="37">
    <w:nsid w:val="00000026"/>
    <w:multiLevelType w:val="singleLevel"/>
    <w:tmpl w:val="00000026"/>
    <w:name w:val="WW8Num38"/>
    <w:lvl w:ilvl="0">
      <w:start w:val="1"/>
      <w:numFmt w:val="bullet"/>
      <w:lvlText w:val=""/>
      <w:lvlJc w:val="left"/>
      <w:pPr>
        <w:tabs>
          <w:tab w:val="num" w:pos="397"/>
        </w:tabs>
        <w:ind w:left="397" w:hanging="397"/>
      </w:pPr>
      <w:rPr>
        <w:rFonts w:ascii="Wingdings" w:hAnsi="Wingdings"/>
      </w:rPr>
    </w:lvl>
  </w:abstractNum>
  <w:abstractNum w:abstractNumId="38">
    <w:nsid w:val="00000027"/>
    <w:multiLevelType w:val="singleLevel"/>
    <w:tmpl w:val="00000027"/>
    <w:name w:val="WW8Num39"/>
    <w:lvl w:ilvl="0">
      <w:start w:val="1"/>
      <w:numFmt w:val="lowerLetter"/>
      <w:lvlText w:val="%1)"/>
      <w:lvlJc w:val="left"/>
      <w:pPr>
        <w:tabs>
          <w:tab w:val="num" w:pos="0"/>
        </w:tabs>
        <w:ind w:left="720" w:hanging="360"/>
      </w:pPr>
      <w:rPr>
        <w:b/>
        <w:i w:val="0"/>
      </w:rPr>
    </w:lvl>
  </w:abstractNum>
  <w:abstractNum w:abstractNumId="39">
    <w:nsid w:val="00000028"/>
    <w:multiLevelType w:val="singleLevel"/>
    <w:tmpl w:val="00000028"/>
    <w:name w:val="WW8Num40"/>
    <w:lvl w:ilvl="0">
      <w:start w:val="1"/>
      <w:numFmt w:val="lowerLetter"/>
      <w:lvlText w:val="%1."/>
      <w:lvlJc w:val="left"/>
      <w:pPr>
        <w:tabs>
          <w:tab w:val="num" w:pos="284"/>
        </w:tabs>
        <w:ind w:left="284" w:hanging="284"/>
      </w:pPr>
      <w:rPr>
        <w:b w:val="0"/>
      </w:rPr>
    </w:lvl>
  </w:abstractNum>
  <w:abstractNum w:abstractNumId="40">
    <w:nsid w:val="00000029"/>
    <w:multiLevelType w:val="singleLevel"/>
    <w:tmpl w:val="00000029"/>
    <w:name w:val="WW8Num41"/>
    <w:lvl w:ilvl="0">
      <w:start w:val="1"/>
      <w:numFmt w:val="decimal"/>
      <w:lvlText w:val="%1."/>
      <w:lvlJc w:val="left"/>
      <w:pPr>
        <w:tabs>
          <w:tab w:val="num" w:pos="717"/>
        </w:tabs>
        <w:ind w:left="717" w:hanging="360"/>
      </w:pPr>
    </w:lvl>
  </w:abstractNum>
  <w:abstractNum w:abstractNumId="41">
    <w:nsid w:val="0000002A"/>
    <w:multiLevelType w:val="singleLevel"/>
    <w:tmpl w:val="0000002A"/>
    <w:name w:val="WW8Num42"/>
    <w:lvl w:ilvl="0">
      <w:start w:val="1"/>
      <w:numFmt w:val="decimal"/>
      <w:lvlText w:val="%1."/>
      <w:lvlJc w:val="left"/>
      <w:pPr>
        <w:tabs>
          <w:tab w:val="num" w:pos="720"/>
        </w:tabs>
        <w:ind w:left="720" w:hanging="360"/>
      </w:pPr>
      <w:rPr>
        <w:b w:val="0"/>
      </w:rPr>
    </w:lvl>
  </w:abstractNum>
  <w:abstractNum w:abstractNumId="42">
    <w:nsid w:val="0000002B"/>
    <w:multiLevelType w:val="singleLevel"/>
    <w:tmpl w:val="0000002B"/>
    <w:name w:val="WW8Num43"/>
    <w:lvl w:ilvl="0">
      <w:start w:val="1"/>
      <w:numFmt w:val="decimal"/>
      <w:lvlText w:val="%1."/>
      <w:lvlJc w:val="left"/>
      <w:pPr>
        <w:tabs>
          <w:tab w:val="num" w:pos="717"/>
        </w:tabs>
        <w:ind w:left="717" w:hanging="360"/>
      </w:pPr>
    </w:lvl>
  </w:abstractNum>
  <w:abstractNum w:abstractNumId="43">
    <w:nsid w:val="0000002C"/>
    <w:multiLevelType w:val="singleLevel"/>
    <w:tmpl w:val="0000002C"/>
    <w:name w:val="WW8Num44"/>
    <w:lvl w:ilvl="0">
      <w:start w:val="1"/>
      <w:numFmt w:val="lowerLetter"/>
      <w:lvlText w:val="%1."/>
      <w:lvlJc w:val="left"/>
      <w:pPr>
        <w:tabs>
          <w:tab w:val="num" w:pos="284"/>
        </w:tabs>
        <w:ind w:left="284" w:hanging="284"/>
      </w:pPr>
      <w:rPr>
        <w:b w:val="0"/>
      </w:rPr>
    </w:lvl>
  </w:abstractNum>
  <w:abstractNum w:abstractNumId="44">
    <w:nsid w:val="0000002D"/>
    <w:multiLevelType w:val="singleLevel"/>
    <w:tmpl w:val="0000002D"/>
    <w:name w:val="WW8Num45"/>
    <w:lvl w:ilvl="0">
      <w:start w:val="1"/>
      <w:numFmt w:val="bullet"/>
      <w:lvlText w:val=""/>
      <w:lvlJc w:val="left"/>
      <w:pPr>
        <w:tabs>
          <w:tab w:val="num" w:pos="360"/>
        </w:tabs>
        <w:ind w:left="340" w:hanging="340"/>
      </w:pPr>
      <w:rPr>
        <w:rFonts w:ascii="Wingdings" w:hAnsi="Wingdings"/>
      </w:rPr>
    </w:lvl>
  </w:abstractNum>
  <w:abstractNum w:abstractNumId="45">
    <w:nsid w:val="0000002E"/>
    <w:multiLevelType w:val="multilevel"/>
    <w:tmpl w:val="0000002E"/>
    <w:name w:val="WW8Num46"/>
    <w:lvl w:ilvl="0">
      <w:start w:val="1"/>
      <w:numFmt w:val="bullet"/>
      <w:lvlText w:val=""/>
      <w:lvlJc w:val="left"/>
      <w:pPr>
        <w:tabs>
          <w:tab w:val="num" w:pos="397"/>
        </w:tabs>
        <w:ind w:left="397" w:hanging="397"/>
      </w:pPr>
      <w:rPr>
        <w:rFonts w:ascii="Wingdings" w:hAnsi="Wingdings"/>
      </w:rPr>
    </w:lvl>
    <w:lvl w:ilvl="1">
      <w:start w:val="1"/>
      <w:numFmt w:val="lowerLetter"/>
      <w:lvlText w:val="%2."/>
      <w:lvlJc w:val="left"/>
      <w:pPr>
        <w:tabs>
          <w:tab w:val="num" w:pos="397"/>
        </w:tabs>
        <w:ind w:left="397" w:hanging="397"/>
      </w:pPr>
      <w:rPr>
        <w:b w:val="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6">
    <w:nsid w:val="0000002F"/>
    <w:multiLevelType w:val="singleLevel"/>
    <w:tmpl w:val="0000002F"/>
    <w:name w:val="WW8Num47"/>
    <w:lvl w:ilvl="0">
      <w:start w:val="1"/>
      <w:numFmt w:val="bullet"/>
      <w:lvlText w:val=""/>
      <w:lvlJc w:val="left"/>
      <w:pPr>
        <w:tabs>
          <w:tab w:val="num" w:pos="284"/>
        </w:tabs>
        <w:ind w:left="284" w:hanging="284"/>
      </w:pPr>
      <w:rPr>
        <w:rFonts w:ascii="Wingdings" w:hAnsi="Wingdings"/>
      </w:rPr>
    </w:lvl>
  </w:abstractNum>
  <w:abstractNum w:abstractNumId="47">
    <w:nsid w:val="00000030"/>
    <w:multiLevelType w:val="singleLevel"/>
    <w:tmpl w:val="00000030"/>
    <w:name w:val="WW8Num48"/>
    <w:lvl w:ilvl="0">
      <w:start w:val="1"/>
      <w:numFmt w:val="lowerLetter"/>
      <w:lvlText w:val="%1)"/>
      <w:lvlJc w:val="left"/>
      <w:pPr>
        <w:tabs>
          <w:tab w:val="num" w:pos="0"/>
        </w:tabs>
        <w:ind w:left="1069" w:hanging="360"/>
      </w:pPr>
      <w:rPr>
        <w:b/>
      </w:rPr>
    </w:lvl>
  </w:abstractNum>
  <w:abstractNum w:abstractNumId="48">
    <w:nsid w:val="00000031"/>
    <w:multiLevelType w:val="singleLevel"/>
    <w:tmpl w:val="00000031"/>
    <w:name w:val="WW8Num49"/>
    <w:lvl w:ilvl="0">
      <w:start w:val="1"/>
      <w:numFmt w:val="decimal"/>
      <w:lvlText w:val="%1."/>
      <w:lvlJc w:val="left"/>
      <w:pPr>
        <w:tabs>
          <w:tab w:val="num" w:pos="284"/>
        </w:tabs>
        <w:ind w:left="284" w:hanging="284"/>
      </w:pPr>
    </w:lvl>
  </w:abstractNum>
  <w:abstractNum w:abstractNumId="49">
    <w:nsid w:val="00000032"/>
    <w:multiLevelType w:val="singleLevel"/>
    <w:tmpl w:val="00000032"/>
    <w:name w:val="WW8Num50"/>
    <w:lvl w:ilvl="0">
      <w:start w:val="1"/>
      <w:numFmt w:val="decimal"/>
      <w:lvlText w:val="%1."/>
      <w:lvlJc w:val="left"/>
      <w:pPr>
        <w:tabs>
          <w:tab w:val="num" w:pos="284"/>
        </w:tabs>
        <w:ind w:left="284" w:hanging="284"/>
      </w:pPr>
    </w:lvl>
  </w:abstractNum>
  <w:abstractNum w:abstractNumId="50">
    <w:nsid w:val="00000033"/>
    <w:multiLevelType w:val="singleLevel"/>
    <w:tmpl w:val="00000033"/>
    <w:name w:val="WW8Num51"/>
    <w:lvl w:ilvl="0">
      <w:start w:val="1"/>
      <w:numFmt w:val="bullet"/>
      <w:lvlText w:val=""/>
      <w:lvlJc w:val="left"/>
      <w:pPr>
        <w:tabs>
          <w:tab w:val="num" w:pos="397"/>
        </w:tabs>
        <w:ind w:left="397" w:hanging="397"/>
      </w:pPr>
      <w:rPr>
        <w:rFonts w:ascii="Wingdings" w:hAnsi="Wingdings"/>
      </w:rPr>
    </w:lvl>
  </w:abstractNum>
  <w:abstractNum w:abstractNumId="51">
    <w:nsid w:val="00000034"/>
    <w:multiLevelType w:val="singleLevel"/>
    <w:tmpl w:val="00000034"/>
    <w:name w:val="WW8Num52"/>
    <w:lvl w:ilvl="0">
      <w:start w:val="8"/>
      <w:numFmt w:val="bullet"/>
      <w:lvlText w:val="-"/>
      <w:lvlJc w:val="left"/>
      <w:pPr>
        <w:tabs>
          <w:tab w:val="num" w:pos="0"/>
        </w:tabs>
        <w:ind w:left="1068" w:hanging="360"/>
      </w:pPr>
      <w:rPr>
        <w:rFonts w:ascii="Times New Roman" w:hAnsi="Times New Roman" w:cs="Times New Roman"/>
      </w:rPr>
    </w:lvl>
  </w:abstractNum>
  <w:abstractNum w:abstractNumId="52">
    <w:nsid w:val="00000035"/>
    <w:multiLevelType w:val="singleLevel"/>
    <w:tmpl w:val="00000035"/>
    <w:name w:val="WW8Num53"/>
    <w:lvl w:ilvl="0">
      <w:start w:val="1"/>
      <w:numFmt w:val="bullet"/>
      <w:lvlText w:val=""/>
      <w:lvlJc w:val="left"/>
      <w:pPr>
        <w:tabs>
          <w:tab w:val="num" w:pos="0"/>
        </w:tabs>
        <w:ind w:left="360" w:hanging="360"/>
      </w:pPr>
      <w:rPr>
        <w:rFonts w:ascii="Wingdings" w:hAnsi="Wingdings"/>
      </w:rPr>
    </w:lvl>
  </w:abstractNum>
  <w:abstractNum w:abstractNumId="53">
    <w:nsid w:val="00000036"/>
    <w:multiLevelType w:val="multilevel"/>
    <w:tmpl w:val="00000036"/>
    <w:name w:val="WW8Num54"/>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4">
    <w:nsid w:val="00000037"/>
    <w:multiLevelType w:val="singleLevel"/>
    <w:tmpl w:val="00000037"/>
    <w:name w:val="WW8Num55"/>
    <w:lvl w:ilvl="0">
      <w:start w:val="1"/>
      <w:numFmt w:val="decimal"/>
      <w:lvlText w:val="%1."/>
      <w:lvlJc w:val="left"/>
      <w:pPr>
        <w:tabs>
          <w:tab w:val="num" w:pos="397"/>
        </w:tabs>
        <w:ind w:left="397" w:hanging="397"/>
      </w:pPr>
      <w:rPr>
        <w:rFonts w:ascii="Trebuchet MS" w:hAnsi="Trebuchet MS"/>
        <w:b/>
        <w:i w:val="0"/>
        <w:sz w:val="20"/>
        <w:szCs w:val="20"/>
      </w:rPr>
    </w:lvl>
  </w:abstractNum>
  <w:abstractNum w:abstractNumId="55">
    <w:nsid w:val="00000038"/>
    <w:multiLevelType w:val="singleLevel"/>
    <w:tmpl w:val="00000038"/>
    <w:name w:val="WW8Num56"/>
    <w:lvl w:ilvl="0">
      <w:start w:val="1"/>
      <w:numFmt w:val="decimal"/>
      <w:lvlText w:val="%1."/>
      <w:lvlJc w:val="left"/>
      <w:pPr>
        <w:tabs>
          <w:tab w:val="num" w:pos="720"/>
        </w:tabs>
        <w:ind w:left="720" w:hanging="360"/>
      </w:pPr>
    </w:lvl>
  </w:abstractNum>
  <w:abstractNum w:abstractNumId="56">
    <w:nsid w:val="00000039"/>
    <w:multiLevelType w:val="singleLevel"/>
    <w:tmpl w:val="00000039"/>
    <w:name w:val="WW8Num57"/>
    <w:lvl w:ilvl="0">
      <w:start w:val="1"/>
      <w:numFmt w:val="lowerLetter"/>
      <w:lvlText w:val="%1."/>
      <w:lvlJc w:val="left"/>
      <w:pPr>
        <w:tabs>
          <w:tab w:val="num" w:pos="0"/>
        </w:tabs>
        <w:ind w:left="360" w:hanging="360"/>
      </w:pPr>
    </w:lvl>
  </w:abstractNum>
  <w:abstractNum w:abstractNumId="57">
    <w:nsid w:val="0000003A"/>
    <w:multiLevelType w:val="singleLevel"/>
    <w:tmpl w:val="0000003A"/>
    <w:name w:val="WW8Num58"/>
    <w:lvl w:ilvl="0">
      <w:start w:val="1"/>
      <w:numFmt w:val="decimal"/>
      <w:lvlText w:val="%1."/>
      <w:lvlJc w:val="left"/>
      <w:pPr>
        <w:tabs>
          <w:tab w:val="num" w:pos="700"/>
        </w:tabs>
        <w:ind w:left="700" w:hanging="340"/>
      </w:pPr>
    </w:lvl>
  </w:abstractNum>
  <w:abstractNum w:abstractNumId="58">
    <w:nsid w:val="0000003B"/>
    <w:multiLevelType w:val="singleLevel"/>
    <w:tmpl w:val="0000003B"/>
    <w:name w:val="WW8Num59"/>
    <w:lvl w:ilvl="0">
      <w:start w:val="1"/>
      <w:numFmt w:val="lowerLetter"/>
      <w:lvlText w:val="%1)"/>
      <w:lvlJc w:val="left"/>
      <w:pPr>
        <w:tabs>
          <w:tab w:val="num" w:pos="720"/>
        </w:tabs>
        <w:ind w:left="720" w:hanging="360"/>
      </w:pPr>
    </w:lvl>
  </w:abstractNum>
  <w:abstractNum w:abstractNumId="59">
    <w:nsid w:val="0000003C"/>
    <w:multiLevelType w:val="singleLevel"/>
    <w:tmpl w:val="0000003C"/>
    <w:name w:val="WW8Num60"/>
    <w:lvl w:ilvl="0">
      <w:start w:val="1"/>
      <w:numFmt w:val="bullet"/>
      <w:lvlText w:val=""/>
      <w:lvlJc w:val="left"/>
      <w:pPr>
        <w:tabs>
          <w:tab w:val="num" w:pos="0"/>
        </w:tabs>
        <w:ind w:left="720" w:hanging="360"/>
      </w:pPr>
      <w:rPr>
        <w:rFonts w:ascii="Wingdings" w:hAnsi="Wingdings"/>
      </w:rPr>
    </w:lvl>
  </w:abstractNum>
  <w:abstractNum w:abstractNumId="60">
    <w:nsid w:val="0000003D"/>
    <w:multiLevelType w:val="singleLevel"/>
    <w:tmpl w:val="0000003D"/>
    <w:name w:val="WW8Num61"/>
    <w:lvl w:ilvl="0">
      <w:start w:val="1"/>
      <w:numFmt w:val="lowerLetter"/>
      <w:lvlText w:val="%1."/>
      <w:lvlJc w:val="left"/>
      <w:pPr>
        <w:tabs>
          <w:tab w:val="num" w:pos="0"/>
        </w:tabs>
        <w:ind w:left="360" w:hanging="360"/>
      </w:pPr>
    </w:lvl>
  </w:abstractNum>
  <w:abstractNum w:abstractNumId="61">
    <w:nsid w:val="0000003E"/>
    <w:multiLevelType w:val="singleLevel"/>
    <w:tmpl w:val="0000003E"/>
    <w:name w:val="WW8Num62"/>
    <w:lvl w:ilvl="0">
      <w:start w:val="1"/>
      <w:numFmt w:val="bullet"/>
      <w:lvlText w:val=""/>
      <w:lvlJc w:val="left"/>
      <w:pPr>
        <w:tabs>
          <w:tab w:val="num" w:pos="360"/>
        </w:tabs>
        <w:ind w:left="340" w:hanging="340"/>
      </w:pPr>
      <w:rPr>
        <w:rFonts w:ascii="Wingdings" w:hAnsi="Wingdings"/>
      </w:rPr>
    </w:lvl>
  </w:abstractNum>
  <w:abstractNum w:abstractNumId="62">
    <w:nsid w:val="0000003F"/>
    <w:multiLevelType w:val="singleLevel"/>
    <w:tmpl w:val="0000003F"/>
    <w:name w:val="WW8Num63"/>
    <w:lvl w:ilvl="0">
      <w:start w:val="1"/>
      <w:numFmt w:val="decimal"/>
      <w:lvlText w:val="%1."/>
      <w:lvlJc w:val="left"/>
      <w:pPr>
        <w:tabs>
          <w:tab w:val="num" w:pos="700"/>
        </w:tabs>
        <w:ind w:left="700" w:hanging="340"/>
      </w:pPr>
    </w:lvl>
  </w:abstractNum>
  <w:abstractNum w:abstractNumId="63">
    <w:nsid w:val="00000040"/>
    <w:multiLevelType w:val="singleLevel"/>
    <w:tmpl w:val="00000040"/>
    <w:name w:val="WW8Num64"/>
    <w:lvl w:ilvl="0">
      <w:start w:val="1"/>
      <w:numFmt w:val="bullet"/>
      <w:lvlText w:val=""/>
      <w:lvlJc w:val="left"/>
      <w:pPr>
        <w:tabs>
          <w:tab w:val="num" w:pos="360"/>
        </w:tabs>
        <w:ind w:left="340" w:hanging="340"/>
      </w:pPr>
      <w:rPr>
        <w:rFonts w:ascii="Wingdings" w:hAnsi="Wingdings"/>
      </w:rPr>
    </w:lvl>
  </w:abstractNum>
  <w:abstractNum w:abstractNumId="64">
    <w:nsid w:val="00000041"/>
    <w:multiLevelType w:val="singleLevel"/>
    <w:tmpl w:val="00000041"/>
    <w:name w:val="WW8Num65"/>
    <w:lvl w:ilvl="0">
      <w:start w:val="1"/>
      <w:numFmt w:val="decimal"/>
      <w:lvlText w:val="%1."/>
      <w:lvlJc w:val="left"/>
      <w:pPr>
        <w:tabs>
          <w:tab w:val="num" w:pos="720"/>
        </w:tabs>
        <w:ind w:left="720" w:hanging="360"/>
      </w:pPr>
    </w:lvl>
  </w:abstractNum>
  <w:abstractNum w:abstractNumId="65">
    <w:nsid w:val="00000042"/>
    <w:multiLevelType w:val="singleLevel"/>
    <w:tmpl w:val="00000042"/>
    <w:name w:val="WW8Num66"/>
    <w:lvl w:ilvl="0">
      <w:start w:val="1"/>
      <w:numFmt w:val="lowerLetter"/>
      <w:lvlText w:val="%1)"/>
      <w:lvlJc w:val="left"/>
      <w:pPr>
        <w:tabs>
          <w:tab w:val="num" w:pos="720"/>
        </w:tabs>
        <w:ind w:left="720" w:hanging="360"/>
      </w:pPr>
      <w:rPr>
        <w:color w:val="auto"/>
        <w:sz w:val="24"/>
      </w:rPr>
    </w:lvl>
  </w:abstractNum>
  <w:abstractNum w:abstractNumId="66">
    <w:nsid w:val="00000043"/>
    <w:multiLevelType w:val="singleLevel"/>
    <w:tmpl w:val="00000043"/>
    <w:name w:val="WW8Num67"/>
    <w:lvl w:ilvl="0">
      <w:start w:val="1"/>
      <w:numFmt w:val="lowerLetter"/>
      <w:lvlText w:val="%1."/>
      <w:lvlJc w:val="left"/>
      <w:pPr>
        <w:tabs>
          <w:tab w:val="num" w:pos="0"/>
        </w:tabs>
        <w:ind w:left="360" w:hanging="360"/>
      </w:pPr>
    </w:lvl>
  </w:abstractNum>
  <w:abstractNum w:abstractNumId="67">
    <w:nsid w:val="00000044"/>
    <w:multiLevelType w:val="singleLevel"/>
    <w:tmpl w:val="00000044"/>
    <w:name w:val="WW8Num68"/>
    <w:lvl w:ilvl="0">
      <w:start w:val="1"/>
      <w:numFmt w:val="decimal"/>
      <w:lvlText w:val="%1."/>
      <w:lvlJc w:val="left"/>
      <w:pPr>
        <w:tabs>
          <w:tab w:val="num" w:pos="397"/>
        </w:tabs>
        <w:ind w:left="397" w:hanging="397"/>
      </w:pPr>
      <w:rPr>
        <w:rFonts w:ascii="Trebuchet MS" w:hAnsi="Trebuchet MS"/>
        <w:b/>
        <w:i w:val="0"/>
        <w:sz w:val="20"/>
        <w:szCs w:val="20"/>
      </w:rPr>
    </w:lvl>
  </w:abstractNum>
  <w:abstractNum w:abstractNumId="68">
    <w:nsid w:val="00000045"/>
    <w:multiLevelType w:val="singleLevel"/>
    <w:tmpl w:val="00000045"/>
    <w:name w:val="WW8Num69"/>
    <w:lvl w:ilvl="0">
      <w:start w:val="1"/>
      <w:numFmt w:val="decimal"/>
      <w:lvlText w:val="%1."/>
      <w:lvlJc w:val="left"/>
      <w:pPr>
        <w:tabs>
          <w:tab w:val="num" w:pos="397"/>
        </w:tabs>
        <w:ind w:left="397" w:hanging="397"/>
      </w:pPr>
      <w:rPr>
        <w:b w:val="0"/>
        <w:i w:val="0"/>
        <w:sz w:val="20"/>
        <w:szCs w:val="20"/>
      </w:rPr>
    </w:lvl>
  </w:abstractNum>
  <w:abstractNum w:abstractNumId="69">
    <w:nsid w:val="00000046"/>
    <w:multiLevelType w:val="singleLevel"/>
    <w:tmpl w:val="00000046"/>
    <w:name w:val="WW8Num70"/>
    <w:lvl w:ilvl="0">
      <w:start w:val="1"/>
      <w:numFmt w:val="bullet"/>
      <w:lvlText w:val=""/>
      <w:lvlJc w:val="left"/>
      <w:pPr>
        <w:tabs>
          <w:tab w:val="num" w:pos="284"/>
        </w:tabs>
        <w:ind w:left="284" w:hanging="284"/>
      </w:pPr>
      <w:rPr>
        <w:rFonts w:ascii="Wingdings" w:hAnsi="Wingdings"/>
      </w:rPr>
    </w:lvl>
  </w:abstractNum>
  <w:abstractNum w:abstractNumId="70">
    <w:nsid w:val="00000047"/>
    <w:multiLevelType w:val="multilevel"/>
    <w:tmpl w:val="00000047"/>
    <w:name w:val="WW8Num71"/>
    <w:lvl w:ilvl="0">
      <w:start w:val="1"/>
      <w:numFmt w:val="decimal"/>
      <w:lvlText w:val="%1."/>
      <w:lvlJc w:val="left"/>
      <w:pPr>
        <w:tabs>
          <w:tab w:val="num" w:pos="360"/>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1">
    <w:nsid w:val="00000048"/>
    <w:multiLevelType w:val="singleLevel"/>
    <w:tmpl w:val="00000048"/>
    <w:name w:val="WW8Num72"/>
    <w:lvl w:ilvl="0">
      <w:start w:val="1"/>
      <w:numFmt w:val="decimal"/>
      <w:lvlText w:val="%1."/>
      <w:lvlJc w:val="left"/>
      <w:pPr>
        <w:tabs>
          <w:tab w:val="num" w:pos="360"/>
        </w:tabs>
        <w:ind w:left="360" w:hanging="360"/>
      </w:pPr>
    </w:lvl>
  </w:abstractNum>
  <w:abstractNum w:abstractNumId="72">
    <w:nsid w:val="00000049"/>
    <w:multiLevelType w:val="singleLevel"/>
    <w:tmpl w:val="00000049"/>
    <w:name w:val="WW8Num73"/>
    <w:lvl w:ilvl="0">
      <w:start w:val="1"/>
      <w:numFmt w:val="lowerLetter"/>
      <w:lvlText w:val="%1)"/>
      <w:lvlJc w:val="left"/>
      <w:pPr>
        <w:tabs>
          <w:tab w:val="num" w:pos="720"/>
        </w:tabs>
        <w:ind w:left="720" w:hanging="360"/>
      </w:pPr>
      <w:rPr>
        <w:color w:val="auto"/>
        <w:sz w:val="24"/>
      </w:rPr>
    </w:lvl>
  </w:abstractNum>
  <w:abstractNum w:abstractNumId="73">
    <w:nsid w:val="0000004A"/>
    <w:multiLevelType w:val="singleLevel"/>
    <w:tmpl w:val="0000004A"/>
    <w:name w:val="WW8Num74"/>
    <w:lvl w:ilvl="0">
      <w:start w:val="1"/>
      <w:numFmt w:val="bullet"/>
      <w:lvlText w:val=""/>
      <w:lvlJc w:val="left"/>
      <w:pPr>
        <w:tabs>
          <w:tab w:val="num" w:pos="720"/>
        </w:tabs>
        <w:ind w:left="720" w:hanging="360"/>
      </w:pPr>
      <w:rPr>
        <w:rFonts w:ascii="Symbol" w:hAnsi="Symbol"/>
        <w:color w:val="auto"/>
        <w:sz w:val="24"/>
      </w:rPr>
    </w:lvl>
  </w:abstractNum>
  <w:abstractNum w:abstractNumId="74">
    <w:nsid w:val="0000004B"/>
    <w:multiLevelType w:val="multilevel"/>
    <w:tmpl w:val="0000004B"/>
    <w:name w:val="WW8Num75"/>
    <w:lvl w:ilvl="0">
      <w:start w:val="1"/>
      <w:numFmt w:val="bullet"/>
      <w:lvlText w:val=""/>
      <w:lvlJc w:val="left"/>
      <w:pPr>
        <w:tabs>
          <w:tab w:val="num" w:pos="360"/>
        </w:tabs>
        <w:ind w:left="340" w:hanging="340"/>
      </w:pPr>
      <w:rPr>
        <w:rFonts w:ascii="Wingdings" w:hAnsi="Wingdings"/>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5">
    <w:nsid w:val="0000004C"/>
    <w:multiLevelType w:val="singleLevel"/>
    <w:tmpl w:val="0000004C"/>
    <w:name w:val="WW8Num76"/>
    <w:lvl w:ilvl="0">
      <w:start w:val="1"/>
      <w:numFmt w:val="bullet"/>
      <w:lvlText w:val=""/>
      <w:lvlJc w:val="left"/>
      <w:pPr>
        <w:tabs>
          <w:tab w:val="num" w:pos="397"/>
        </w:tabs>
        <w:ind w:left="397" w:hanging="397"/>
      </w:pPr>
      <w:rPr>
        <w:rFonts w:ascii="Wingdings" w:hAnsi="Wingdings"/>
      </w:rPr>
    </w:lvl>
  </w:abstractNum>
  <w:abstractNum w:abstractNumId="76">
    <w:nsid w:val="0000004D"/>
    <w:multiLevelType w:val="singleLevel"/>
    <w:tmpl w:val="0000004D"/>
    <w:name w:val="WW8Num77"/>
    <w:lvl w:ilvl="0">
      <w:start w:val="1"/>
      <w:numFmt w:val="bullet"/>
      <w:lvlText w:val=""/>
      <w:lvlJc w:val="left"/>
      <w:pPr>
        <w:tabs>
          <w:tab w:val="num" w:pos="397"/>
        </w:tabs>
        <w:ind w:left="397" w:hanging="397"/>
      </w:pPr>
      <w:rPr>
        <w:rFonts w:ascii="Wingdings" w:hAnsi="Wingdings"/>
      </w:rPr>
    </w:lvl>
  </w:abstractNum>
  <w:abstractNum w:abstractNumId="77">
    <w:nsid w:val="0000004E"/>
    <w:multiLevelType w:val="singleLevel"/>
    <w:tmpl w:val="0000004E"/>
    <w:name w:val="WW8Num78"/>
    <w:lvl w:ilvl="0">
      <w:start w:val="1"/>
      <w:numFmt w:val="bullet"/>
      <w:lvlText w:val=""/>
      <w:lvlJc w:val="left"/>
      <w:pPr>
        <w:tabs>
          <w:tab w:val="num" w:pos="397"/>
        </w:tabs>
        <w:ind w:left="397" w:hanging="397"/>
      </w:pPr>
      <w:rPr>
        <w:rFonts w:ascii="Wingdings" w:hAnsi="Wingdings"/>
      </w:rPr>
    </w:lvl>
  </w:abstractNum>
  <w:abstractNum w:abstractNumId="78">
    <w:nsid w:val="0000004F"/>
    <w:multiLevelType w:val="multilevel"/>
    <w:tmpl w:val="0000004F"/>
    <w:name w:val="WW8Num79"/>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9">
    <w:nsid w:val="00000050"/>
    <w:multiLevelType w:val="singleLevel"/>
    <w:tmpl w:val="00000050"/>
    <w:name w:val="WW8Num80"/>
    <w:lvl w:ilvl="0">
      <w:start w:val="1"/>
      <w:numFmt w:val="bullet"/>
      <w:lvlText w:val=""/>
      <w:lvlJc w:val="left"/>
      <w:pPr>
        <w:tabs>
          <w:tab w:val="num" w:pos="360"/>
        </w:tabs>
        <w:ind w:left="340" w:hanging="340"/>
      </w:pPr>
      <w:rPr>
        <w:rFonts w:ascii="Wingdings" w:hAnsi="Wingdings"/>
      </w:rPr>
    </w:lvl>
  </w:abstractNum>
  <w:abstractNum w:abstractNumId="80">
    <w:nsid w:val="00000051"/>
    <w:multiLevelType w:val="singleLevel"/>
    <w:tmpl w:val="00000051"/>
    <w:name w:val="WW8Num81"/>
    <w:lvl w:ilvl="0">
      <w:start w:val="1"/>
      <w:numFmt w:val="bullet"/>
      <w:lvlText w:val=""/>
      <w:lvlJc w:val="left"/>
      <w:pPr>
        <w:tabs>
          <w:tab w:val="num" w:pos="720"/>
        </w:tabs>
        <w:ind w:left="720" w:hanging="360"/>
      </w:pPr>
      <w:rPr>
        <w:rFonts w:ascii="Symbol" w:hAnsi="Symbol"/>
      </w:rPr>
    </w:lvl>
  </w:abstractNum>
  <w:abstractNum w:abstractNumId="81">
    <w:nsid w:val="00000052"/>
    <w:multiLevelType w:val="singleLevel"/>
    <w:tmpl w:val="00000052"/>
    <w:name w:val="WW8Num82"/>
    <w:lvl w:ilvl="0">
      <w:start w:val="1"/>
      <w:numFmt w:val="lowerLetter"/>
      <w:lvlText w:val="%1."/>
      <w:lvlJc w:val="left"/>
      <w:pPr>
        <w:tabs>
          <w:tab w:val="num" w:pos="0"/>
        </w:tabs>
        <w:ind w:left="720" w:hanging="360"/>
      </w:pPr>
    </w:lvl>
  </w:abstractNum>
  <w:abstractNum w:abstractNumId="82">
    <w:nsid w:val="00000053"/>
    <w:multiLevelType w:val="singleLevel"/>
    <w:tmpl w:val="00000053"/>
    <w:name w:val="WW8Num83"/>
    <w:lvl w:ilvl="0">
      <w:start w:val="1"/>
      <w:numFmt w:val="decimal"/>
      <w:lvlText w:val="%1."/>
      <w:lvlJc w:val="left"/>
      <w:pPr>
        <w:tabs>
          <w:tab w:val="num" w:pos="397"/>
        </w:tabs>
        <w:ind w:left="397" w:hanging="397"/>
      </w:pPr>
      <w:rPr>
        <w:rFonts w:ascii="Trebuchet MS" w:hAnsi="Trebuchet MS"/>
        <w:b/>
        <w:i w:val="0"/>
        <w:sz w:val="20"/>
        <w:szCs w:val="20"/>
      </w:rPr>
    </w:lvl>
  </w:abstractNum>
  <w:abstractNum w:abstractNumId="83">
    <w:nsid w:val="00000054"/>
    <w:multiLevelType w:val="singleLevel"/>
    <w:tmpl w:val="00000054"/>
    <w:name w:val="WW8Num84"/>
    <w:lvl w:ilvl="0">
      <w:start w:val="1"/>
      <w:numFmt w:val="lowerLetter"/>
      <w:lvlText w:val="%1)"/>
      <w:lvlJc w:val="left"/>
      <w:pPr>
        <w:tabs>
          <w:tab w:val="num" w:pos="0"/>
        </w:tabs>
        <w:ind w:left="720" w:hanging="360"/>
      </w:pPr>
    </w:lvl>
  </w:abstractNum>
  <w:abstractNum w:abstractNumId="84">
    <w:nsid w:val="00000055"/>
    <w:multiLevelType w:val="singleLevel"/>
    <w:tmpl w:val="00000055"/>
    <w:name w:val="WW8Num85"/>
    <w:lvl w:ilvl="0">
      <w:start w:val="1"/>
      <w:numFmt w:val="lowerLetter"/>
      <w:lvlText w:val="%1)"/>
      <w:lvlJc w:val="left"/>
      <w:pPr>
        <w:tabs>
          <w:tab w:val="num" w:pos="0"/>
        </w:tabs>
        <w:ind w:left="720" w:hanging="360"/>
      </w:pPr>
      <w:rPr>
        <w:b/>
        <w:i w:val="0"/>
      </w:rPr>
    </w:lvl>
  </w:abstractNum>
  <w:abstractNum w:abstractNumId="85">
    <w:nsid w:val="00000056"/>
    <w:multiLevelType w:val="singleLevel"/>
    <w:tmpl w:val="00000056"/>
    <w:name w:val="WW8Num86"/>
    <w:lvl w:ilvl="0">
      <w:start w:val="1"/>
      <w:numFmt w:val="bullet"/>
      <w:lvlText w:val=""/>
      <w:lvlJc w:val="left"/>
      <w:pPr>
        <w:tabs>
          <w:tab w:val="num" w:pos="397"/>
        </w:tabs>
        <w:ind w:left="397" w:hanging="397"/>
      </w:pPr>
      <w:rPr>
        <w:rFonts w:ascii="Wingdings" w:hAnsi="Wingdings"/>
        <w:b/>
        <w:i w:val="0"/>
      </w:rPr>
    </w:lvl>
  </w:abstractNum>
  <w:abstractNum w:abstractNumId="86">
    <w:nsid w:val="00000057"/>
    <w:multiLevelType w:val="singleLevel"/>
    <w:tmpl w:val="00000057"/>
    <w:name w:val="WW8Num87"/>
    <w:lvl w:ilvl="0">
      <w:start w:val="1"/>
      <w:numFmt w:val="decimal"/>
      <w:lvlText w:val="%1."/>
      <w:lvlJc w:val="left"/>
      <w:pPr>
        <w:tabs>
          <w:tab w:val="num" w:pos="700"/>
        </w:tabs>
        <w:ind w:left="700" w:hanging="340"/>
      </w:pPr>
    </w:lvl>
  </w:abstractNum>
  <w:abstractNum w:abstractNumId="87">
    <w:nsid w:val="00000058"/>
    <w:multiLevelType w:val="singleLevel"/>
    <w:tmpl w:val="00000058"/>
    <w:name w:val="WW8Num88"/>
    <w:lvl w:ilvl="0">
      <w:start w:val="1"/>
      <w:numFmt w:val="lowerLetter"/>
      <w:lvlText w:val="%1."/>
      <w:lvlJc w:val="left"/>
      <w:pPr>
        <w:tabs>
          <w:tab w:val="num" w:pos="0"/>
        </w:tabs>
        <w:ind w:left="360" w:hanging="360"/>
      </w:pPr>
      <w:rPr>
        <w:b w:val="0"/>
      </w:rPr>
    </w:lvl>
  </w:abstractNum>
  <w:abstractNum w:abstractNumId="88">
    <w:nsid w:val="00000059"/>
    <w:multiLevelType w:val="multilevel"/>
    <w:tmpl w:val="00000059"/>
    <w:name w:val="WW8Num89"/>
    <w:lvl w:ilvl="0">
      <w:start w:val="1"/>
      <w:numFmt w:val="decimal"/>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lowerRoman"/>
      <w:lvlText w:val="%3."/>
      <w:lvlJc w:val="right"/>
      <w:pPr>
        <w:tabs>
          <w:tab w:val="num" w:pos="2157"/>
        </w:tabs>
        <w:ind w:left="2157" w:hanging="180"/>
      </w:pPr>
    </w:lvl>
    <w:lvl w:ilvl="3">
      <w:start w:val="1"/>
      <w:numFmt w:val="decimal"/>
      <w:lvlText w:val="%4."/>
      <w:lvlJc w:val="left"/>
      <w:pPr>
        <w:tabs>
          <w:tab w:val="num" w:pos="2877"/>
        </w:tabs>
        <w:ind w:left="2877" w:hanging="360"/>
      </w:pPr>
    </w:lvl>
    <w:lvl w:ilvl="4">
      <w:start w:val="1"/>
      <w:numFmt w:val="lowerLetter"/>
      <w:lvlText w:val="%5."/>
      <w:lvlJc w:val="left"/>
      <w:pPr>
        <w:tabs>
          <w:tab w:val="num" w:pos="3597"/>
        </w:tabs>
        <w:ind w:left="3597" w:hanging="360"/>
      </w:pPr>
    </w:lvl>
    <w:lvl w:ilvl="5">
      <w:start w:val="1"/>
      <w:numFmt w:val="lowerRoman"/>
      <w:lvlText w:val="%6."/>
      <w:lvlJc w:val="right"/>
      <w:pPr>
        <w:tabs>
          <w:tab w:val="num" w:pos="4317"/>
        </w:tabs>
        <w:ind w:left="4317" w:hanging="180"/>
      </w:pPr>
    </w:lvl>
    <w:lvl w:ilvl="6">
      <w:start w:val="1"/>
      <w:numFmt w:val="decimal"/>
      <w:lvlText w:val="%7."/>
      <w:lvlJc w:val="left"/>
      <w:pPr>
        <w:tabs>
          <w:tab w:val="num" w:pos="5037"/>
        </w:tabs>
        <w:ind w:left="5037" w:hanging="360"/>
      </w:pPr>
    </w:lvl>
    <w:lvl w:ilvl="7">
      <w:start w:val="1"/>
      <w:numFmt w:val="lowerLetter"/>
      <w:lvlText w:val="%8."/>
      <w:lvlJc w:val="left"/>
      <w:pPr>
        <w:tabs>
          <w:tab w:val="num" w:pos="5757"/>
        </w:tabs>
        <w:ind w:left="5757" w:hanging="360"/>
      </w:pPr>
    </w:lvl>
    <w:lvl w:ilvl="8">
      <w:start w:val="1"/>
      <w:numFmt w:val="lowerRoman"/>
      <w:lvlText w:val="%9."/>
      <w:lvlJc w:val="right"/>
      <w:pPr>
        <w:tabs>
          <w:tab w:val="num" w:pos="6477"/>
        </w:tabs>
        <w:ind w:left="6477" w:hanging="180"/>
      </w:pPr>
    </w:lvl>
  </w:abstractNum>
  <w:abstractNum w:abstractNumId="89">
    <w:nsid w:val="0000005A"/>
    <w:multiLevelType w:val="singleLevel"/>
    <w:tmpl w:val="0000005A"/>
    <w:name w:val="WW8Num90"/>
    <w:lvl w:ilvl="0">
      <w:start w:val="1"/>
      <w:numFmt w:val="bullet"/>
      <w:lvlText w:val=""/>
      <w:lvlJc w:val="left"/>
      <w:pPr>
        <w:tabs>
          <w:tab w:val="num" w:pos="720"/>
        </w:tabs>
        <w:ind w:left="720" w:hanging="360"/>
      </w:pPr>
      <w:rPr>
        <w:rFonts w:ascii="Symbol" w:hAnsi="Symbol"/>
        <w:color w:val="000000"/>
      </w:rPr>
    </w:lvl>
  </w:abstractNum>
  <w:abstractNum w:abstractNumId="90">
    <w:nsid w:val="0000005B"/>
    <w:multiLevelType w:val="singleLevel"/>
    <w:tmpl w:val="0000005B"/>
    <w:name w:val="WW8Num91"/>
    <w:lvl w:ilvl="0">
      <w:start w:val="1"/>
      <w:numFmt w:val="bullet"/>
      <w:lvlText w:val=""/>
      <w:lvlJc w:val="left"/>
      <w:pPr>
        <w:tabs>
          <w:tab w:val="num" w:pos="360"/>
        </w:tabs>
        <w:ind w:left="340" w:hanging="340"/>
      </w:pPr>
      <w:rPr>
        <w:rFonts w:ascii="Wingdings" w:hAnsi="Wingdings"/>
        <w:color w:val="000000"/>
      </w:rPr>
    </w:lvl>
  </w:abstractNum>
  <w:abstractNum w:abstractNumId="91">
    <w:nsid w:val="0000005C"/>
    <w:multiLevelType w:val="singleLevel"/>
    <w:tmpl w:val="0000005C"/>
    <w:name w:val="WW8Num92"/>
    <w:lvl w:ilvl="0">
      <w:start w:val="1"/>
      <w:numFmt w:val="bullet"/>
      <w:lvlText w:val=""/>
      <w:lvlJc w:val="left"/>
      <w:pPr>
        <w:tabs>
          <w:tab w:val="num" w:pos="360"/>
        </w:tabs>
        <w:ind w:left="340" w:hanging="340"/>
      </w:pPr>
      <w:rPr>
        <w:rFonts w:ascii="Wingdings" w:hAnsi="Wingdings"/>
      </w:rPr>
    </w:lvl>
  </w:abstractNum>
  <w:abstractNum w:abstractNumId="92">
    <w:nsid w:val="0000005D"/>
    <w:multiLevelType w:val="multilevel"/>
    <w:tmpl w:val="0000005D"/>
    <w:name w:val="WW8Num93"/>
    <w:lvl w:ilvl="0">
      <w:start w:val="1"/>
      <w:numFmt w:val="lowerLetter"/>
      <w:lvlText w:val="%1)"/>
      <w:lvlJc w:val="left"/>
      <w:pPr>
        <w:tabs>
          <w:tab w:val="num" w:pos="644"/>
        </w:tabs>
        <w:ind w:left="624"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3">
    <w:nsid w:val="0000005E"/>
    <w:multiLevelType w:val="multilevel"/>
    <w:tmpl w:val="0000005E"/>
    <w:name w:val="WW8Num94"/>
    <w:lvl w:ilvl="0">
      <w:start w:val="1"/>
      <w:numFmt w:val="bullet"/>
      <w:lvlText w:val=""/>
      <w:lvlJc w:val="left"/>
      <w:pPr>
        <w:tabs>
          <w:tab w:val="num" w:pos="0"/>
        </w:tabs>
        <w:ind w:left="720" w:hanging="360"/>
      </w:pPr>
      <w:rPr>
        <w:rFonts w:ascii="Wingdings" w:hAnsi="Wingdings"/>
        <w:b/>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b/>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b/>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b/>
      </w:rPr>
    </w:lvl>
  </w:abstractNum>
  <w:abstractNum w:abstractNumId="94">
    <w:nsid w:val="0000005F"/>
    <w:multiLevelType w:val="singleLevel"/>
    <w:tmpl w:val="0000005F"/>
    <w:name w:val="WW8Num95"/>
    <w:lvl w:ilvl="0">
      <w:start w:val="1"/>
      <w:numFmt w:val="bullet"/>
      <w:lvlText w:val=""/>
      <w:lvlJc w:val="left"/>
      <w:pPr>
        <w:tabs>
          <w:tab w:val="num" w:pos="284"/>
        </w:tabs>
        <w:ind w:left="284" w:hanging="284"/>
      </w:pPr>
      <w:rPr>
        <w:rFonts w:ascii="Wingdings" w:hAnsi="Wingdings"/>
      </w:rPr>
    </w:lvl>
  </w:abstractNum>
  <w:abstractNum w:abstractNumId="95">
    <w:nsid w:val="00000060"/>
    <w:multiLevelType w:val="singleLevel"/>
    <w:tmpl w:val="00000060"/>
    <w:name w:val="WW8Num96"/>
    <w:lvl w:ilvl="0">
      <w:start w:val="1"/>
      <w:numFmt w:val="bullet"/>
      <w:lvlText w:val=""/>
      <w:lvlJc w:val="left"/>
      <w:pPr>
        <w:tabs>
          <w:tab w:val="num" w:pos="397"/>
        </w:tabs>
        <w:ind w:left="397" w:hanging="397"/>
      </w:pPr>
      <w:rPr>
        <w:rFonts w:ascii="Wingdings" w:hAnsi="Wingdings"/>
      </w:rPr>
    </w:lvl>
  </w:abstractNum>
  <w:abstractNum w:abstractNumId="96">
    <w:nsid w:val="00000061"/>
    <w:multiLevelType w:val="singleLevel"/>
    <w:tmpl w:val="00000061"/>
    <w:name w:val="WW8Num97"/>
    <w:lvl w:ilvl="0">
      <w:start w:val="1"/>
      <w:numFmt w:val="bullet"/>
      <w:lvlText w:val=""/>
      <w:lvlJc w:val="left"/>
      <w:pPr>
        <w:tabs>
          <w:tab w:val="num" w:pos="0"/>
        </w:tabs>
        <w:ind w:left="1429" w:hanging="360"/>
      </w:pPr>
      <w:rPr>
        <w:rFonts w:ascii="Wingdings" w:hAnsi="Wingdings"/>
      </w:rPr>
    </w:lvl>
  </w:abstractNum>
  <w:abstractNum w:abstractNumId="97">
    <w:nsid w:val="00000062"/>
    <w:multiLevelType w:val="singleLevel"/>
    <w:tmpl w:val="00000062"/>
    <w:name w:val="WW8Num98"/>
    <w:lvl w:ilvl="0">
      <w:start w:val="1"/>
      <w:numFmt w:val="bullet"/>
      <w:lvlText w:val=""/>
      <w:lvlJc w:val="left"/>
      <w:pPr>
        <w:tabs>
          <w:tab w:val="num" w:pos="720"/>
        </w:tabs>
        <w:ind w:left="720" w:hanging="360"/>
      </w:pPr>
      <w:rPr>
        <w:rFonts w:ascii="Symbol" w:hAnsi="Symbol"/>
        <w:color w:val="auto"/>
      </w:rPr>
    </w:lvl>
  </w:abstractNum>
  <w:abstractNum w:abstractNumId="98">
    <w:nsid w:val="00000063"/>
    <w:multiLevelType w:val="multilevel"/>
    <w:tmpl w:val="00000063"/>
    <w:name w:val="WW8Num99"/>
    <w:lvl w:ilvl="0">
      <w:start w:val="1"/>
      <w:numFmt w:val="decimal"/>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lowerRoman"/>
      <w:lvlText w:val="%3."/>
      <w:lvlJc w:val="right"/>
      <w:pPr>
        <w:tabs>
          <w:tab w:val="num" w:pos="2157"/>
        </w:tabs>
        <w:ind w:left="2157" w:hanging="180"/>
      </w:pPr>
    </w:lvl>
    <w:lvl w:ilvl="3">
      <w:start w:val="1"/>
      <w:numFmt w:val="decimal"/>
      <w:lvlText w:val="%4."/>
      <w:lvlJc w:val="left"/>
      <w:pPr>
        <w:tabs>
          <w:tab w:val="num" w:pos="2877"/>
        </w:tabs>
        <w:ind w:left="2877" w:hanging="360"/>
      </w:pPr>
    </w:lvl>
    <w:lvl w:ilvl="4">
      <w:start w:val="1"/>
      <w:numFmt w:val="lowerLetter"/>
      <w:lvlText w:val="%5."/>
      <w:lvlJc w:val="left"/>
      <w:pPr>
        <w:tabs>
          <w:tab w:val="num" w:pos="3597"/>
        </w:tabs>
        <w:ind w:left="3597" w:hanging="360"/>
      </w:pPr>
    </w:lvl>
    <w:lvl w:ilvl="5">
      <w:start w:val="1"/>
      <w:numFmt w:val="lowerRoman"/>
      <w:lvlText w:val="%6."/>
      <w:lvlJc w:val="right"/>
      <w:pPr>
        <w:tabs>
          <w:tab w:val="num" w:pos="4317"/>
        </w:tabs>
        <w:ind w:left="4317" w:hanging="180"/>
      </w:pPr>
    </w:lvl>
    <w:lvl w:ilvl="6">
      <w:start w:val="1"/>
      <w:numFmt w:val="decimal"/>
      <w:lvlText w:val="%7."/>
      <w:lvlJc w:val="left"/>
      <w:pPr>
        <w:tabs>
          <w:tab w:val="num" w:pos="5037"/>
        </w:tabs>
        <w:ind w:left="5037" w:hanging="360"/>
      </w:pPr>
    </w:lvl>
    <w:lvl w:ilvl="7">
      <w:start w:val="1"/>
      <w:numFmt w:val="lowerLetter"/>
      <w:lvlText w:val="%8."/>
      <w:lvlJc w:val="left"/>
      <w:pPr>
        <w:tabs>
          <w:tab w:val="num" w:pos="5757"/>
        </w:tabs>
        <w:ind w:left="5757" w:hanging="360"/>
      </w:pPr>
    </w:lvl>
    <w:lvl w:ilvl="8">
      <w:start w:val="1"/>
      <w:numFmt w:val="lowerRoman"/>
      <w:lvlText w:val="%9."/>
      <w:lvlJc w:val="right"/>
      <w:pPr>
        <w:tabs>
          <w:tab w:val="num" w:pos="6477"/>
        </w:tabs>
        <w:ind w:left="6477" w:hanging="180"/>
      </w:pPr>
    </w:lvl>
  </w:abstractNum>
  <w:abstractNum w:abstractNumId="99">
    <w:nsid w:val="00000064"/>
    <w:multiLevelType w:val="singleLevel"/>
    <w:tmpl w:val="00000064"/>
    <w:name w:val="WW8Num100"/>
    <w:lvl w:ilvl="0">
      <w:start w:val="1"/>
      <w:numFmt w:val="bullet"/>
      <w:lvlText w:val=""/>
      <w:lvlJc w:val="left"/>
      <w:pPr>
        <w:tabs>
          <w:tab w:val="num" w:pos="284"/>
        </w:tabs>
        <w:ind w:left="284" w:hanging="284"/>
      </w:pPr>
      <w:rPr>
        <w:rFonts w:ascii="Wingdings" w:hAnsi="Wingdings"/>
      </w:rPr>
    </w:lvl>
  </w:abstractNum>
  <w:abstractNum w:abstractNumId="100">
    <w:nsid w:val="00000065"/>
    <w:multiLevelType w:val="singleLevel"/>
    <w:tmpl w:val="00000065"/>
    <w:name w:val="WW8Num101"/>
    <w:lvl w:ilvl="0">
      <w:start w:val="1"/>
      <w:numFmt w:val="lowerLetter"/>
      <w:lvlText w:val="%1."/>
      <w:lvlJc w:val="left"/>
      <w:pPr>
        <w:tabs>
          <w:tab w:val="num" w:pos="0"/>
        </w:tabs>
        <w:ind w:left="720" w:hanging="360"/>
      </w:pPr>
    </w:lvl>
  </w:abstractNum>
  <w:abstractNum w:abstractNumId="101">
    <w:nsid w:val="00000066"/>
    <w:multiLevelType w:val="singleLevel"/>
    <w:tmpl w:val="00000066"/>
    <w:name w:val="WW8Num102"/>
    <w:lvl w:ilvl="0">
      <w:start w:val="1"/>
      <w:numFmt w:val="decimal"/>
      <w:lvlText w:val="%1."/>
      <w:lvlJc w:val="left"/>
      <w:pPr>
        <w:tabs>
          <w:tab w:val="num" w:pos="717"/>
        </w:tabs>
        <w:ind w:left="717" w:hanging="360"/>
      </w:pPr>
    </w:lvl>
  </w:abstractNum>
  <w:abstractNum w:abstractNumId="102">
    <w:nsid w:val="00000067"/>
    <w:multiLevelType w:val="singleLevel"/>
    <w:tmpl w:val="00000067"/>
    <w:name w:val="WW8Num103"/>
    <w:lvl w:ilvl="0">
      <w:start w:val="1"/>
      <w:numFmt w:val="bullet"/>
      <w:lvlText w:val=""/>
      <w:lvlJc w:val="left"/>
      <w:pPr>
        <w:tabs>
          <w:tab w:val="num" w:pos="0"/>
        </w:tabs>
        <w:ind w:left="360" w:hanging="360"/>
      </w:pPr>
      <w:rPr>
        <w:rFonts w:ascii="Wingdings" w:hAnsi="Wingdings"/>
      </w:rPr>
    </w:lvl>
  </w:abstractNum>
  <w:abstractNum w:abstractNumId="103">
    <w:nsid w:val="00000068"/>
    <w:multiLevelType w:val="singleLevel"/>
    <w:tmpl w:val="00000068"/>
    <w:name w:val="WW8Num104"/>
    <w:lvl w:ilvl="0">
      <w:start w:val="1"/>
      <w:numFmt w:val="bullet"/>
      <w:lvlText w:val=""/>
      <w:lvlJc w:val="left"/>
      <w:pPr>
        <w:tabs>
          <w:tab w:val="num" w:pos="720"/>
        </w:tabs>
        <w:ind w:left="720" w:hanging="360"/>
      </w:pPr>
      <w:rPr>
        <w:rFonts w:ascii="Symbol" w:hAnsi="Symbol"/>
      </w:rPr>
    </w:lvl>
  </w:abstractNum>
  <w:abstractNum w:abstractNumId="104">
    <w:nsid w:val="00000069"/>
    <w:multiLevelType w:val="singleLevel"/>
    <w:tmpl w:val="00000069"/>
    <w:name w:val="WW8Num105"/>
    <w:lvl w:ilvl="0">
      <w:start w:val="1"/>
      <w:numFmt w:val="lowerLetter"/>
      <w:lvlText w:val="%1)"/>
      <w:lvlJc w:val="left"/>
      <w:pPr>
        <w:tabs>
          <w:tab w:val="num" w:pos="0"/>
        </w:tabs>
        <w:ind w:left="720" w:hanging="360"/>
      </w:pPr>
    </w:lvl>
  </w:abstractNum>
  <w:abstractNum w:abstractNumId="105">
    <w:nsid w:val="0000006A"/>
    <w:multiLevelType w:val="singleLevel"/>
    <w:tmpl w:val="0000006A"/>
    <w:name w:val="WW8Num106"/>
    <w:lvl w:ilvl="0">
      <w:start w:val="1"/>
      <w:numFmt w:val="lowerLetter"/>
      <w:lvlText w:val="%1)"/>
      <w:lvlJc w:val="left"/>
      <w:pPr>
        <w:tabs>
          <w:tab w:val="num" w:pos="720"/>
        </w:tabs>
        <w:ind w:left="720" w:hanging="360"/>
      </w:pPr>
      <w:rPr>
        <w:color w:val="auto"/>
        <w:sz w:val="24"/>
      </w:rPr>
    </w:lvl>
  </w:abstractNum>
  <w:abstractNum w:abstractNumId="106">
    <w:nsid w:val="0000006B"/>
    <w:multiLevelType w:val="singleLevel"/>
    <w:tmpl w:val="0000006B"/>
    <w:name w:val="WW8Num107"/>
    <w:lvl w:ilvl="0">
      <w:start w:val="1"/>
      <w:numFmt w:val="bullet"/>
      <w:lvlText w:val=""/>
      <w:lvlJc w:val="left"/>
      <w:pPr>
        <w:tabs>
          <w:tab w:val="num" w:pos="397"/>
        </w:tabs>
        <w:ind w:left="397" w:hanging="397"/>
      </w:pPr>
      <w:rPr>
        <w:rFonts w:ascii="Wingdings" w:hAnsi="Wingdings"/>
        <w:color w:val="auto"/>
        <w:sz w:val="24"/>
      </w:rPr>
    </w:lvl>
  </w:abstractNum>
  <w:abstractNum w:abstractNumId="107">
    <w:nsid w:val="0000006C"/>
    <w:multiLevelType w:val="singleLevel"/>
    <w:tmpl w:val="0000006C"/>
    <w:name w:val="WW8Num108"/>
    <w:lvl w:ilvl="0">
      <w:start w:val="1"/>
      <w:numFmt w:val="bullet"/>
      <w:lvlText w:val=""/>
      <w:lvlJc w:val="left"/>
      <w:pPr>
        <w:tabs>
          <w:tab w:val="num" w:pos="397"/>
        </w:tabs>
        <w:ind w:left="397" w:hanging="397"/>
      </w:pPr>
      <w:rPr>
        <w:rFonts w:ascii="Wingdings" w:hAnsi="Wingdings"/>
      </w:rPr>
    </w:lvl>
  </w:abstractNum>
  <w:abstractNum w:abstractNumId="108">
    <w:nsid w:val="0000006D"/>
    <w:multiLevelType w:val="singleLevel"/>
    <w:tmpl w:val="0000006D"/>
    <w:name w:val="WW8Num109"/>
    <w:lvl w:ilvl="0">
      <w:start w:val="1"/>
      <w:numFmt w:val="bullet"/>
      <w:lvlText w:val=""/>
      <w:lvlJc w:val="left"/>
      <w:pPr>
        <w:tabs>
          <w:tab w:val="num" w:pos="284"/>
        </w:tabs>
        <w:ind w:left="284" w:hanging="284"/>
      </w:pPr>
      <w:rPr>
        <w:rFonts w:ascii="Wingdings" w:hAnsi="Wingdings"/>
      </w:rPr>
    </w:lvl>
  </w:abstractNum>
  <w:abstractNum w:abstractNumId="109">
    <w:nsid w:val="0000006E"/>
    <w:multiLevelType w:val="singleLevel"/>
    <w:tmpl w:val="0000006E"/>
    <w:name w:val="WW8Num110"/>
    <w:lvl w:ilvl="0">
      <w:start w:val="1"/>
      <w:numFmt w:val="bullet"/>
      <w:lvlText w:val=""/>
      <w:lvlJc w:val="left"/>
      <w:pPr>
        <w:tabs>
          <w:tab w:val="num" w:pos="720"/>
        </w:tabs>
        <w:ind w:left="720" w:hanging="360"/>
      </w:pPr>
      <w:rPr>
        <w:rFonts w:ascii="Symbol" w:hAnsi="Symbol"/>
      </w:rPr>
    </w:lvl>
  </w:abstractNum>
  <w:abstractNum w:abstractNumId="110">
    <w:nsid w:val="0000006F"/>
    <w:multiLevelType w:val="singleLevel"/>
    <w:tmpl w:val="0000006F"/>
    <w:name w:val="WW8Num111"/>
    <w:lvl w:ilvl="0">
      <w:start w:val="1"/>
      <w:numFmt w:val="bullet"/>
      <w:lvlText w:val=""/>
      <w:lvlJc w:val="left"/>
      <w:pPr>
        <w:tabs>
          <w:tab w:val="num" w:pos="284"/>
        </w:tabs>
        <w:ind w:left="284" w:hanging="284"/>
      </w:pPr>
      <w:rPr>
        <w:rFonts w:ascii="Wingdings" w:hAnsi="Wingdings"/>
      </w:rPr>
    </w:lvl>
  </w:abstractNum>
  <w:abstractNum w:abstractNumId="111">
    <w:nsid w:val="00000070"/>
    <w:multiLevelType w:val="multilevel"/>
    <w:tmpl w:val="00000070"/>
    <w:name w:val="WW8Num112"/>
    <w:lvl w:ilvl="0">
      <w:start w:val="1"/>
      <w:numFmt w:val="lowerLetter"/>
      <w:lvlText w:val="%1)"/>
      <w:lvlJc w:val="left"/>
      <w:pPr>
        <w:tabs>
          <w:tab w:val="num" w:pos="397"/>
        </w:tabs>
        <w:ind w:left="397" w:hanging="397"/>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2">
    <w:nsid w:val="00000071"/>
    <w:multiLevelType w:val="singleLevel"/>
    <w:tmpl w:val="00000071"/>
    <w:name w:val="WW8Num113"/>
    <w:lvl w:ilvl="0">
      <w:start w:val="1"/>
      <w:numFmt w:val="bullet"/>
      <w:lvlText w:val=""/>
      <w:lvlJc w:val="left"/>
      <w:pPr>
        <w:tabs>
          <w:tab w:val="num" w:pos="720"/>
        </w:tabs>
        <w:ind w:left="720" w:hanging="360"/>
      </w:pPr>
      <w:rPr>
        <w:rFonts w:ascii="Symbol" w:hAnsi="Symbol"/>
        <w:b/>
      </w:rPr>
    </w:lvl>
  </w:abstractNum>
  <w:abstractNum w:abstractNumId="113">
    <w:nsid w:val="00000072"/>
    <w:multiLevelType w:val="singleLevel"/>
    <w:tmpl w:val="00000072"/>
    <w:name w:val="WW8Num114"/>
    <w:lvl w:ilvl="0">
      <w:start w:val="1"/>
      <w:numFmt w:val="bullet"/>
      <w:lvlText w:val=""/>
      <w:lvlJc w:val="left"/>
      <w:pPr>
        <w:tabs>
          <w:tab w:val="num" w:pos="284"/>
        </w:tabs>
        <w:ind w:left="284" w:hanging="284"/>
      </w:pPr>
      <w:rPr>
        <w:rFonts w:ascii="Wingdings" w:hAnsi="Wingdings"/>
        <w:color w:val="000000"/>
      </w:rPr>
    </w:lvl>
  </w:abstractNum>
  <w:abstractNum w:abstractNumId="114">
    <w:nsid w:val="00000073"/>
    <w:multiLevelType w:val="singleLevel"/>
    <w:tmpl w:val="00000073"/>
    <w:name w:val="WW8Num115"/>
    <w:lvl w:ilvl="0">
      <w:start w:val="1"/>
      <w:numFmt w:val="bullet"/>
      <w:lvlText w:val=""/>
      <w:lvlJc w:val="left"/>
      <w:pPr>
        <w:tabs>
          <w:tab w:val="num" w:pos="360"/>
        </w:tabs>
        <w:ind w:left="340" w:hanging="340"/>
      </w:pPr>
      <w:rPr>
        <w:rFonts w:ascii="Wingdings" w:hAnsi="Wingdings"/>
      </w:rPr>
    </w:lvl>
  </w:abstractNum>
  <w:abstractNum w:abstractNumId="115">
    <w:nsid w:val="00000074"/>
    <w:multiLevelType w:val="singleLevel"/>
    <w:tmpl w:val="00000074"/>
    <w:name w:val="WW8Num116"/>
    <w:lvl w:ilvl="0">
      <w:start w:val="1"/>
      <w:numFmt w:val="bullet"/>
      <w:lvlText w:val=""/>
      <w:lvlJc w:val="left"/>
      <w:pPr>
        <w:tabs>
          <w:tab w:val="num" w:pos="284"/>
        </w:tabs>
        <w:ind w:left="284" w:hanging="284"/>
      </w:pPr>
      <w:rPr>
        <w:rFonts w:ascii="Wingdings" w:hAnsi="Wingdings"/>
      </w:rPr>
    </w:lvl>
  </w:abstractNum>
  <w:abstractNum w:abstractNumId="116">
    <w:nsid w:val="00000075"/>
    <w:multiLevelType w:val="singleLevel"/>
    <w:tmpl w:val="00000075"/>
    <w:name w:val="WW8Num117"/>
    <w:lvl w:ilvl="0">
      <w:start w:val="1"/>
      <w:numFmt w:val="lowerLetter"/>
      <w:lvlText w:val="%1)"/>
      <w:lvlJc w:val="left"/>
      <w:pPr>
        <w:tabs>
          <w:tab w:val="num" w:pos="0"/>
        </w:tabs>
        <w:ind w:left="1440" w:hanging="360"/>
      </w:pPr>
    </w:lvl>
  </w:abstractNum>
  <w:abstractNum w:abstractNumId="117">
    <w:nsid w:val="00000076"/>
    <w:multiLevelType w:val="singleLevel"/>
    <w:tmpl w:val="00000076"/>
    <w:name w:val="WW8Num118"/>
    <w:lvl w:ilvl="0">
      <w:start w:val="1"/>
      <w:numFmt w:val="bullet"/>
      <w:lvlText w:val=""/>
      <w:lvlJc w:val="left"/>
      <w:pPr>
        <w:tabs>
          <w:tab w:val="num" w:pos="397"/>
        </w:tabs>
        <w:ind w:left="397" w:hanging="397"/>
      </w:pPr>
      <w:rPr>
        <w:rFonts w:ascii="Wingdings" w:hAnsi="Wingdings"/>
        <w:b/>
        <w:i w:val="0"/>
      </w:rPr>
    </w:lvl>
  </w:abstractNum>
  <w:abstractNum w:abstractNumId="118">
    <w:nsid w:val="00000077"/>
    <w:multiLevelType w:val="singleLevel"/>
    <w:tmpl w:val="00000077"/>
    <w:name w:val="WW8Num119"/>
    <w:lvl w:ilvl="0">
      <w:start w:val="1"/>
      <w:numFmt w:val="bullet"/>
      <w:lvlText w:val=""/>
      <w:lvlJc w:val="left"/>
      <w:pPr>
        <w:tabs>
          <w:tab w:val="num" w:pos="397"/>
        </w:tabs>
        <w:ind w:left="397" w:hanging="397"/>
      </w:pPr>
      <w:rPr>
        <w:rFonts w:ascii="Wingdings" w:hAnsi="Wingdings"/>
      </w:rPr>
    </w:lvl>
  </w:abstractNum>
  <w:abstractNum w:abstractNumId="119">
    <w:nsid w:val="00000078"/>
    <w:multiLevelType w:val="singleLevel"/>
    <w:tmpl w:val="00000078"/>
    <w:name w:val="WW8Num120"/>
    <w:lvl w:ilvl="0">
      <w:start w:val="1"/>
      <w:numFmt w:val="bullet"/>
      <w:lvlText w:val=""/>
      <w:lvlJc w:val="left"/>
      <w:pPr>
        <w:tabs>
          <w:tab w:val="num" w:pos="284"/>
        </w:tabs>
        <w:ind w:left="284" w:hanging="284"/>
      </w:pPr>
      <w:rPr>
        <w:rFonts w:ascii="Wingdings" w:hAnsi="Wingdings"/>
      </w:rPr>
    </w:lvl>
  </w:abstractNum>
  <w:abstractNum w:abstractNumId="120">
    <w:nsid w:val="00000079"/>
    <w:multiLevelType w:val="singleLevel"/>
    <w:tmpl w:val="00000079"/>
    <w:name w:val="WW8Num121"/>
    <w:lvl w:ilvl="0">
      <w:start w:val="1"/>
      <w:numFmt w:val="decimal"/>
      <w:lvlText w:val="%1."/>
      <w:lvlJc w:val="left"/>
      <w:pPr>
        <w:tabs>
          <w:tab w:val="num" w:pos="360"/>
        </w:tabs>
        <w:ind w:left="360" w:hanging="360"/>
      </w:pPr>
    </w:lvl>
  </w:abstractNum>
  <w:abstractNum w:abstractNumId="121">
    <w:nsid w:val="0000007A"/>
    <w:multiLevelType w:val="singleLevel"/>
    <w:tmpl w:val="0000007A"/>
    <w:name w:val="WW8Num122"/>
    <w:lvl w:ilvl="0">
      <w:start w:val="1"/>
      <w:numFmt w:val="bullet"/>
      <w:lvlText w:val=""/>
      <w:lvlJc w:val="left"/>
      <w:pPr>
        <w:tabs>
          <w:tab w:val="num" w:pos="284"/>
        </w:tabs>
        <w:ind w:left="284" w:hanging="284"/>
      </w:pPr>
      <w:rPr>
        <w:rFonts w:ascii="Wingdings" w:hAnsi="Wingdings"/>
      </w:rPr>
    </w:lvl>
  </w:abstractNum>
  <w:abstractNum w:abstractNumId="122">
    <w:nsid w:val="0000007B"/>
    <w:multiLevelType w:val="multilevel"/>
    <w:tmpl w:val="0000007B"/>
    <w:name w:val="WW8Num123"/>
    <w:lvl w:ilvl="0">
      <w:start w:val="1"/>
      <w:numFmt w:val="bullet"/>
      <w:lvlText w:val=""/>
      <w:lvlJc w:val="left"/>
      <w:pPr>
        <w:tabs>
          <w:tab w:val="num" w:pos="360"/>
        </w:tabs>
        <w:ind w:left="340" w:hanging="340"/>
      </w:pPr>
      <w:rPr>
        <w:rFonts w:ascii="Wingdings" w:hAnsi="Wingdings"/>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3">
    <w:nsid w:val="0000007C"/>
    <w:multiLevelType w:val="singleLevel"/>
    <w:tmpl w:val="0000007C"/>
    <w:name w:val="WW8Num124"/>
    <w:lvl w:ilvl="0">
      <w:start w:val="1"/>
      <w:numFmt w:val="bullet"/>
      <w:lvlText w:val=""/>
      <w:lvlJc w:val="left"/>
      <w:pPr>
        <w:tabs>
          <w:tab w:val="num" w:pos="0"/>
        </w:tabs>
        <w:ind w:left="720" w:hanging="360"/>
      </w:pPr>
      <w:rPr>
        <w:rFonts w:ascii="Wingdings" w:hAnsi="Wingdings"/>
      </w:rPr>
    </w:lvl>
  </w:abstractNum>
  <w:abstractNum w:abstractNumId="124">
    <w:nsid w:val="0000007D"/>
    <w:multiLevelType w:val="singleLevel"/>
    <w:tmpl w:val="0000007D"/>
    <w:name w:val="WW8Num125"/>
    <w:lvl w:ilvl="0">
      <w:start w:val="1"/>
      <w:numFmt w:val="lowerLetter"/>
      <w:lvlText w:val="%1)"/>
      <w:lvlJc w:val="left"/>
      <w:pPr>
        <w:tabs>
          <w:tab w:val="num" w:pos="0"/>
        </w:tabs>
        <w:ind w:left="720" w:hanging="360"/>
      </w:pPr>
    </w:lvl>
  </w:abstractNum>
  <w:abstractNum w:abstractNumId="125">
    <w:nsid w:val="0000007E"/>
    <w:multiLevelType w:val="singleLevel"/>
    <w:tmpl w:val="0000007E"/>
    <w:name w:val="WW8Num126"/>
    <w:lvl w:ilvl="0">
      <w:start w:val="1"/>
      <w:numFmt w:val="bullet"/>
      <w:lvlText w:val=""/>
      <w:lvlJc w:val="left"/>
      <w:pPr>
        <w:tabs>
          <w:tab w:val="num" w:pos="360"/>
        </w:tabs>
        <w:ind w:left="284" w:hanging="284"/>
      </w:pPr>
      <w:rPr>
        <w:rFonts w:ascii="Wingdings" w:hAnsi="Wingdings"/>
        <w:b/>
        <w:i w:val="0"/>
      </w:rPr>
    </w:lvl>
  </w:abstractNum>
  <w:abstractNum w:abstractNumId="126">
    <w:nsid w:val="0000007F"/>
    <w:multiLevelType w:val="singleLevel"/>
    <w:tmpl w:val="0000007F"/>
    <w:name w:val="WW8Num127"/>
    <w:lvl w:ilvl="0">
      <w:start w:val="1"/>
      <w:numFmt w:val="decimal"/>
      <w:lvlText w:val="%1."/>
      <w:lvlJc w:val="left"/>
      <w:pPr>
        <w:tabs>
          <w:tab w:val="num" w:pos="1080"/>
        </w:tabs>
        <w:ind w:left="1080" w:hanging="360"/>
      </w:pPr>
    </w:lvl>
  </w:abstractNum>
  <w:abstractNum w:abstractNumId="127">
    <w:nsid w:val="00000080"/>
    <w:multiLevelType w:val="singleLevel"/>
    <w:tmpl w:val="00000080"/>
    <w:name w:val="WW8Num128"/>
    <w:lvl w:ilvl="0">
      <w:start w:val="1"/>
      <w:numFmt w:val="bullet"/>
      <w:lvlText w:val=""/>
      <w:lvlJc w:val="left"/>
      <w:pPr>
        <w:tabs>
          <w:tab w:val="num" w:pos="284"/>
        </w:tabs>
        <w:ind w:left="284" w:hanging="284"/>
      </w:pPr>
      <w:rPr>
        <w:rFonts w:ascii="Wingdings" w:hAnsi="Wingdings"/>
      </w:rPr>
    </w:lvl>
  </w:abstractNum>
  <w:abstractNum w:abstractNumId="128">
    <w:nsid w:val="00000081"/>
    <w:multiLevelType w:val="multilevel"/>
    <w:tmpl w:val="00000081"/>
    <w:name w:val="WW8Num129"/>
    <w:lvl w:ilvl="0">
      <w:start w:val="1"/>
      <w:numFmt w:val="lowerLetter"/>
      <w:lvlText w:val="%1)"/>
      <w:lvlJc w:val="left"/>
      <w:pPr>
        <w:tabs>
          <w:tab w:val="num" w:pos="644"/>
        </w:tabs>
        <w:ind w:left="624"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9">
    <w:nsid w:val="00000082"/>
    <w:multiLevelType w:val="singleLevel"/>
    <w:tmpl w:val="00000082"/>
    <w:name w:val="WW8Num130"/>
    <w:lvl w:ilvl="0">
      <w:start w:val="1"/>
      <w:numFmt w:val="lowerLetter"/>
      <w:lvlText w:val="%1)"/>
      <w:lvlJc w:val="left"/>
      <w:pPr>
        <w:tabs>
          <w:tab w:val="num" w:pos="720"/>
        </w:tabs>
        <w:ind w:left="720" w:hanging="360"/>
      </w:pPr>
      <w:rPr>
        <w:b/>
      </w:rPr>
    </w:lvl>
  </w:abstractNum>
  <w:abstractNum w:abstractNumId="130">
    <w:nsid w:val="00000083"/>
    <w:multiLevelType w:val="multilevel"/>
    <w:tmpl w:val="00000083"/>
    <w:name w:val="WW8Num131"/>
    <w:lvl w:ilvl="0">
      <w:start w:val="1"/>
      <w:numFmt w:val="bullet"/>
      <w:lvlText w:val=""/>
      <w:lvlJc w:val="left"/>
      <w:pPr>
        <w:tabs>
          <w:tab w:val="num" w:pos="360"/>
        </w:tabs>
        <w:ind w:left="340" w:hanging="340"/>
      </w:pPr>
      <w:rPr>
        <w:rFonts w:ascii="Wingdings" w:hAnsi="Wingdings"/>
        <w:color w:val="auto"/>
      </w:rPr>
    </w:lvl>
    <w:lvl w:ilvl="1">
      <w:start w:val="1"/>
      <w:numFmt w:val="bullet"/>
      <w:lvlText w:val=""/>
      <w:lvlJc w:val="left"/>
      <w:pPr>
        <w:tabs>
          <w:tab w:val="num" w:pos="1440"/>
        </w:tabs>
        <w:ind w:left="1440" w:hanging="360"/>
      </w:pPr>
      <w:rPr>
        <w:rFonts w:ascii="Wingdings" w:hAnsi="Wingdings"/>
        <w:color w:val="auto"/>
      </w:rPr>
    </w:lvl>
    <w:lvl w:ilvl="2">
      <w:start w:val="1"/>
      <w:numFmt w:val="bullet"/>
      <w:lvlText w:val=""/>
      <w:lvlJc w:val="left"/>
      <w:pPr>
        <w:tabs>
          <w:tab w:val="num" w:pos="2160"/>
        </w:tabs>
        <w:ind w:left="2160" w:hanging="360"/>
      </w:pPr>
      <w:rPr>
        <w:rFonts w:ascii="Wingdings" w:hAnsi="Wingdings"/>
        <w:color w:val="auto"/>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color w:val="auto"/>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color w:val="auto"/>
      </w:rPr>
    </w:lvl>
  </w:abstractNum>
  <w:abstractNum w:abstractNumId="131">
    <w:nsid w:val="00000084"/>
    <w:multiLevelType w:val="multilevel"/>
    <w:tmpl w:val="00000084"/>
    <w:name w:val="WW8Num132"/>
    <w:lvl w:ilvl="0">
      <w:start w:val="1"/>
      <w:numFmt w:val="bullet"/>
      <w:lvlText w:val=""/>
      <w:lvlJc w:val="left"/>
      <w:pPr>
        <w:tabs>
          <w:tab w:val="num" w:pos="360"/>
        </w:tabs>
        <w:ind w:left="284" w:hanging="284"/>
      </w:pPr>
      <w:rPr>
        <w:rFonts w:ascii="Wingdings" w:hAnsi="Wingdings"/>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2">
    <w:nsid w:val="00000085"/>
    <w:multiLevelType w:val="singleLevel"/>
    <w:tmpl w:val="00000085"/>
    <w:name w:val="WW8Num133"/>
    <w:lvl w:ilvl="0">
      <w:start w:val="1"/>
      <w:numFmt w:val="bullet"/>
      <w:pStyle w:val="Punteado"/>
      <w:lvlText w:val=""/>
      <w:lvlJc w:val="left"/>
      <w:pPr>
        <w:tabs>
          <w:tab w:val="num" w:pos="720"/>
        </w:tabs>
        <w:ind w:left="720" w:hanging="360"/>
      </w:pPr>
      <w:rPr>
        <w:rFonts w:ascii="Symbol" w:hAnsi="Symbol"/>
      </w:rPr>
    </w:lvl>
  </w:abstractNum>
  <w:abstractNum w:abstractNumId="133">
    <w:nsid w:val="00000086"/>
    <w:multiLevelType w:val="multilevel"/>
    <w:tmpl w:val="00000086"/>
    <w:name w:val="WW8Num134"/>
    <w:lvl w:ilvl="0">
      <w:start w:val="1"/>
      <w:numFmt w:val="bullet"/>
      <w:lvlText w:val=""/>
      <w:lvlJc w:val="left"/>
      <w:pPr>
        <w:tabs>
          <w:tab w:val="num" w:pos="360"/>
        </w:tabs>
        <w:ind w:left="340" w:hanging="340"/>
      </w:pPr>
      <w:rPr>
        <w:rFonts w:ascii="Wingdings" w:hAnsi="Wingdings"/>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4">
    <w:nsid w:val="00000087"/>
    <w:multiLevelType w:val="singleLevel"/>
    <w:tmpl w:val="00000087"/>
    <w:name w:val="WW8Num135"/>
    <w:lvl w:ilvl="0">
      <w:start w:val="1"/>
      <w:numFmt w:val="bullet"/>
      <w:lvlText w:val=""/>
      <w:lvlJc w:val="left"/>
      <w:pPr>
        <w:tabs>
          <w:tab w:val="num" w:pos="0"/>
        </w:tabs>
        <w:ind w:left="700" w:hanging="360"/>
      </w:pPr>
      <w:rPr>
        <w:rFonts w:ascii="Wingdings" w:hAnsi="Wingdings"/>
      </w:rPr>
    </w:lvl>
  </w:abstractNum>
  <w:abstractNum w:abstractNumId="135">
    <w:nsid w:val="00000088"/>
    <w:multiLevelType w:val="singleLevel"/>
    <w:tmpl w:val="00000088"/>
    <w:name w:val="WW8Num136"/>
    <w:lvl w:ilvl="0">
      <w:start w:val="1"/>
      <w:numFmt w:val="bullet"/>
      <w:lvlText w:val=""/>
      <w:lvlJc w:val="left"/>
      <w:pPr>
        <w:tabs>
          <w:tab w:val="num" w:pos="397"/>
        </w:tabs>
        <w:ind w:left="397" w:hanging="397"/>
      </w:pPr>
      <w:rPr>
        <w:rFonts w:ascii="Wingdings" w:hAnsi="Wingdings"/>
      </w:rPr>
    </w:lvl>
  </w:abstractNum>
  <w:abstractNum w:abstractNumId="136">
    <w:nsid w:val="00000089"/>
    <w:multiLevelType w:val="singleLevel"/>
    <w:tmpl w:val="00000089"/>
    <w:name w:val="WW8Num137"/>
    <w:lvl w:ilvl="0">
      <w:start w:val="1"/>
      <w:numFmt w:val="bullet"/>
      <w:lvlText w:val=""/>
      <w:lvlJc w:val="left"/>
      <w:pPr>
        <w:tabs>
          <w:tab w:val="num" w:pos="397"/>
        </w:tabs>
        <w:ind w:left="397" w:hanging="397"/>
      </w:pPr>
      <w:rPr>
        <w:rFonts w:ascii="Wingdings" w:hAnsi="Wingdings"/>
      </w:rPr>
    </w:lvl>
  </w:abstractNum>
  <w:abstractNum w:abstractNumId="137">
    <w:nsid w:val="0000008A"/>
    <w:multiLevelType w:val="singleLevel"/>
    <w:tmpl w:val="0000008A"/>
    <w:name w:val="WW8Num138"/>
    <w:lvl w:ilvl="0">
      <w:start w:val="1"/>
      <w:numFmt w:val="bullet"/>
      <w:lvlText w:val=""/>
      <w:lvlJc w:val="left"/>
      <w:pPr>
        <w:tabs>
          <w:tab w:val="num" w:pos="720"/>
        </w:tabs>
        <w:ind w:left="720" w:hanging="360"/>
      </w:pPr>
      <w:rPr>
        <w:rFonts w:ascii="Symbol" w:hAnsi="Symbol"/>
      </w:rPr>
    </w:lvl>
  </w:abstractNum>
  <w:abstractNum w:abstractNumId="138">
    <w:nsid w:val="0000008B"/>
    <w:multiLevelType w:val="multilevel"/>
    <w:tmpl w:val="0000008B"/>
    <w:name w:val="WW8Num139"/>
    <w:lvl w:ilvl="0">
      <w:start w:val="1"/>
      <w:numFmt w:val="decimal"/>
      <w:lvlText w:val="%1."/>
      <w:lvlJc w:val="left"/>
      <w:pPr>
        <w:tabs>
          <w:tab w:val="num" w:pos="717"/>
        </w:tabs>
        <w:ind w:left="717" w:hanging="360"/>
      </w:pPr>
    </w:lvl>
    <w:lvl w:ilvl="1">
      <w:start w:val="1"/>
      <w:numFmt w:val="decimal"/>
      <w:lvlText w:val="%2."/>
      <w:lvlJc w:val="left"/>
      <w:pPr>
        <w:tabs>
          <w:tab w:val="num" w:pos="1437"/>
        </w:tabs>
        <w:ind w:left="1437" w:hanging="360"/>
      </w:pPr>
      <w:rPr>
        <w:rFonts w:ascii="Courier New" w:hAnsi="Courier New" w:cs="Courier New"/>
      </w:rPr>
    </w:lvl>
    <w:lvl w:ilvl="2">
      <w:start w:val="1"/>
      <w:numFmt w:val="lowerRoman"/>
      <w:lvlText w:val="%3."/>
      <w:lvlJc w:val="right"/>
      <w:pPr>
        <w:tabs>
          <w:tab w:val="num" w:pos="2157"/>
        </w:tabs>
        <w:ind w:left="2157" w:hanging="180"/>
      </w:pPr>
    </w:lvl>
    <w:lvl w:ilvl="3">
      <w:start w:val="1"/>
      <w:numFmt w:val="decimal"/>
      <w:lvlText w:val="%4."/>
      <w:lvlJc w:val="left"/>
      <w:pPr>
        <w:tabs>
          <w:tab w:val="num" w:pos="2877"/>
        </w:tabs>
        <w:ind w:left="2877" w:hanging="360"/>
      </w:pPr>
    </w:lvl>
    <w:lvl w:ilvl="4">
      <w:start w:val="1"/>
      <w:numFmt w:val="lowerLetter"/>
      <w:lvlText w:val="%5."/>
      <w:lvlJc w:val="left"/>
      <w:pPr>
        <w:tabs>
          <w:tab w:val="num" w:pos="3597"/>
        </w:tabs>
        <w:ind w:left="3597" w:hanging="360"/>
      </w:pPr>
    </w:lvl>
    <w:lvl w:ilvl="5">
      <w:start w:val="1"/>
      <w:numFmt w:val="lowerRoman"/>
      <w:lvlText w:val="%6."/>
      <w:lvlJc w:val="right"/>
      <w:pPr>
        <w:tabs>
          <w:tab w:val="num" w:pos="4317"/>
        </w:tabs>
        <w:ind w:left="4317" w:hanging="180"/>
      </w:pPr>
    </w:lvl>
    <w:lvl w:ilvl="6">
      <w:start w:val="1"/>
      <w:numFmt w:val="decimal"/>
      <w:lvlText w:val="%7."/>
      <w:lvlJc w:val="left"/>
      <w:pPr>
        <w:tabs>
          <w:tab w:val="num" w:pos="5037"/>
        </w:tabs>
        <w:ind w:left="5037" w:hanging="360"/>
      </w:pPr>
    </w:lvl>
    <w:lvl w:ilvl="7">
      <w:start w:val="1"/>
      <w:numFmt w:val="lowerLetter"/>
      <w:lvlText w:val="%8."/>
      <w:lvlJc w:val="left"/>
      <w:pPr>
        <w:tabs>
          <w:tab w:val="num" w:pos="5757"/>
        </w:tabs>
        <w:ind w:left="5757" w:hanging="360"/>
      </w:pPr>
    </w:lvl>
    <w:lvl w:ilvl="8">
      <w:start w:val="1"/>
      <w:numFmt w:val="lowerRoman"/>
      <w:lvlText w:val="%9."/>
      <w:lvlJc w:val="right"/>
      <w:pPr>
        <w:tabs>
          <w:tab w:val="num" w:pos="6477"/>
        </w:tabs>
        <w:ind w:left="6477" w:hanging="180"/>
      </w:pPr>
    </w:lvl>
  </w:abstractNum>
  <w:abstractNum w:abstractNumId="139">
    <w:nsid w:val="0000008C"/>
    <w:multiLevelType w:val="singleLevel"/>
    <w:tmpl w:val="0000008C"/>
    <w:name w:val="WW8Num140"/>
    <w:lvl w:ilvl="0">
      <w:start w:val="1"/>
      <w:numFmt w:val="decimal"/>
      <w:lvlText w:val="%1."/>
      <w:lvlJc w:val="left"/>
      <w:pPr>
        <w:tabs>
          <w:tab w:val="num" w:pos="284"/>
        </w:tabs>
        <w:ind w:left="284" w:hanging="284"/>
      </w:pPr>
    </w:lvl>
  </w:abstractNum>
  <w:abstractNum w:abstractNumId="140">
    <w:nsid w:val="0000008D"/>
    <w:multiLevelType w:val="multilevel"/>
    <w:tmpl w:val="0000008D"/>
    <w:name w:val="WW8Num141"/>
    <w:lvl w:ilvl="0">
      <w:start w:val="1"/>
      <w:numFmt w:val="bullet"/>
      <w:lvlText w:val=""/>
      <w:lvlJc w:val="left"/>
      <w:pPr>
        <w:tabs>
          <w:tab w:val="num" w:pos="397"/>
        </w:tabs>
        <w:ind w:left="397" w:hanging="397"/>
      </w:pPr>
      <w:rPr>
        <w:rFonts w:ascii="Wingdings" w:hAnsi="Wingdings"/>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1">
    <w:nsid w:val="0000008E"/>
    <w:multiLevelType w:val="singleLevel"/>
    <w:tmpl w:val="0000008E"/>
    <w:name w:val="WW8Num142"/>
    <w:lvl w:ilvl="0">
      <w:start w:val="1"/>
      <w:numFmt w:val="decimal"/>
      <w:lvlText w:val="%1."/>
      <w:lvlJc w:val="left"/>
      <w:pPr>
        <w:tabs>
          <w:tab w:val="num" w:pos="284"/>
        </w:tabs>
        <w:ind w:left="284" w:hanging="284"/>
      </w:pPr>
    </w:lvl>
  </w:abstractNum>
  <w:abstractNum w:abstractNumId="142">
    <w:nsid w:val="0000008F"/>
    <w:multiLevelType w:val="singleLevel"/>
    <w:tmpl w:val="0000008F"/>
    <w:name w:val="WW8Num143"/>
    <w:lvl w:ilvl="0">
      <w:start w:val="1"/>
      <w:numFmt w:val="bullet"/>
      <w:lvlText w:val=""/>
      <w:lvlJc w:val="left"/>
      <w:pPr>
        <w:tabs>
          <w:tab w:val="num" w:pos="397"/>
        </w:tabs>
        <w:ind w:left="397" w:hanging="397"/>
      </w:pPr>
      <w:rPr>
        <w:rFonts w:ascii="Wingdings" w:hAnsi="Wingdings"/>
      </w:rPr>
    </w:lvl>
  </w:abstractNum>
  <w:abstractNum w:abstractNumId="143">
    <w:nsid w:val="00000090"/>
    <w:multiLevelType w:val="multilevel"/>
    <w:tmpl w:val="00000090"/>
    <w:name w:val="WW8Num144"/>
    <w:lvl w:ilvl="0">
      <w:start w:val="1"/>
      <w:numFmt w:val="bullet"/>
      <w:lvlText w:val="-"/>
      <w:lvlJc w:val="left"/>
      <w:pPr>
        <w:tabs>
          <w:tab w:val="num" w:pos="360"/>
        </w:tabs>
        <w:ind w:left="360" w:hanging="360"/>
      </w:pPr>
      <w:rPr>
        <w:rFonts w:ascii="Times New Roman" w:hAnsi="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4">
    <w:nsid w:val="00000091"/>
    <w:multiLevelType w:val="multilevel"/>
    <w:tmpl w:val="00000091"/>
    <w:name w:val="WW8Num145"/>
    <w:lvl w:ilvl="0">
      <w:start w:val="1"/>
      <w:numFmt w:val="bullet"/>
      <w:lvlText w:val=""/>
      <w:lvlJc w:val="left"/>
      <w:pPr>
        <w:tabs>
          <w:tab w:val="num" w:pos="397"/>
        </w:tabs>
        <w:ind w:left="397" w:hanging="397"/>
      </w:pPr>
      <w:rPr>
        <w:rFonts w:ascii="Wingdings" w:hAnsi="Wingdings"/>
      </w:rPr>
    </w:lvl>
    <w:lvl w:ilvl="1">
      <w:start w:val="1"/>
      <w:numFmt w:val="bullet"/>
      <w:lvlText w:val=""/>
      <w:lvlJc w:val="left"/>
      <w:pPr>
        <w:tabs>
          <w:tab w:val="num" w:pos="397"/>
        </w:tabs>
        <w:ind w:left="397" w:hanging="397"/>
      </w:pPr>
      <w:rPr>
        <w:rFonts w:ascii="Wingdings" w:hAnsi="Wingding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5">
    <w:nsid w:val="00000092"/>
    <w:multiLevelType w:val="singleLevel"/>
    <w:tmpl w:val="00000092"/>
    <w:name w:val="WW8Num146"/>
    <w:lvl w:ilvl="0">
      <w:start w:val="1"/>
      <w:numFmt w:val="decimal"/>
      <w:lvlText w:val="%1."/>
      <w:lvlJc w:val="left"/>
      <w:pPr>
        <w:tabs>
          <w:tab w:val="num" w:pos="284"/>
        </w:tabs>
        <w:ind w:left="284" w:hanging="284"/>
      </w:pPr>
    </w:lvl>
  </w:abstractNum>
  <w:abstractNum w:abstractNumId="146">
    <w:nsid w:val="00000093"/>
    <w:multiLevelType w:val="multilevel"/>
    <w:tmpl w:val="025AB0B6"/>
    <w:name w:val="WW8Num147"/>
    <w:lvl w:ilvl="0">
      <w:start w:val="1"/>
      <w:numFmt w:val="lowerLetter"/>
      <w:lvlText w:val="%1)"/>
      <w:lvlJc w:val="left"/>
      <w:pPr>
        <w:tabs>
          <w:tab w:val="num" w:pos="397"/>
        </w:tabs>
        <w:ind w:left="397" w:hanging="397"/>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7">
    <w:nsid w:val="00000094"/>
    <w:multiLevelType w:val="singleLevel"/>
    <w:tmpl w:val="00000094"/>
    <w:name w:val="WW8Num148"/>
    <w:lvl w:ilvl="0">
      <w:start w:val="1"/>
      <w:numFmt w:val="bullet"/>
      <w:lvlText w:val=""/>
      <w:lvlJc w:val="left"/>
      <w:pPr>
        <w:tabs>
          <w:tab w:val="num" w:pos="397"/>
        </w:tabs>
        <w:ind w:left="397" w:hanging="397"/>
      </w:pPr>
      <w:rPr>
        <w:rFonts w:ascii="Symbol" w:hAnsi="Symbol"/>
        <w:b/>
      </w:rPr>
    </w:lvl>
  </w:abstractNum>
  <w:abstractNum w:abstractNumId="148">
    <w:nsid w:val="00000095"/>
    <w:multiLevelType w:val="singleLevel"/>
    <w:tmpl w:val="00000095"/>
    <w:name w:val="WW8Num149"/>
    <w:lvl w:ilvl="0">
      <w:start w:val="1"/>
      <w:numFmt w:val="bullet"/>
      <w:lvlText w:val=""/>
      <w:lvlJc w:val="left"/>
      <w:pPr>
        <w:tabs>
          <w:tab w:val="num" w:pos="284"/>
        </w:tabs>
        <w:ind w:left="284" w:hanging="284"/>
      </w:pPr>
      <w:rPr>
        <w:rFonts w:ascii="Wingdings" w:hAnsi="Wingdings"/>
      </w:rPr>
    </w:lvl>
  </w:abstractNum>
  <w:abstractNum w:abstractNumId="149">
    <w:nsid w:val="00000096"/>
    <w:multiLevelType w:val="singleLevel"/>
    <w:tmpl w:val="00000096"/>
    <w:name w:val="WW8Num150"/>
    <w:lvl w:ilvl="0">
      <w:start w:val="1"/>
      <w:numFmt w:val="decimal"/>
      <w:lvlText w:val="%1."/>
      <w:lvlJc w:val="left"/>
      <w:pPr>
        <w:tabs>
          <w:tab w:val="num" w:pos="0"/>
        </w:tabs>
        <w:ind w:left="720" w:hanging="360"/>
      </w:pPr>
    </w:lvl>
  </w:abstractNum>
  <w:abstractNum w:abstractNumId="150">
    <w:nsid w:val="00000097"/>
    <w:multiLevelType w:val="singleLevel"/>
    <w:tmpl w:val="00000097"/>
    <w:name w:val="WW8Num151"/>
    <w:lvl w:ilvl="0">
      <w:start w:val="1"/>
      <w:numFmt w:val="bullet"/>
      <w:lvlText w:val=""/>
      <w:lvlJc w:val="left"/>
      <w:pPr>
        <w:tabs>
          <w:tab w:val="num" w:pos="360"/>
        </w:tabs>
        <w:ind w:left="340" w:hanging="340"/>
      </w:pPr>
      <w:rPr>
        <w:rFonts w:ascii="Wingdings" w:hAnsi="Wingdings"/>
        <w:b/>
        <w:i w:val="0"/>
        <w:sz w:val="20"/>
        <w:szCs w:val="20"/>
      </w:rPr>
    </w:lvl>
  </w:abstractNum>
  <w:abstractNum w:abstractNumId="151">
    <w:nsid w:val="00000098"/>
    <w:multiLevelType w:val="multilevel"/>
    <w:tmpl w:val="00000098"/>
    <w:name w:val="WW8Num152"/>
    <w:lvl w:ilvl="0">
      <w:start w:val="1"/>
      <w:numFmt w:val="lowerLetter"/>
      <w:lvlText w:val="%1)"/>
      <w:lvlJc w:val="left"/>
      <w:pPr>
        <w:tabs>
          <w:tab w:val="num" w:pos="397"/>
        </w:tabs>
        <w:ind w:left="397" w:hanging="39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2">
    <w:nsid w:val="00000099"/>
    <w:multiLevelType w:val="singleLevel"/>
    <w:tmpl w:val="00000099"/>
    <w:name w:val="WW8Num153"/>
    <w:lvl w:ilvl="0">
      <w:start w:val="1"/>
      <w:numFmt w:val="lowerLetter"/>
      <w:lvlText w:val="%1)"/>
      <w:lvlJc w:val="left"/>
      <w:pPr>
        <w:tabs>
          <w:tab w:val="num" w:pos="0"/>
        </w:tabs>
        <w:ind w:left="1080" w:hanging="360"/>
      </w:pPr>
    </w:lvl>
  </w:abstractNum>
  <w:abstractNum w:abstractNumId="153">
    <w:nsid w:val="0000009A"/>
    <w:multiLevelType w:val="singleLevel"/>
    <w:tmpl w:val="0000009A"/>
    <w:name w:val="WW8Num154"/>
    <w:lvl w:ilvl="0">
      <w:start w:val="1"/>
      <w:numFmt w:val="decimal"/>
      <w:lvlText w:val="%1."/>
      <w:lvlJc w:val="left"/>
      <w:pPr>
        <w:tabs>
          <w:tab w:val="num" w:pos="700"/>
        </w:tabs>
        <w:ind w:left="700" w:hanging="340"/>
      </w:pPr>
    </w:lvl>
  </w:abstractNum>
  <w:abstractNum w:abstractNumId="154">
    <w:nsid w:val="0000009B"/>
    <w:multiLevelType w:val="singleLevel"/>
    <w:tmpl w:val="0000009B"/>
    <w:name w:val="WW8Num155"/>
    <w:lvl w:ilvl="0">
      <w:start w:val="1"/>
      <w:numFmt w:val="decimal"/>
      <w:lvlText w:val="%1."/>
      <w:lvlJc w:val="left"/>
      <w:pPr>
        <w:tabs>
          <w:tab w:val="num" w:pos="700"/>
        </w:tabs>
        <w:ind w:left="700" w:hanging="340"/>
      </w:pPr>
    </w:lvl>
  </w:abstractNum>
  <w:abstractNum w:abstractNumId="155">
    <w:nsid w:val="0000009C"/>
    <w:multiLevelType w:val="singleLevel"/>
    <w:tmpl w:val="0000009C"/>
    <w:name w:val="WW8Num156"/>
    <w:lvl w:ilvl="0">
      <w:start w:val="1"/>
      <w:numFmt w:val="bullet"/>
      <w:lvlText w:val=""/>
      <w:lvlJc w:val="left"/>
      <w:pPr>
        <w:tabs>
          <w:tab w:val="num" w:pos="284"/>
        </w:tabs>
        <w:ind w:left="284" w:hanging="284"/>
      </w:pPr>
      <w:rPr>
        <w:rFonts w:ascii="Wingdings" w:hAnsi="Wingdings"/>
      </w:rPr>
    </w:lvl>
  </w:abstractNum>
  <w:abstractNum w:abstractNumId="156">
    <w:nsid w:val="0000009E"/>
    <w:multiLevelType w:val="singleLevel"/>
    <w:tmpl w:val="0000009E"/>
    <w:name w:val="WW8Num158"/>
    <w:lvl w:ilvl="0">
      <w:start w:val="1"/>
      <w:numFmt w:val="decimal"/>
      <w:lvlText w:val="%1."/>
      <w:lvlJc w:val="left"/>
      <w:pPr>
        <w:tabs>
          <w:tab w:val="num" w:pos="700"/>
        </w:tabs>
        <w:ind w:left="700" w:hanging="340"/>
      </w:pPr>
    </w:lvl>
  </w:abstractNum>
  <w:abstractNum w:abstractNumId="157">
    <w:nsid w:val="0000009F"/>
    <w:multiLevelType w:val="singleLevel"/>
    <w:tmpl w:val="0000009F"/>
    <w:name w:val="WW8Num159"/>
    <w:lvl w:ilvl="0">
      <w:start w:val="1"/>
      <w:numFmt w:val="decimal"/>
      <w:lvlText w:val="%1."/>
      <w:lvlJc w:val="left"/>
      <w:pPr>
        <w:tabs>
          <w:tab w:val="num" w:pos="284"/>
        </w:tabs>
        <w:ind w:left="284" w:hanging="284"/>
      </w:pPr>
    </w:lvl>
  </w:abstractNum>
  <w:abstractNum w:abstractNumId="158">
    <w:nsid w:val="000000A0"/>
    <w:multiLevelType w:val="multilevel"/>
    <w:tmpl w:val="000000A0"/>
    <w:name w:val="WW8Num160"/>
    <w:lvl w:ilvl="0">
      <w:start w:val="1"/>
      <w:numFmt w:val="bullet"/>
      <w:lvlText w:val=""/>
      <w:lvlJc w:val="left"/>
      <w:pPr>
        <w:tabs>
          <w:tab w:val="num" w:pos="397"/>
        </w:tabs>
        <w:ind w:left="397" w:hanging="397"/>
      </w:pPr>
      <w:rPr>
        <w:rFonts w:ascii="Wingdings" w:hAnsi="Wingdings"/>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9">
    <w:nsid w:val="000000A1"/>
    <w:multiLevelType w:val="singleLevel"/>
    <w:tmpl w:val="000000A1"/>
    <w:name w:val="WW8Num161"/>
    <w:lvl w:ilvl="0">
      <w:start w:val="1"/>
      <w:numFmt w:val="decimal"/>
      <w:lvlText w:val="%1."/>
      <w:lvlJc w:val="left"/>
      <w:pPr>
        <w:tabs>
          <w:tab w:val="num" w:pos="720"/>
        </w:tabs>
        <w:ind w:left="720" w:hanging="360"/>
      </w:pPr>
    </w:lvl>
  </w:abstractNum>
  <w:abstractNum w:abstractNumId="160">
    <w:nsid w:val="000000A2"/>
    <w:multiLevelType w:val="singleLevel"/>
    <w:tmpl w:val="000000A2"/>
    <w:name w:val="WW8Num162"/>
    <w:lvl w:ilvl="0">
      <w:start w:val="1"/>
      <w:numFmt w:val="decimal"/>
      <w:lvlText w:val="%1."/>
      <w:lvlJc w:val="left"/>
      <w:pPr>
        <w:tabs>
          <w:tab w:val="num" w:pos="0"/>
        </w:tabs>
        <w:ind w:left="644" w:hanging="360"/>
      </w:pPr>
    </w:lvl>
  </w:abstractNum>
  <w:abstractNum w:abstractNumId="161">
    <w:nsid w:val="000000A3"/>
    <w:multiLevelType w:val="singleLevel"/>
    <w:tmpl w:val="000000A3"/>
    <w:name w:val="WW8Num163"/>
    <w:lvl w:ilvl="0">
      <w:start w:val="1"/>
      <w:numFmt w:val="bullet"/>
      <w:lvlText w:val=""/>
      <w:lvlJc w:val="left"/>
      <w:pPr>
        <w:tabs>
          <w:tab w:val="num" w:pos="720"/>
        </w:tabs>
        <w:ind w:left="720" w:hanging="360"/>
      </w:pPr>
      <w:rPr>
        <w:rFonts w:ascii="Wingdings" w:hAnsi="Wingdings"/>
      </w:rPr>
    </w:lvl>
  </w:abstractNum>
  <w:abstractNum w:abstractNumId="162">
    <w:nsid w:val="000000A4"/>
    <w:multiLevelType w:val="singleLevel"/>
    <w:tmpl w:val="000000A4"/>
    <w:name w:val="WW8Num164"/>
    <w:lvl w:ilvl="0">
      <w:start w:val="1"/>
      <w:numFmt w:val="bullet"/>
      <w:lvlText w:val=""/>
      <w:lvlJc w:val="left"/>
      <w:pPr>
        <w:tabs>
          <w:tab w:val="num" w:pos="284"/>
        </w:tabs>
        <w:ind w:left="284" w:hanging="284"/>
      </w:pPr>
      <w:rPr>
        <w:rFonts w:ascii="Wingdings" w:hAnsi="Wingdings"/>
      </w:rPr>
    </w:lvl>
  </w:abstractNum>
  <w:abstractNum w:abstractNumId="163">
    <w:nsid w:val="000000A5"/>
    <w:multiLevelType w:val="singleLevel"/>
    <w:tmpl w:val="000000A5"/>
    <w:name w:val="WW8Num165"/>
    <w:lvl w:ilvl="0">
      <w:start w:val="1"/>
      <w:numFmt w:val="decimal"/>
      <w:lvlText w:val="%1."/>
      <w:lvlJc w:val="left"/>
      <w:pPr>
        <w:tabs>
          <w:tab w:val="num" w:pos="0"/>
        </w:tabs>
        <w:ind w:left="720" w:hanging="360"/>
      </w:pPr>
    </w:lvl>
  </w:abstractNum>
  <w:abstractNum w:abstractNumId="164">
    <w:nsid w:val="000000A6"/>
    <w:multiLevelType w:val="multilevel"/>
    <w:tmpl w:val="000000A6"/>
    <w:name w:val="WW8Num166"/>
    <w:lvl w:ilvl="0">
      <w:start w:val="3"/>
      <w:numFmt w:val="bullet"/>
      <w:lvlText w:val="–"/>
      <w:lvlJc w:val="left"/>
      <w:pPr>
        <w:tabs>
          <w:tab w:val="num" w:pos="720"/>
        </w:tabs>
        <w:ind w:left="720" w:hanging="360"/>
      </w:pPr>
      <w:rPr>
        <w:rFonts w:ascii="Times New Roman" w:hAnsi="Times New Roman"/>
      </w:rPr>
    </w:lvl>
    <w:lvl w:ilvl="1">
      <w:start w:val="1"/>
      <w:numFmt w:val="lowerLetter"/>
      <w:lvlText w:val="%2)"/>
      <w:lvlJc w:val="left"/>
      <w:pPr>
        <w:tabs>
          <w:tab w:val="num" w:pos="1440"/>
        </w:tabs>
        <w:ind w:left="1440" w:hanging="360"/>
      </w:pPr>
      <w:rPr>
        <w:b/>
        <w:i w:val="0"/>
      </w:rPr>
    </w:lvl>
    <w:lvl w:ilvl="2">
      <w:start w:val="1"/>
      <w:numFmt w:val="bullet"/>
      <w:lvlText w:val=""/>
      <w:lvlJc w:val="left"/>
      <w:pPr>
        <w:tabs>
          <w:tab w:val="num" w:pos="2160"/>
        </w:tabs>
        <w:ind w:left="2160" w:hanging="360"/>
      </w:pPr>
      <w:rPr>
        <w:rFonts w:ascii="Times" w:hAnsi="Time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w:hAnsi="Courier"/>
      </w:rPr>
    </w:lvl>
    <w:lvl w:ilvl="5">
      <w:start w:val="1"/>
      <w:numFmt w:val="bullet"/>
      <w:lvlText w:val=""/>
      <w:lvlJc w:val="left"/>
      <w:pPr>
        <w:tabs>
          <w:tab w:val="num" w:pos="4320"/>
        </w:tabs>
        <w:ind w:left="4320" w:hanging="360"/>
      </w:pPr>
      <w:rPr>
        <w:rFonts w:ascii="Times" w:hAnsi="Time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w:hAnsi="Courier"/>
      </w:rPr>
    </w:lvl>
    <w:lvl w:ilvl="8">
      <w:start w:val="1"/>
      <w:numFmt w:val="bullet"/>
      <w:lvlText w:val=""/>
      <w:lvlJc w:val="left"/>
      <w:pPr>
        <w:tabs>
          <w:tab w:val="num" w:pos="6480"/>
        </w:tabs>
        <w:ind w:left="6480" w:hanging="360"/>
      </w:pPr>
      <w:rPr>
        <w:rFonts w:ascii="Times" w:hAnsi="Times"/>
      </w:rPr>
    </w:lvl>
  </w:abstractNum>
  <w:abstractNum w:abstractNumId="165">
    <w:nsid w:val="000000A7"/>
    <w:multiLevelType w:val="singleLevel"/>
    <w:tmpl w:val="39D8A056"/>
    <w:name w:val="WW8Num167"/>
    <w:lvl w:ilvl="0">
      <w:start w:val="1"/>
      <w:numFmt w:val="lowerLetter"/>
      <w:lvlText w:val="%1."/>
      <w:lvlJc w:val="left"/>
      <w:pPr>
        <w:tabs>
          <w:tab w:val="num" w:pos="0"/>
        </w:tabs>
        <w:ind w:left="360" w:hanging="360"/>
      </w:pPr>
      <w:rPr>
        <w:rFonts w:ascii="Arial" w:eastAsia="Times" w:hAnsi="Arial" w:cs="Arial" w:hint="default"/>
        <w:b w:val="0"/>
      </w:rPr>
    </w:lvl>
  </w:abstractNum>
  <w:abstractNum w:abstractNumId="166">
    <w:nsid w:val="000000A8"/>
    <w:multiLevelType w:val="singleLevel"/>
    <w:tmpl w:val="000000A8"/>
    <w:name w:val="WW8Num168"/>
    <w:lvl w:ilvl="0">
      <w:start w:val="1"/>
      <w:numFmt w:val="lowerLetter"/>
      <w:lvlText w:val="%1)"/>
      <w:lvlJc w:val="left"/>
      <w:pPr>
        <w:tabs>
          <w:tab w:val="num" w:pos="0"/>
        </w:tabs>
        <w:ind w:left="720" w:hanging="360"/>
      </w:pPr>
    </w:lvl>
  </w:abstractNum>
  <w:abstractNum w:abstractNumId="167">
    <w:nsid w:val="000000A9"/>
    <w:multiLevelType w:val="singleLevel"/>
    <w:tmpl w:val="000000A9"/>
    <w:name w:val="WW8Num169"/>
    <w:lvl w:ilvl="0">
      <w:start w:val="1"/>
      <w:numFmt w:val="bullet"/>
      <w:lvlText w:val=""/>
      <w:lvlJc w:val="left"/>
      <w:pPr>
        <w:tabs>
          <w:tab w:val="num" w:pos="284"/>
        </w:tabs>
        <w:ind w:left="284" w:hanging="284"/>
      </w:pPr>
      <w:rPr>
        <w:rFonts w:ascii="Wingdings" w:hAnsi="Wingdings"/>
      </w:rPr>
    </w:lvl>
  </w:abstractNum>
  <w:abstractNum w:abstractNumId="168">
    <w:nsid w:val="000000AA"/>
    <w:multiLevelType w:val="singleLevel"/>
    <w:tmpl w:val="000000AA"/>
    <w:name w:val="WW8Num170"/>
    <w:lvl w:ilvl="0">
      <w:start w:val="1"/>
      <w:numFmt w:val="bullet"/>
      <w:lvlText w:val=""/>
      <w:lvlJc w:val="left"/>
      <w:pPr>
        <w:tabs>
          <w:tab w:val="num" w:pos="284"/>
        </w:tabs>
        <w:ind w:left="284" w:hanging="284"/>
      </w:pPr>
      <w:rPr>
        <w:rFonts w:ascii="Wingdings" w:hAnsi="Wingdings"/>
      </w:rPr>
    </w:lvl>
  </w:abstractNum>
  <w:abstractNum w:abstractNumId="169">
    <w:nsid w:val="000000AB"/>
    <w:multiLevelType w:val="singleLevel"/>
    <w:tmpl w:val="000000AB"/>
    <w:name w:val="WW8Num171"/>
    <w:lvl w:ilvl="0">
      <w:start w:val="1"/>
      <w:numFmt w:val="lowerLetter"/>
      <w:lvlText w:val="%1)"/>
      <w:lvlJc w:val="left"/>
      <w:pPr>
        <w:tabs>
          <w:tab w:val="num" w:pos="0"/>
        </w:tabs>
        <w:ind w:left="720" w:hanging="360"/>
      </w:pPr>
    </w:lvl>
  </w:abstractNum>
  <w:abstractNum w:abstractNumId="170">
    <w:nsid w:val="000000AC"/>
    <w:multiLevelType w:val="multilevel"/>
    <w:tmpl w:val="000000AC"/>
    <w:name w:val="WW8Num172"/>
    <w:lvl w:ilvl="0">
      <w:start w:val="1"/>
      <w:numFmt w:val="bullet"/>
      <w:lvlText w:val=""/>
      <w:lvlJc w:val="left"/>
      <w:pPr>
        <w:tabs>
          <w:tab w:val="num" w:pos="0"/>
        </w:tabs>
        <w:ind w:left="720" w:hanging="360"/>
      </w:pPr>
      <w:rPr>
        <w:rFonts w:ascii="Wingdings" w:hAnsi="Wingdings"/>
        <w:b/>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b/>
        <w:i w:val="0"/>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b/>
        <w:i w:val="0"/>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b/>
        <w:i w:val="0"/>
      </w:rPr>
    </w:lvl>
  </w:abstractNum>
  <w:abstractNum w:abstractNumId="171">
    <w:nsid w:val="000000AD"/>
    <w:multiLevelType w:val="singleLevel"/>
    <w:tmpl w:val="000000AD"/>
    <w:name w:val="WW8Num173"/>
    <w:lvl w:ilvl="0">
      <w:start w:val="1"/>
      <w:numFmt w:val="decimal"/>
      <w:lvlText w:val="%1."/>
      <w:lvlJc w:val="left"/>
      <w:pPr>
        <w:tabs>
          <w:tab w:val="num" w:pos="284"/>
        </w:tabs>
        <w:ind w:left="284" w:hanging="284"/>
      </w:pPr>
    </w:lvl>
  </w:abstractNum>
  <w:abstractNum w:abstractNumId="172">
    <w:nsid w:val="000000AE"/>
    <w:multiLevelType w:val="singleLevel"/>
    <w:tmpl w:val="000000AE"/>
    <w:name w:val="WW8Num174"/>
    <w:lvl w:ilvl="0">
      <w:start w:val="1"/>
      <w:numFmt w:val="lowerLetter"/>
      <w:lvlText w:val="%1)"/>
      <w:lvlJc w:val="left"/>
      <w:pPr>
        <w:tabs>
          <w:tab w:val="num" w:pos="0"/>
        </w:tabs>
        <w:ind w:left="720" w:hanging="360"/>
      </w:pPr>
      <w:rPr>
        <w:b/>
        <w:i w:val="0"/>
      </w:rPr>
    </w:lvl>
  </w:abstractNum>
  <w:abstractNum w:abstractNumId="173">
    <w:nsid w:val="000000AF"/>
    <w:multiLevelType w:val="singleLevel"/>
    <w:tmpl w:val="000000AF"/>
    <w:name w:val="WW8Num175"/>
    <w:lvl w:ilvl="0">
      <w:start w:val="1"/>
      <w:numFmt w:val="bullet"/>
      <w:lvlText w:val=""/>
      <w:lvlJc w:val="left"/>
      <w:pPr>
        <w:tabs>
          <w:tab w:val="num" w:pos="360"/>
        </w:tabs>
        <w:ind w:left="284" w:hanging="284"/>
      </w:pPr>
      <w:rPr>
        <w:rFonts w:ascii="Wingdings" w:hAnsi="Wingdings"/>
        <w:b/>
        <w:i w:val="0"/>
      </w:rPr>
    </w:lvl>
  </w:abstractNum>
  <w:abstractNum w:abstractNumId="174">
    <w:nsid w:val="000000B0"/>
    <w:multiLevelType w:val="singleLevel"/>
    <w:tmpl w:val="000000B0"/>
    <w:name w:val="WW8Num176"/>
    <w:lvl w:ilvl="0">
      <w:start w:val="1"/>
      <w:numFmt w:val="decimal"/>
      <w:lvlText w:val="%1."/>
      <w:lvlJc w:val="left"/>
      <w:pPr>
        <w:tabs>
          <w:tab w:val="num" w:pos="700"/>
        </w:tabs>
        <w:ind w:left="700" w:hanging="340"/>
      </w:pPr>
    </w:lvl>
  </w:abstractNum>
  <w:abstractNum w:abstractNumId="175">
    <w:nsid w:val="000000B1"/>
    <w:multiLevelType w:val="multilevel"/>
    <w:tmpl w:val="A7E8F0BE"/>
    <w:name w:val="WW8Num177"/>
    <w:lvl w:ilvl="0">
      <w:start w:val="1"/>
      <w:numFmt w:val="lowerLetter"/>
      <w:lvlText w:val="%1)"/>
      <w:lvlJc w:val="left"/>
      <w:pPr>
        <w:tabs>
          <w:tab w:val="num" w:pos="644"/>
        </w:tabs>
        <w:ind w:left="624" w:hanging="34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6">
    <w:nsid w:val="000000B2"/>
    <w:multiLevelType w:val="singleLevel"/>
    <w:tmpl w:val="000000B2"/>
    <w:name w:val="WW8Num178"/>
    <w:lvl w:ilvl="0">
      <w:start w:val="1"/>
      <w:numFmt w:val="lowerLetter"/>
      <w:lvlText w:val="%1)"/>
      <w:lvlJc w:val="left"/>
      <w:pPr>
        <w:tabs>
          <w:tab w:val="num" w:pos="720"/>
        </w:tabs>
        <w:ind w:left="720" w:hanging="360"/>
      </w:pPr>
      <w:rPr>
        <w:b/>
      </w:rPr>
    </w:lvl>
  </w:abstractNum>
  <w:abstractNum w:abstractNumId="177">
    <w:nsid w:val="000000B3"/>
    <w:multiLevelType w:val="singleLevel"/>
    <w:tmpl w:val="000000B3"/>
    <w:name w:val="WW8Num179"/>
    <w:lvl w:ilvl="0">
      <w:start w:val="1"/>
      <w:numFmt w:val="bullet"/>
      <w:lvlText w:val=""/>
      <w:lvlJc w:val="left"/>
      <w:pPr>
        <w:tabs>
          <w:tab w:val="num" w:pos="360"/>
        </w:tabs>
        <w:ind w:left="340" w:hanging="340"/>
      </w:pPr>
      <w:rPr>
        <w:rFonts w:ascii="Wingdings" w:hAnsi="Wingdings"/>
        <w:color w:val="auto"/>
        <w:sz w:val="24"/>
      </w:rPr>
    </w:lvl>
  </w:abstractNum>
  <w:abstractNum w:abstractNumId="178">
    <w:nsid w:val="000000B4"/>
    <w:multiLevelType w:val="singleLevel"/>
    <w:tmpl w:val="000000B4"/>
    <w:name w:val="WW8Num180"/>
    <w:lvl w:ilvl="0">
      <w:start w:val="1"/>
      <w:numFmt w:val="lowerLetter"/>
      <w:lvlText w:val="%1)"/>
      <w:lvlJc w:val="left"/>
      <w:pPr>
        <w:tabs>
          <w:tab w:val="num" w:pos="0"/>
        </w:tabs>
        <w:ind w:left="720" w:hanging="360"/>
      </w:pPr>
    </w:lvl>
  </w:abstractNum>
  <w:abstractNum w:abstractNumId="179">
    <w:nsid w:val="000000B5"/>
    <w:multiLevelType w:val="singleLevel"/>
    <w:tmpl w:val="000000B5"/>
    <w:name w:val="WW8Num181"/>
    <w:lvl w:ilvl="0">
      <w:start w:val="1"/>
      <w:numFmt w:val="decimal"/>
      <w:lvlText w:val="%1."/>
      <w:lvlJc w:val="left"/>
      <w:pPr>
        <w:tabs>
          <w:tab w:val="num" w:pos="340"/>
        </w:tabs>
        <w:ind w:left="340" w:hanging="340"/>
      </w:pPr>
    </w:lvl>
  </w:abstractNum>
  <w:abstractNum w:abstractNumId="180">
    <w:nsid w:val="000000B6"/>
    <w:multiLevelType w:val="singleLevel"/>
    <w:tmpl w:val="000000B6"/>
    <w:name w:val="WW8Num182"/>
    <w:lvl w:ilvl="0">
      <w:numFmt w:val="bullet"/>
      <w:lvlText w:val="-"/>
      <w:lvlJc w:val="left"/>
      <w:pPr>
        <w:tabs>
          <w:tab w:val="num" w:pos="720"/>
        </w:tabs>
        <w:ind w:left="720" w:hanging="360"/>
      </w:pPr>
      <w:rPr>
        <w:rFonts w:ascii="Verdana" w:hAnsi="Verdana" w:cs="Times New Roman"/>
      </w:rPr>
    </w:lvl>
  </w:abstractNum>
  <w:abstractNum w:abstractNumId="181">
    <w:nsid w:val="000000B7"/>
    <w:multiLevelType w:val="singleLevel"/>
    <w:tmpl w:val="000000B7"/>
    <w:name w:val="WW8Num183"/>
    <w:lvl w:ilvl="0">
      <w:start w:val="1"/>
      <w:numFmt w:val="decimal"/>
      <w:lvlText w:val="%1."/>
      <w:lvlJc w:val="left"/>
      <w:pPr>
        <w:tabs>
          <w:tab w:val="num" w:pos="700"/>
        </w:tabs>
        <w:ind w:left="700" w:hanging="340"/>
      </w:pPr>
    </w:lvl>
  </w:abstractNum>
  <w:abstractNum w:abstractNumId="182">
    <w:nsid w:val="000000B8"/>
    <w:multiLevelType w:val="multilevel"/>
    <w:tmpl w:val="000000B8"/>
    <w:name w:val="WW8Num184"/>
    <w:lvl w:ilvl="0">
      <w:start w:val="1"/>
      <w:numFmt w:val="decimal"/>
      <w:lvlText w:val="%1."/>
      <w:lvlJc w:val="left"/>
      <w:pPr>
        <w:tabs>
          <w:tab w:val="num" w:pos="397"/>
        </w:tabs>
        <w:ind w:left="397" w:hanging="397"/>
      </w:pPr>
      <w:rPr>
        <w:rFonts w:ascii="Trebuchet MS" w:hAnsi="Trebuchet MS"/>
        <w:b/>
        <w:i w:val="0"/>
        <w:sz w:val="20"/>
        <w:szCs w:val="20"/>
      </w:rPr>
    </w:lvl>
    <w:lvl w:ilvl="1">
      <w:start w:val="2"/>
      <w:numFmt w:val="decimal"/>
      <w:lvlText w:val="%1.%2"/>
      <w:lvlJc w:val="left"/>
      <w:pPr>
        <w:tabs>
          <w:tab w:val="num" w:pos="0"/>
        </w:tabs>
        <w:ind w:left="384" w:hanging="384"/>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183">
    <w:nsid w:val="000000B9"/>
    <w:multiLevelType w:val="singleLevel"/>
    <w:tmpl w:val="000000B9"/>
    <w:name w:val="WW8Num185"/>
    <w:lvl w:ilvl="0">
      <w:start w:val="2"/>
      <w:numFmt w:val="upperLetter"/>
      <w:lvlText w:val="%1)"/>
      <w:lvlJc w:val="left"/>
      <w:pPr>
        <w:tabs>
          <w:tab w:val="num" w:pos="1080"/>
        </w:tabs>
        <w:ind w:left="1080" w:hanging="360"/>
      </w:pPr>
    </w:lvl>
  </w:abstractNum>
  <w:abstractNum w:abstractNumId="184">
    <w:nsid w:val="000000BA"/>
    <w:multiLevelType w:val="multilevel"/>
    <w:tmpl w:val="87D6A3A6"/>
    <w:name w:val="WW8Num186"/>
    <w:lvl w:ilvl="0">
      <w:start w:val="1"/>
      <w:numFmt w:val="lowerLetter"/>
      <w:lvlText w:val="%1)"/>
      <w:lvlJc w:val="left"/>
      <w:pPr>
        <w:tabs>
          <w:tab w:val="num" w:pos="360"/>
        </w:tabs>
        <w:ind w:left="340" w:hanging="34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5">
    <w:nsid w:val="000000BB"/>
    <w:multiLevelType w:val="singleLevel"/>
    <w:tmpl w:val="000000BB"/>
    <w:name w:val="WW8Num187"/>
    <w:lvl w:ilvl="0">
      <w:start w:val="1"/>
      <w:numFmt w:val="lowerLetter"/>
      <w:lvlText w:val="%1)"/>
      <w:lvlJc w:val="left"/>
      <w:pPr>
        <w:tabs>
          <w:tab w:val="num" w:pos="720"/>
        </w:tabs>
        <w:ind w:left="720" w:hanging="360"/>
      </w:pPr>
      <w:rPr>
        <w:b/>
      </w:rPr>
    </w:lvl>
  </w:abstractNum>
  <w:abstractNum w:abstractNumId="186">
    <w:nsid w:val="000000BC"/>
    <w:multiLevelType w:val="singleLevel"/>
    <w:tmpl w:val="000000BC"/>
    <w:name w:val="WW8Num188"/>
    <w:lvl w:ilvl="0">
      <w:start w:val="1"/>
      <w:numFmt w:val="bullet"/>
      <w:lvlText w:val=""/>
      <w:lvlJc w:val="left"/>
      <w:pPr>
        <w:tabs>
          <w:tab w:val="num" w:pos="284"/>
        </w:tabs>
        <w:ind w:left="284" w:hanging="284"/>
      </w:pPr>
      <w:rPr>
        <w:rFonts w:ascii="Wingdings" w:hAnsi="Wingdings"/>
        <w:color w:val="auto"/>
        <w:sz w:val="24"/>
      </w:rPr>
    </w:lvl>
  </w:abstractNum>
  <w:abstractNum w:abstractNumId="187">
    <w:nsid w:val="000000BD"/>
    <w:multiLevelType w:val="singleLevel"/>
    <w:tmpl w:val="000000BD"/>
    <w:name w:val="WW8Num189"/>
    <w:lvl w:ilvl="0">
      <w:start w:val="1"/>
      <w:numFmt w:val="lowerLetter"/>
      <w:lvlText w:val="%1)"/>
      <w:lvlJc w:val="left"/>
      <w:pPr>
        <w:tabs>
          <w:tab w:val="num" w:pos="0"/>
        </w:tabs>
        <w:ind w:left="720" w:hanging="360"/>
      </w:pPr>
    </w:lvl>
  </w:abstractNum>
  <w:abstractNum w:abstractNumId="188">
    <w:nsid w:val="000000BE"/>
    <w:multiLevelType w:val="singleLevel"/>
    <w:tmpl w:val="000000BE"/>
    <w:name w:val="WW8Num190"/>
    <w:lvl w:ilvl="0">
      <w:start w:val="1"/>
      <w:numFmt w:val="lowerLetter"/>
      <w:lvlText w:val="%1."/>
      <w:lvlJc w:val="left"/>
      <w:pPr>
        <w:tabs>
          <w:tab w:val="num" w:pos="284"/>
        </w:tabs>
        <w:ind w:left="284" w:hanging="284"/>
      </w:pPr>
      <w:rPr>
        <w:b w:val="0"/>
      </w:rPr>
    </w:lvl>
  </w:abstractNum>
  <w:abstractNum w:abstractNumId="189">
    <w:nsid w:val="000000BF"/>
    <w:multiLevelType w:val="singleLevel"/>
    <w:tmpl w:val="000000BF"/>
    <w:name w:val="WW8Num191"/>
    <w:lvl w:ilvl="0">
      <w:start w:val="1"/>
      <w:numFmt w:val="decimal"/>
      <w:lvlText w:val="%1."/>
      <w:lvlJc w:val="left"/>
      <w:pPr>
        <w:tabs>
          <w:tab w:val="num" w:pos="284"/>
        </w:tabs>
        <w:ind w:left="284" w:hanging="284"/>
      </w:pPr>
    </w:lvl>
  </w:abstractNum>
  <w:abstractNum w:abstractNumId="190">
    <w:nsid w:val="000000C0"/>
    <w:multiLevelType w:val="singleLevel"/>
    <w:tmpl w:val="000000C0"/>
    <w:name w:val="WW8Num192"/>
    <w:lvl w:ilvl="0">
      <w:start w:val="1"/>
      <w:numFmt w:val="decimal"/>
      <w:lvlText w:val="%1."/>
      <w:lvlJc w:val="left"/>
      <w:pPr>
        <w:tabs>
          <w:tab w:val="num" w:pos="360"/>
        </w:tabs>
        <w:ind w:left="360" w:hanging="360"/>
      </w:pPr>
      <w:rPr>
        <w:b w:val="0"/>
      </w:rPr>
    </w:lvl>
  </w:abstractNum>
  <w:abstractNum w:abstractNumId="191">
    <w:nsid w:val="000000C1"/>
    <w:multiLevelType w:val="singleLevel"/>
    <w:tmpl w:val="000000C1"/>
    <w:name w:val="WW8Num193"/>
    <w:lvl w:ilvl="0">
      <w:start w:val="1"/>
      <w:numFmt w:val="bullet"/>
      <w:lvlText w:val=""/>
      <w:lvlJc w:val="left"/>
      <w:pPr>
        <w:tabs>
          <w:tab w:val="num" w:pos="360"/>
        </w:tabs>
        <w:ind w:left="340" w:hanging="340"/>
      </w:pPr>
      <w:rPr>
        <w:rFonts w:ascii="Wingdings" w:hAnsi="Wingdings"/>
        <w:b w:val="0"/>
      </w:rPr>
    </w:lvl>
  </w:abstractNum>
  <w:abstractNum w:abstractNumId="192">
    <w:nsid w:val="000000C2"/>
    <w:multiLevelType w:val="multilevel"/>
    <w:tmpl w:val="000000C2"/>
    <w:name w:val="WW8Num194"/>
    <w:lvl w:ilvl="0">
      <w:start w:val="1"/>
      <w:numFmt w:val="decimal"/>
      <w:lvlText w:val="%1."/>
      <w:lvlJc w:val="left"/>
      <w:pPr>
        <w:tabs>
          <w:tab w:val="num" w:pos="0"/>
        </w:tabs>
        <w:ind w:left="720" w:hanging="360"/>
      </w:p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1776" w:hanging="720"/>
      </w:pPr>
    </w:lvl>
    <w:lvl w:ilvl="3">
      <w:start w:val="1"/>
      <w:numFmt w:val="decimal"/>
      <w:lvlText w:val="%1.%2.%3.%4"/>
      <w:lvlJc w:val="left"/>
      <w:pPr>
        <w:tabs>
          <w:tab w:val="num" w:pos="0"/>
        </w:tabs>
        <w:ind w:left="2124" w:hanging="720"/>
      </w:pPr>
    </w:lvl>
    <w:lvl w:ilvl="4">
      <w:start w:val="1"/>
      <w:numFmt w:val="decimal"/>
      <w:lvlText w:val="%1.%2.%3.%4.%5"/>
      <w:lvlJc w:val="left"/>
      <w:pPr>
        <w:tabs>
          <w:tab w:val="num" w:pos="0"/>
        </w:tabs>
        <w:ind w:left="2832" w:hanging="1080"/>
      </w:pPr>
    </w:lvl>
    <w:lvl w:ilvl="5">
      <w:start w:val="1"/>
      <w:numFmt w:val="decimal"/>
      <w:lvlText w:val="%1.%2.%3.%4.%5.%6"/>
      <w:lvlJc w:val="left"/>
      <w:pPr>
        <w:tabs>
          <w:tab w:val="num" w:pos="0"/>
        </w:tabs>
        <w:ind w:left="3180" w:hanging="1080"/>
      </w:pPr>
    </w:lvl>
    <w:lvl w:ilvl="6">
      <w:start w:val="1"/>
      <w:numFmt w:val="decimal"/>
      <w:lvlText w:val="%1.%2.%3.%4.%5.%6.%7"/>
      <w:lvlJc w:val="left"/>
      <w:pPr>
        <w:tabs>
          <w:tab w:val="num" w:pos="0"/>
        </w:tabs>
        <w:ind w:left="3888" w:hanging="1440"/>
      </w:pPr>
    </w:lvl>
    <w:lvl w:ilvl="7">
      <w:start w:val="1"/>
      <w:numFmt w:val="decimal"/>
      <w:lvlText w:val="%1.%2.%3.%4.%5.%6.%7.%8"/>
      <w:lvlJc w:val="left"/>
      <w:pPr>
        <w:tabs>
          <w:tab w:val="num" w:pos="0"/>
        </w:tabs>
        <w:ind w:left="4236" w:hanging="1440"/>
      </w:pPr>
    </w:lvl>
    <w:lvl w:ilvl="8">
      <w:start w:val="1"/>
      <w:numFmt w:val="decimal"/>
      <w:lvlText w:val="%1.%2.%3.%4.%5.%6.%7.%8.%9"/>
      <w:lvlJc w:val="left"/>
      <w:pPr>
        <w:tabs>
          <w:tab w:val="num" w:pos="0"/>
        </w:tabs>
        <w:ind w:left="4944" w:hanging="1800"/>
      </w:pPr>
    </w:lvl>
  </w:abstractNum>
  <w:abstractNum w:abstractNumId="193">
    <w:nsid w:val="000000C3"/>
    <w:multiLevelType w:val="singleLevel"/>
    <w:tmpl w:val="000000C3"/>
    <w:name w:val="WW8Num195"/>
    <w:lvl w:ilvl="0">
      <w:start w:val="1"/>
      <w:numFmt w:val="decimal"/>
      <w:lvlText w:val="%1."/>
      <w:lvlJc w:val="left"/>
      <w:pPr>
        <w:tabs>
          <w:tab w:val="num" w:pos="360"/>
        </w:tabs>
        <w:ind w:left="360" w:hanging="360"/>
      </w:pPr>
    </w:lvl>
  </w:abstractNum>
  <w:abstractNum w:abstractNumId="194">
    <w:nsid w:val="000000C4"/>
    <w:multiLevelType w:val="singleLevel"/>
    <w:tmpl w:val="000000C4"/>
    <w:name w:val="WW8Num196"/>
    <w:lvl w:ilvl="0">
      <w:start w:val="1"/>
      <w:numFmt w:val="lowerLetter"/>
      <w:lvlText w:val="%1)"/>
      <w:lvlJc w:val="left"/>
      <w:pPr>
        <w:tabs>
          <w:tab w:val="num" w:pos="0"/>
        </w:tabs>
        <w:ind w:left="1068" w:hanging="360"/>
      </w:pPr>
    </w:lvl>
  </w:abstractNum>
  <w:abstractNum w:abstractNumId="195">
    <w:nsid w:val="000000C5"/>
    <w:multiLevelType w:val="singleLevel"/>
    <w:tmpl w:val="000000C5"/>
    <w:name w:val="WW8Num197"/>
    <w:lvl w:ilvl="0">
      <w:start w:val="1"/>
      <w:numFmt w:val="lowerLetter"/>
      <w:lvlText w:val="%1)"/>
      <w:lvlJc w:val="left"/>
      <w:pPr>
        <w:tabs>
          <w:tab w:val="num" w:pos="0"/>
        </w:tabs>
        <w:ind w:left="720" w:hanging="360"/>
      </w:pPr>
      <w:rPr>
        <w:b/>
        <w:i w:val="0"/>
      </w:rPr>
    </w:lvl>
  </w:abstractNum>
  <w:abstractNum w:abstractNumId="196">
    <w:nsid w:val="000000C6"/>
    <w:multiLevelType w:val="singleLevel"/>
    <w:tmpl w:val="000000C6"/>
    <w:name w:val="WW8Num198"/>
    <w:lvl w:ilvl="0">
      <w:start w:val="1"/>
      <w:numFmt w:val="decimal"/>
      <w:lvlText w:val="%1."/>
      <w:lvlJc w:val="left"/>
      <w:pPr>
        <w:tabs>
          <w:tab w:val="num" w:pos="397"/>
        </w:tabs>
        <w:ind w:left="397" w:hanging="397"/>
      </w:pPr>
      <w:rPr>
        <w:b/>
        <w:i w:val="0"/>
      </w:rPr>
    </w:lvl>
  </w:abstractNum>
  <w:abstractNum w:abstractNumId="197">
    <w:nsid w:val="000000C7"/>
    <w:multiLevelType w:val="singleLevel"/>
    <w:tmpl w:val="000000C7"/>
    <w:name w:val="WW8Num199"/>
    <w:lvl w:ilvl="0">
      <w:start w:val="1"/>
      <w:numFmt w:val="bullet"/>
      <w:lvlText w:val=""/>
      <w:lvlJc w:val="left"/>
      <w:pPr>
        <w:tabs>
          <w:tab w:val="num" w:pos="397"/>
        </w:tabs>
        <w:ind w:left="397" w:hanging="397"/>
      </w:pPr>
      <w:rPr>
        <w:rFonts w:ascii="Wingdings" w:hAnsi="Wingdings"/>
        <w:b/>
        <w:i w:val="0"/>
        <w:sz w:val="20"/>
        <w:szCs w:val="20"/>
      </w:rPr>
    </w:lvl>
  </w:abstractNum>
  <w:abstractNum w:abstractNumId="198">
    <w:nsid w:val="000000C8"/>
    <w:multiLevelType w:val="singleLevel"/>
    <w:tmpl w:val="000000C8"/>
    <w:name w:val="WW8Num200"/>
    <w:lvl w:ilvl="0">
      <w:start w:val="1"/>
      <w:numFmt w:val="lowerLetter"/>
      <w:lvlText w:val="%1)"/>
      <w:lvlJc w:val="left"/>
      <w:pPr>
        <w:tabs>
          <w:tab w:val="num" w:pos="0"/>
        </w:tabs>
        <w:ind w:left="732" w:hanging="372"/>
      </w:pPr>
    </w:lvl>
  </w:abstractNum>
  <w:abstractNum w:abstractNumId="199">
    <w:nsid w:val="000000C9"/>
    <w:multiLevelType w:val="singleLevel"/>
    <w:tmpl w:val="000000C9"/>
    <w:name w:val="WW8Num201"/>
    <w:lvl w:ilvl="0">
      <w:start w:val="1"/>
      <w:numFmt w:val="lowerLetter"/>
      <w:lvlText w:val="%1)"/>
      <w:lvlJc w:val="left"/>
      <w:pPr>
        <w:tabs>
          <w:tab w:val="num" w:pos="720"/>
        </w:tabs>
        <w:ind w:left="720" w:hanging="360"/>
      </w:pPr>
      <w:rPr>
        <w:color w:val="auto"/>
        <w:sz w:val="24"/>
      </w:rPr>
    </w:lvl>
  </w:abstractNum>
  <w:abstractNum w:abstractNumId="200">
    <w:nsid w:val="000000CA"/>
    <w:multiLevelType w:val="singleLevel"/>
    <w:tmpl w:val="000000CA"/>
    <w:name w:val="WW8Num202"/>
    <w:lvl w:ilvl="0">
      <w:start w:val="1"/>
      <w:numFmt w:val="bullet"/>
      <w:lvlText w:val=""/>
      <w:lvlJc w:val="left"/>
      <w:pPr>
        <w:tabs>
          <w:tab w:val="num" w:pos="397"/>
        </w:tabs>
        <w:ind w:left="397" w:hanging="397"/>
      </w:pPr>
      <w:rPr>
        <w:rFonts w:ascii="Wingdings" w:hAnsi="Wingdings"/>
        <w:color w:val="auto"/>
        <w:sz w:val="24"/>
      </w:rPr>
    </w:lvl>
  </w:abstractNum>
  <w:abstractNum w:abstractNumId="201">
    <w:nsid w:val="000000CB"/>
    <w:multiLevelType w:val="singleLevel"/>
    <w:tmpl w:val="000000CB"/>
    <w:name w:val="WW8Num203"/>
    <w:lvl w:ilvl="0">
      <w:start w:val="1"/>
      <w:numFmt w:val="bullet"/>
      <w:lvlText w:val=""/>
      <w:lvlJc w:val="left"/>
      <w:pPr>
        <w:tabs>
          <w:tab w:val="num" w:pos="284"/>
        </w:tabs>
        <w:ind w:left="284" w:hanging="284"/>
      </w:pPr>
      <w:rPr>
        <w:rFonts w:ascii="Wingdings" w:hAnsi="Wingdings"/>
      </w:rPr>
    </w:lvl>
  </w:abstractNum>
  <w:abstractNum w:abstractNumId="202">
    <w:nsid w:val="000000CC"/>
    <w:multiLevelType w:val="singleLevel"/>
    <w:tmpl w:val="000000CC"/>
    <w:name w:val="WW8Num204"/>
    <w:lvl w:ilvl="0">
      <w:start w:val="1"/>
      <w:numFmt w:val="upperLetter"/>
      <w:lvlText w:val="%1)"/>
      <w:lvlJc w:val="left"/>
      <w:pPr>
        <w:tabs>
          <w:tab w:val="num" w:pos="0"/>
        </w:tabs>
        <w:ind w:left="720" w:hanging="360"/>
      </w:pPr>
    </w:lvl>
  </w:abstractNum>
  <w:abstractNum w:abstractNumId="203">
    <w:nsid w:val="000000CD"/>
    <w:multiLevelType w:val="singleLevel"/>
    <w:tmpl w:val="000000CD"/>
    <w:name w:val="WW8Num205"/>
    <w:lvl w:ilvl="0">
      <w:start w:val="1"/>
      <w:numFmt w:val="bullet"/>
      <w:lvlText w:val=""/>
      <w:lvlJc w:val="left"/>
      <w:pPr>
        <w:tabs>
          <w:tab w:val="num" w:pos="0"/>
        </w:tabs>
        <w:ind w:left="720" w:hanging="360"/>
      </w:pPr>
      <w:rPr>
        <w:rFonts w:ascii="Wingdings" w:hAnsi="Wingdings"/>
      </w:rPr>
    </w:lvl>
  </w:abstractNum>
  <w:abstractNum w:abstractNumId="204">
    <w:nsid w:val="000000CE"/>
    <w:multiLevelType w:val="multilevel"/>
    <w:tmpl w:val="000000CE"/>
    <w:name w:val="WW8Num206"/>
    <w:lvl w:ilvl="0">
      <w:start w:val="1"/>
      <w:numFmt w:val="lowerLetter"/>
      <w:lvlText w:val="%1)"/>
      <w:lvlJc w:val="left"/>
      <w:pPr>
        <w:tabs>
          <w:tab w:val="num" w:pos="360"/>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5">
    <w:nsid w:val="000000CF"/>
    <w:multiLevelType w:val="singleLevel"/>
    <w:tmpl w:val="000000CF"/>
    <w:name w:val="WW8Num207"/>
    <w:lvl w:ilvl="0">
      <w:start w:val="1"/>
      <w:numFmt w:val="lowerLetter"/>
      <w:lvlText w:val="%1."/>
      <w:lvlJc w:val="left"/>
      <w:pPr>
        <w:tabs>
          <w:tab w:val="num" w:pos="0"/>
        </w:tabs>
        <w:ind w:left="720" w:hanging="360"/>
      </w:pPr>
    </w:lvl>
  </w:abstractNum>
  <w:abstractNum w:abstractNumId="206">
    <w:nsid w:val="000000D0"/>
    <w:multiLevelType w:val="singleLevel"/>
    <w:tmpl w:val="000000D0"/>
    <w:name w:val="WW8Num208"/>
    <w:lvl w:ilvl="0">
      <w:start w:val="1"/>
      <w:numFmt w:val="decimal"/>
      <w:lvlText w:val="%1."/>
      <w:lvlJc w:val="left"/>
      <w:pPr>
        <w:tabs>
          <w:tab w:val="num" w:pos="717"/>
        </w:tabs>
        <w:ind w:left="717" w:hanging="360"/>
      </w:pPr>
    </w:lvl>
  </w:abstractNum>
  <w:abstractNum w:abstractNumId="207">
    <w:nsid w:val="000000D1"/>
    <w:multiLevelType w:val="multilevel"/>
    <w:tmpl w:val="000000D1"/>
    <w:name w:val="WW8Num209"/>
    <w:lvl w:ilvl="0">
      <w:start w:val="1"/>
      <w:numFmt w:val="bullet"/>
      <w:lvlText w:val=""/>
      <w:lvlJc w:val="left"/>
      <w:pPr>
        <w:tabs>
          <w:tab w:val="num" w:pos="360"/>
        </w:tabs>
        <w:ind w:left="340" w:hanging="340"/>
      </w:pPr>
      <w:rPr>
        <w:rFonts w:ascii="Wingdings" w:hAnsi="Wingdings"/>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8">
    <w:nsid w:val="000000D2"/>
    <w:multiLevelType w:val="singleLevel"/>
    <w:tmpl w:val="000000D2"/>
    <w:name w:val="WW8Num210"/>
    <w:lvl w:ilvl="0">
      <w:start w:val="1"/>
      <w:numFmt w:val="bullet"/>
      <w:lvlText w:val=""/>
      <w:lvlJc w:val="left"/>
      <w:pPr>
        <w:tabs>
          <w:tab w:val="num" w:pos="360"/>
        </w:tabs>
        <w:ind w:left="340" w:hanging="340"/>
      </w:pPr>
      <w:rPr>
        <w:rFonts w:ascii="Wingdings" w:hAnsi="Wingdings"/>
      </w:rPr>
    </w:lvl>
  </w:abstractNum>
  <w:abstractNum w:abstractNumId="209">
    <w:nsid w:val="000000D3"/>
    <w:multiLevelType w:val="singleLevel"/>
    <w:tmpl w:val="000000D3"/>
    <w:name w:val="WW8Num211"/>
    <w:lvl w:ilvl="0">
      <w:start w:val="1"/>
      <w:numFmt w:val="decimal"/>
      <w:lvlText w:val="%1."/>
      <w:lvlJc w:val="left"/>
      <w:pPr>
        <w:tabs>
          <w:tab w:val="num" w:pos="284"/>
        </w:tabs>
        <w:ind w:left="284" w:hanging="284"/>
      </w:pPr>
    </w:lvl>
  </w:abstractNum>
  <w:abstractNum w:abstractNumId="210">
    <w:nsid w:val="000000D4"/>
    <w:multiLevelType w:val="singleLevel"/>
    <w:tmpl w:val="000000D4"/>
    <w:name w:val="WW8Num212"/>
    <w:lvl w:ilvl="0">
      <w:start w:val="1"/>
      <w:numFmt w:val="bullet"/>
      <w:lvlText w:val=""/>
      <w:lvlJc w:val="left"/>
      <w:pPr>
        <w:tabs>
          <w:tab w:val="num" w:pos="357"/>
        </w:tabs>
        <w:ind w:left="284" w:hanging="284"/>
      </w:pPr>
      <w:rPr>
        <w:rFonts w:ascii="Wingdings" w:hAnsi="Wingdings"/>
      </w:rPr>
    </w:lvl>
  </w:abstractNum>
  <w:abstractNum w:abstractNumId="211">
    <w:nsid w:val="000000D5"/>
    <w:multiLevelType w:val="singleLevel"/>
    <w:tmpl w:val="000000D5"/>
    <w:name w:val="WW8Num213"/>
    <w:lvl w:ilvl="0">
      <w:start w:val="1"/>
      <w:numFmt w:val="bullet"/>
      <w:lvlText w:val=""/>
      <w:lvlJc w:val="left"/>
      <w:pPr>
        <w:tabs>
          <w:tab w:val="num" w:pos="284"/>
        </w:tabs>
        <w:ind w:left="284" w:hanging="284"/>
      </w:pPr>
      <w:rPr>
        <w:rFonts w:ascii="Wingdings" w:hAnsi="Wingdings"/>
      </w:rPr>
    </w:lvl>
  </w:abstractNum>
  <w:abstractNum w:abstractNumId="212">
    <w:nsid w:val="000000D6"/>
    <w:multiLevelType w:val="singleLevel"/>
    <w:tmpl w:val="000000D6"/>
    <w:name w:val="WW8Num214"/>
    <w:lvl w:ilvl="0">
      <w:start w:val="1"/>
      <w:numFmt w:val="bullet"/>
      <w:lvlText w:val=""/>
      <w:lvlJc w:val="left"/>
      <w:pPr>
        <w:tabs>
          <w:tab w:val="num" w:pos="720"/>
        </w:tabs>
        <w:ind w:left="720" w:hanging="360"/>
      </w:pPr>
      <w:rPr>
        <w:rFonts w:ascii="Symbol" w:hAnsi="Symbol"/>
      </w:rPr>
    </w:lvl>
  </w:abstractNum>
  <w:abstractNum w:abstractNumId="213">
    <w:nsid w:val="000000D7"/>
    <w:multiLevelType w:val="singleLevel"/>
    <w:tmpl w:val="000000D7"/>
    <w:name w:val="WW8Num215"/>
    <w:lvl w:ilvl="0">
      <w:start w:val="1"/>
      <w:numFmt w:val="decimal"/>
      <w:lvlText w:val="%1."/>
      <w:lvlJc w:val="left"/>
      <w:pPr>
        <w:tabs>
          <w:tab w:val="num" w:pos="0"/>
        </w:tabs>
        <w:ind w:left="360" w:hanging="360"/>
      </w:pPr>
    </w:lvl>
  </w:abstractNum>
  <w:abstractNum w:abstractNumId="214">
    <w:nsid w:val="000000D8"/>
    <w:multiLevelType w:val="singleLevel"/>
    <w:tmpl w:val="000000D8"/>
    <w:name w:val="WW8Num216"/>
    <w:lvl w:ilvl="0">
      <w:start w:val="1"/>
      <w:numFmt w:val="bullet"/>
      <w:lvlText w:val=""/>
      <w:lvlJc w:val="left"/>
      <w:pPr>
        <w:tabs>
          <w:tab w:val="num" w:pos="360"/>
        </w:tabs>
        <w:ind w:left="340" w:hanging="340"/>
      </w:pPr>
      <w:rPr>
        <w:rFonts w:ascii="Wingdings" w:hAnsi="Wingdings"/>
      </w:rPr>
    </w:lvl>
  </w:abstractNum>
  <w:abstractNum w:abstractNumId="215">
    <w:nsid w:val="000000D9"/>
    <w:multiLevelType w:val="singleLevel"/>
    <w:tmpl w:val="000000D9"/>
    <w:name w:val="WW8Num217"/>
    <w:lvl w:ilvl="0">
      <w:start w:val="1"/>
      <w:numFmt w:val="bullet"/>
      <w:lvlText w:val=""/>
      <w:lvlJc w:val="left"/>
      <w:pPr>
        <w:tabs>
          <w:tab w:val="num" w:pos="720"/>
        </w:tabs>
        <w:ind w:left="720" w:hanging="360"/>
      </w:pPr>
      <w:rPr>
        <w:rFonts w:ascii="Symbol" w:hAnsi="Symbol"/>
      </w:rPr>
    </w:lvl>
  </w:abstractNum>
  <w:abstractNum w:abstractNumId="216">
    <w:nsid w:val="000000DA"/>
    <w:multiLevelType w:val="singleLevel"/>
    <w:tmpl w:val="000000DA"/>
    <w:name w:val="WW8Num218"/>
    <w:lvl w:ilvl="0">
      <w:start w:val="1"/>
      <w:numFmt w:val="bullet"/>
      <w:lvlText w:val=""/>
      <w:lvlJc w:val="left"/>
      <w:pPr>
        <w:tabs>
          <w:tab w:val="num" w:pos="397"/>
        </w:tabs>
        <w:ind w:left="397" w:hanging="397"/>
      </w:pPr>
      <w:rPr>
        <w:rFonts w:ascii="Symbol" w:hAnsi="Symbol"/>
      </w:rPr>
    </w:lvl>
  </w:abstractNum>
  <w:abstractNum w:abstractNumId="217">
    <w:nsid w:val="000000DB"/>
    <w:multiLevelType w:val="singleLevel"/>
    <w:tmpl w:val="000000DB"/>
    <w:name w:val="WW8Num219"/>
    <w:lvl w:ilvl="0">
      <w:start w:val="1"/>
      <w:numFmt w:val="decimal"/>
      <w:lvlText w:val="%1."/>
      <w:lvlJc w:val="left"/>
      <w:pPr>
        <w:tabs>
          <w:tab w:val="num" w:pos="720"/>
        </w:tabs>
        <w:ind w:left="720" w:hanging="360"/>
      </w:pPr>
    </w:lvl>
  </w:abstractNum>
  <w:abstractNum w:abstractNumId="218">
    <w:nsid w:val="000000DC"/>
    <w:multiLevelType w:val="multilevel"/>
    <w:tmpl w:val="000000DC"/>
    <w:name w:val="WW8Num220"/>
    <w:lvl w:ilvl="0">
      <w:start w:val="1"/>
      <w:numFmt w:val="bullet"/>
      <w:lvlText w:val=""/>
      <w:lvlJc w:val="left"/>
      <w:pPr>
        <w:tabs>
          <w:tab w:val="num" w:pos="397"/>
        </w:tabs>
        <w:ind w:left="397" w:hanging="397"/>
      </w:pPr>
      <w:rPr>
        <w:rFonts w:ascii="Wingdings" w:hAnsi="Wingdings"/>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9">
    <w:nsid w:val="000000DD"/>
    <w:multiLevelType w:val="singleLevel"/>
    <w:tmpl w:val="000000DD"/>
    <w:name w:val="WW8Num221"/>
    <w:lvl w:ilvl="0">
      <w:start w:val="1"/>
      <w:numFmt w:val="lowerLetter"/>
      <w:lvlText w:val="%1)"/>
      <w:lvlJc w:val="left"/>
      <w:pPr>
        <w:tabs>
          <w:tab w:val="num" w:pos="0"/>
        </w:tabs>
        <w:ind w:left="720" w:hanging="360"/>
      </w:pPr>
    </w:lvl>
  </w:abstractNum>
  <w:abstractNum w:abstractNumId="220">
    <w:nsid w:val="000000DE"/>
    <w:multiLevelType w:val="singleLevel"/>
    <w:tmpl w:val="000000DE"/>
    <w:name w:val="WW8Num222"/>
    <w:lvl w:ilvl="0">
      <w:start w:val="1"/>
      <w:numFmt w:val="lowerLetter"/>
      <w:lvlText w:val="%1."/>
      <w:lvlJc w:val="left"/>
      <w:pPr>
        <w:tabs>
          <w:tab w:val="num" w:pos="0"/>
        </w:tabs>
        <w:ind w:left="360" w:hanging="360"/>
      </w:pPr>
    </w:lvl>
  </w:abstractNum>
  <w:abstractNum w:abstractNumId="221">
    <w:nsid w:val="000000DF"/>
    <w:multiLevelType w:val="singleLevel"/>
    <w:tmpl w:val="000000DF"/>
    <w:name w:val="WW8Num223"/>
    <w:lvl w:ilvl="0">
      <w:start w:val="1"/>
      <w:numFmt w:val="bullet"/>
      <w:lvlText w:val=""/>
      <w:lvlJc w:val="left"/>
      <w:pPr>
        <w:tabs>
          <w:tab w:val="num" w:pos="720"/>
        </w:tabs>
        <w:ind w:left="720" w:hanging="360"/>
      </w:pPr>
      <w:rPr>
        <w:rFonts w:ascii="Symbol" w:hAnsi="Symbol"/>
      </w:rPr>
    </w:lvl>
  </w:abstractNum>
  <w:abstractNum w:abstractNumId="222">
    <w:nsid w:val="000000E0"/>
    <w:multiLevelType w:val="singleLevel"/>
    <w:tmpl w:val="000000E0"/>
    <w:name w:val="WW8Num224"/>
    <w:lvl w:ilvl="0">
      <w:start w:val="1"/>
      <w:numFmt w:val="bullet"/>
      <w:lvlText w:val=""/>
      <w:lvlJc w:val="left"/>
      <w:pPr>
        <w:tabs>
          <w:tab w:val="num" w:pos="720"/>
        </w:tabs>
        <w:ind w:left="720" w:hanging="360"/>
      </w:pPr>
      <w:rPr>
        <w:rFonts w:ascii="Symbol" w:hAnsi="Symbol"/>
      </w:rPr>
    </w:lvl>
  </w:abstractNum>
  <w:abstractNum w:abstractNumId="223">
    <w:nsid w:val="000000E1"/>
    <w:multiLevelType w:val="singleLevel"/>
    <w:tmpl w:val="000000E1"/>
    <w:name w:val="WW8Num225"/>
    <w:lvl w:ilvl="0">
      <w:start w:val="1"/>
      <w:numFmt w:val="bullet"/>
      <w:lvlText w:val=""/>
      <w:lvlJc w:val="left"/>
      <w:pPr>
        <w:tabs>
          <w:tab w:val="num" w:pos="284"/>
        </w:tabs>
        <w:ind w:left="284" w:hanging="284"/>
      </w:pPr>
      <w:rPr>
        <w:rFonts w:ascii="Wingdings" w:hAnsi="Wingdings"/>
      </w:rPr>
    </w:lvl>
  </w:abstractNum>
  <w:abstractNum w:abstractNumId="224">
    <w:nsid w:val="000000E2"/>
    <w:multiLevelType w:val="multilevel"/>
    <w:tmpl w:val="000000E2"/>
    <w:name w:val="WW8Num226"/>
    <w:lvl w:ilvl="0">
      <w:start w:val="1"/>
      <w:numFmt w:val="bullet"/>
      <w:lvlText w:val=""/>
      <w:lvlJc w:val="left"/>
      <w:pPr>
        <w:tabs>
          <w:tab w:val="num" w:pos="360"/>
        </w:tabs>
        <w:ind w:left="340" w:hanging="340"/>
      </w:pPr>
      <w:rPr>
        <w:rFonts w:ascii="Wingdings" w:hAnsi="Wingdings"/>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5">
    <w:nsid w:val="000000E3"/>
    <w:multiLevelType w:val="singleLevel"/>
    <w:tmpl w:val="000000E3"/>
    <w:name w:val="WW8Num227"/>
    <w:lvl w:ilvl="0">
      <w:start w:val="1"/>
      <w:numFmt w:val="lowerLetter"/>
      <w:lvlText w:val="%1)"/>
      <w:lvlJc w:val="left"/>
      <w:pPr>
        <w:tabs>
          <w:tab w:val="num" w:pos="0"/>
        </w:tabs>
        <w:ind w:left="720" w:hanging="360"/>
      </w:pPr>
    </w:lvl>
  </w:abstractNum>
  <w:abstractNum w:abstractNumId="226">
    <w:nsid w:val="000000E4"/>
    <w:multiLevelType w:val="singleLevel"/>
    <w:tmpl w:val="000000E4"/>
    <w:name w:val="WW8Num228"/>
    <w:lvl w:ilvl="0">
      <w:start w:val="1"/>
      <w:numFmt w:val="lowerLetter"/>
      <w:lvlText w:val="%1."/>
      <w:lvlJc w:val="left"/>
      <w:pPr>
        <w:tabs>
          <w:tab w:val="num" w:pos="397"/>
        </w:tabs>
        <w:ind w:left="397" w:hanging="397"/>
      </w:pPr>
      <w:rPr>
        <w:b w:val="0"/>
      </w:rPr>
    </w:lvl>
  </w:abstractNum>
  <w:abstractNum w:abstractNumId="227">
    <w:nsid w:val="000000E5"/>
    <w:multiLevelType w:val="singleLevel"/>
    <w:tmpl w:val="000000E5"/>
    <w:name w:val="WW8Num229"/>
    <w:lvl w:ilvl="0">
      <w:start w:val="1"/>
      <w:numFmt w:val="lowerLetter"/>
      <w:lvlText w:val="%1."/>
      <w:lvlJc w:val="left"/>
      <w:pPr>
        <w:tabs>
          <w:tab w:val="num" w:pos="284"/>
        </w:tabs>
        <w:ind w:left="284" w:hanging="284"/>
      </w:pPr>
      <w:rPr>
        <w:b w:val="0"/>
        <w:i w:val="0"/>
        <w:sz w:val="20"/>
        <w:szCs w:val="20"/>
      </w:rPr>
    </w:lvl>
  </w:abstractNum>
  <w:abstractNum w:abstractNumId="228">
    <w:nsid w:val="000000E6"/>
    <w:multiLevelType w:val="singleLevel"/>
    <w:tmpl w:val="000000E6"/>
    <w:name w:val="WW8Num230"/>
    <w:lvl w:ilvl="0">
      <w:start w:val="1"/>
      <w:numFmt w:val="bullet"/>
      <w:lvlText w:val=""/>
      <w:lvlJc w:val="left"/>
      <w:pPr>
        <w:tabs>
          <w:tab w:val="num" w:pos="0"/>
        </w:tabs>
        <w:ind w:left="360" w:hanging="360"/>
      </w:pPr>
      <w:rPr>
        <w:rFonts w:ascii="Wingdings" w:hAnsi="Wingdings"/>
        <w:b w:val="0"/>
        <w:i w:val="0"/>
      </w:rPr>
    </w:lvl>
  </w:abstractNum>
  <w:abstractNum w:abstractNumId="229">
    <w:nsid w:val="000000E7"/>
    <w:multiLevelType w:val="singleLevel"/>
    <w:tmpl w:val="000000E7"/>
    <w:name w:val="WW8Num231"/>
    <w:lvl w:ilvl="0">
      <w:start w:val="1"/>
      <w:numFmt w:val="decimal"/>
      <w:lvlText w:val="%1."/>
      <w:lvlJc w:val="left"/>
      <w:pPr>
        <w:tabs>
          <w:tab w:val="num" w:pos="284"/>
        </w:tabs>
        <w:ind w:left="284" w:hanging="284"/>
      </w:pPr>
    </w:lvl>
  </w:abstractNum>
  <w:abstractNum w:abstractNumId="230">
    <w:nsid w:val="000000E8"/>
    <w:multiLevelType w:val="singleLevel"/>
    <w:tmpl w:val="000000E8"/>
    <w:name w:val="WW8Num232"/>
    <w:lvl w:ilvl="0">
      <w:start w:val="1"/>
      <w:numFmt w:val="bullet"/>
      <w:lvlText w:val=""/>
      <w:lvlJc w:val="left"/>
      <w:pPr>
        <w:tabs>
          <w:tab w:val="num" w:pos="284"/>
        </w:tabs>
        <w:ind w:left="284" w:hanging="284"/>
      </w:pPr>
      <w:rPr>
        <w:rFonts w:ascii="Wingdings" w:hAnsi="Wingdings"/>
      </w:rPr>
    </w:lvl>
  </w:abstractNum>
  <w:abstractNum w:abstractNumId="231">
    <w:nsid w:val="000000E9"/>
    <w:multiLevelType w:val="singleLevel"/>
    <w:tmpl w:val="000000E9"/>
    <w:name w:val="WW8Num233"/>
    <w:lvl w:ilvl="0">
      <w:start w:val="1"/>
      <w:numFmt w:val="decimal"/>
      <w:lvlText w:val="%1."/>
      <w:lvlJc w:val="left"/>
      <w:pPr>
        <w:tabs>
          <w:tab w:val="num" w:pos="0"/>
        </w:tabs>
        <w:ind w:left="720" w:hanging="360"/>
      </w:pPr>
    </w:lvl>
  </w:abstractNum>
  <w:abstractNum w:abstractNumId="232">
    <w:nsid w:val="000000EA"/>
    <w:multiLevelType w:val="multilevel"/>
    <w:tmpl w:val="000000EA"/>
    <w:name w:val="WW8Num234"/>
    <w:lvl w:ilvl="0">
      <w:start w:val="1"/>
      <w:numFmt w:val="bullet"/>
      <w:lvlText w:val=""/>
      <w:lvlJc w:val="left"/>
      <w:pPr>
        <w:tabs>
          <w:tab w:val="num" w:pos="360"/>
        </w:tabs>
        <w:ind w:left="340" w:hanging="340"/>
      </w:pPr>
      <w:rPr>
        <w:rFonts w:ascii="Wingdings" w:hAnsi="Wingdings"/>
        <w:b/>
        <w:i w:val="0"/>
        <w:sz w:val="20"/>
        <w:szCs w:val="20"/>
      </w:rPr>
    </w:lvl>
    <w:lvl w:ilvl="1">
      <w:start w:val="1"/>
      <w:numFmt w:val="bullet"/>
      <w:lvlText w:val=""/>
      <w:lvlJc w:val="left"/>
      <w:pPr>
        <w:tabs>
          <w:tab w:val="num" w:pos="1440"/>
        </w:tabs>
        <w:ind w:left="1440" w:hanging="360"/>
      </w:pPr>
      <w:rPr>
        <w:rFonts w:ascii="Wingdings" w:hAnsi="Wingdings"/>
        <w:b/>
        <w:i w:val="0"/>
        <w:sz w:val="20"/>
        <w:szCs w:val="20"/>
      </w:rPr>
    </w:lvl>
    <w:lvl w:ilvl="2">
      <w:start w:val="1"/>
      <w:numFmt w:val="bullet"/>
      <w:lvlText w:val=""/>
      <w:lvlJc w:val="left"/>
      <w:pPr>
        <w:tabs>
          <w:tab w:val="num" w:pos="2160"/>
        </w:tabs>
        <w:ind w:left="2160" w:hanging="360"/>
      </w:pPr>
      <w:rPr>
        <w:rFonts w:ascii="Wingdings" w:hAnsi="Wingdings"/>
        <w:b/>
        <w:i w:val="0"/>
        <w:sz w:val="20"/>
        <w:szCs w:val="20"/>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b/>
        <w:i w:val="0"/>
        <w:sz w:val="20"/>
        <w:szCs w:val="20"/>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b/>
        <w:i w:val="0"/>
        <w:sz w:val="20"/>
        <w:szCs w:val="20"/>
      </w:rPr>
    </w:lvl>
  </w:abstractNum>
  <w:abstractNum w:abstractNumId="233">
    <w:nsid w:val="000000EB"/>
    <w:multiLevelType w:val="singleLevel"/>
    <w:tmpl w:val="000000EB"/>
    <w:name w:val="WW8Num235"/>
    <w:lvl w:ilvl="0">
      <w:start w:val="1"/>
      <w:numFmt w:val="bullet"/>
      <w:lvlText w:val=""/>
      <w:lvlJc w:val="left"/>
      <w:pPr>
        <w:tabs>
          <w:tab w:val="num" w:pos="284"/>
        </w:tabs>
        <w:ind w:left="284" w:hanging="284"/>
      </w:pPr>
      <w:rPr>
        <w:rFonts w:ascii="Wingdings" w:hAnsi="Wingdings"/>
      </w:rPr>
    </w:lvl>
  </w:abstractNum>
  <w:abstractNum w:abstractNumId="234">
    <w:nsid w:val="000000EC"/>
    <w:multiLevelType w:val="singleLevel"/>
    <w:tmpl w:val="000000EC"/>
    <w:name w:val="WW8Num236"/>
    <w:lvl w:ilvl="0">
      <w:start w:val="1"/>
      <w:numFmt w:val="decimal"/>
      <w:lvlText w:val="%1."/>
      <w:lvlJc w:val="left"/>
      <w:pPr>
        <w:tabs>
          <w:tab w:val="num" w:pos="717"/>
        </w:tabs>
        <w:ind w:left="717" w:hanging="360"/>
      </w:pPr>
    </w:lvl>
  </w:abstractNum>
  <w:abstractNum w:abstractNumId="235">
    <w:nsid w:val="000000ED"/>
    <w:multiLevelType w:val="singleLevel"/>
    <w:tmpl w:val="000000ED"/>
    <w:name w:val="WW8Num237"/>
    <w:lvl w:ilvl="0">
      <w:start w:val="1"/>
      <w:numFmt w:val="lowerLetter"/>
      <w:lvlText w:val="%1."/>
      <w:lvlJc w:val="left"/>
      <w:pPr>
        <w:tabs>
          <w:tab w:val="num" w:pos="284"/>
        </w:tabs>
        <w:ind w:left="284" w:hanging="284"/>
      </w:pPr>
      <w:rPr>
        <w:b w:val="0"/>
      </w:rPr>
    </w:lvl>
  </w:abstractNum>
  <w:abstractNum w:abstractNumId="236">
    <w:nsid w:val="000000EE"/>
    <w:multiLevelType w:val="singleLevel"/>
    <w:tmpl w:val="000000EE"/>
    <w:name w:val="WW8Num238"/>
    <w:lvl w:ilvl="0">
      <w:start w:val="1"/>
      <w:numFmt w:val="bullet"/>
      <w:lvlText w:val=""/>
      <w:lvlJc w:val="left"/>
      <w:pPr>
        <w:tabs>
          <w:tab w:val="num" w:pos="360"/>
        </w:tabs>
        <w:ind w:left="340" w:hanging="340"/>
      </w:pPr>
      <w:rPr>
        <w:rFonts w:ascii="Wingdings" w:hAnsi="Wingdings"/>
        <w:b w:val="0"/>
      </w:rPr>
    </w:lvl>
  </w:abstractNum>
  <w:abstractNum w:abstractNumId="237">
    <w:nsid w:val="000000EF"/>
    <w:multiLevelType w:val="singleLevel"/>
    <w:tmpl w:val="000000EF"/>
    <w:name w:val="WW8Num239"/>
    <w:lvl w:ilvl="0">
      <w:start w:val="1"/>
      <w:numFmt w:val="bullet"/>
      <w:lvlText w:val=""/>
      <w:lvlJc w:val="left"/>
      <w:pPr>
        <w:tabs>
          <w:tab w:val="num" w:pos="0"/>
        </w:tabs>
        <w:ind w:left="720" w:hanging="360"/>
      </w:pPr>
      <w:rPr>
        <w:rFonts w:ascii="Wingdings" w:hAnsi="Wingdings"/>
      </w:rPr>
    </w:lvl>
  </w:abstractNum>
  <w:abstractNum w:abstractNumId="238">
    <w:nsid w:val="000000F0"/>
    <w:multiLevelType w:val="singleLevel"/>
    <w:tmpl w:val="000000F0"/>
    <w:name w:val="WW8Num240"/>
    <w:lvl w:ilvl="0">
      <w:start w:val="1"/>
      <w:numFmt w:val="lowerLetter"/>
      <w:lvlText w:val="%1)"/>
      <w:lvlJc w:val="left"/>
      <w:pPr>
        <w:tabs>
          <w:tab w:val="num" w:pos="0"/>
        </w:tabs>
        <w:ind w:left="1068" w:hanging="360"/>
      </w:pPr>
    </w:lvl>
  </w:abstractNum>
  <w:abstractNum w:abstractNumId="239">
    <w:nsid w:val="000000F1"/>
    <w:multiLevelType w:val="singleLevel"/>
    <w:tmpl w:val="000000F1"/>
    <w:name w:val="WW8Num241"/>
    <w:lvl w:ilvl="0">
      <w:start w:val="1"/>
      <w:numFmt w:val="decimal"/>
      <w:lvlText w:val="%1."/>
      <w:lvlJc w:val="left"/>
      <w:pPr>
        <w:tabs>
          <w:tab w:val="num" w:pos="0"/>
        </w:tabs>
        <w:ind w:left="720" w:hanging="360"/>
      </w:pPr>
    </w:lvl>
  </w:abstractNum>
  <w:abstractNum w:abstractNumId="240">
    <w:nsid w:val="000000F2"/>
    <w:multiLevelType w:val="singleLevel"/>
    <w:tmpl w:val="000000F2"/>
    <w:name w:val="WW8Num242"/>
    <w:lvl w:ilvl="0">
      <w:start w:val="1"/>
      <w:numFmt w:val="bullet"/>
      <w:lvlText w:val=""/>
      <w:lvlJc w:val="left"/>
      <w:pPr>
        <w:tabs>
          <w:tab w:val="num" w:pos="397"/>
        </w:tabs>
        <w:ind w:left="397" w:hanging="397"/>
      </w:pPr>
      <w:rPr>
        <w:rFonts w:ascii="Wingdings" w:hAnsi="Wingdings"/>
      </w:rPr>
    </w:lvl>
  </w:abstractNum>
  <w:abstractNum w:abstractNumId="241">
    <w:nsid w:val="000000F3"/>
    <w:multiLevelType w:val="multilevel"/>
    <w:tmpl w:val="000000F3"/>
    <w:name w:val="WW8Num243"/>
    <w:lvl w:ilvl="0">
      <w:start w:val="1"/>
      <w:numFmt w:val="bullet"/>
      <w:lvlText w:val=""/>
      <w:lvlJc w:val="left"/>
      <w:pPr>
        <w:tabs>
          <w:tab w:val="num" w:pos="360"/>
        </w:tabs>
        <w:ind w:left="340" w:hanging="340"/>
      </w:pPr>
      <w:rPr>
        <w:rFonts w:ascii="Wingdings" w:hAnsi="Wingdings"/>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2">
    <w:nsid w:val="000000F4"/>
    <w:multiLevelType w:val="singleLevel"/>
    <w:tmpl w:val="000000F4"/>
    <w:name w:val="WW8Num244"/>
    <w:lvl w:ilvl="0">
      <w:start w:val="1"/>
      <w:numFmt w:val="bullet"/>
      <w:lvlText w:val=""/>
      <w:lvlJc w:val="left"/>
      <w:pPr>
        <w:tabs>
          <w:tab w:val="num" w:pos="284"/>
        </w:tabs>
        <w:ind w:left="284" w:hanging="284"/>
      </w:pPr>
      <w:rPr>
        <w:rFonts w:ascii="Wingdings" w:hAnsi="Wingdings"/>
      </w:rPr>
    </w:lvl>
  </w:abstractNum>
  <w:abstractNum w:abstractNumId="243">
    <w:nsid w:val="000000F5"/>
    <w:multiLevelType w:val="multilevel"/>
    <w:tmpl w:val="000000F5"/>
    <w:name w:val="WW8Num245"/>
    <w:lvl w:ilvl="0">
      <w:start w:val="1"/>
      <w:numFmt w:val="bullet"/>
      <w:lvlText w:val=""/>
      <w:lvlJc w:val="left"/>
      <w:pPr>
        <w:tabs>
          <w:tab w:val="num" w:pos="397"/>
        </w:tabs>
        <w:ind w:left="397" w:hanging="397"/>
      </w:pPr>
      <w:rPr>
        <w:rFonts w:ascii="Wingdings" w:hAnsi="Wingdings"/>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4">
    <w:nsid w:val="000000F6"/>
    <w:multiLevelType w:val="singleLevel"/>
    <w:tmpl w:val="000000F6"/>
    <w:name w:val="WW8Num246"/>
    <w:lvl w:ilvl="0">
      <w:start w:val="1"/>
      <w:numFmt w:val="decimal"/>
      <w:lvlText w:val="%1."/>
      <w:lvlJc w:val="left"/>
      <w:pPr>
        <w:tabs>
          <w:tab w:val="num" w:pos="720"/>
        </w:tabs>
        <w:ind w:left="720" w:hanging="360"/>
      </w:pPr>
    </w:lvl>
  </w:abstractNum>
  <w:abstractNum w:abstractNumId="245">
    <w:nsid w:val="000000F7"/>
    <w:multiLevelType w:val="multilevel"/>
    <w:tmpl w:val="000000F7"/>
    <w:name w:val="WW8Num247"/>
    <w:lvl w:ilvl="0">
      <w:start w:val="1"/>
      <w:numFmt w:val="bullet"/>
      <w:lvlText w:val=""/>
      <w:lvlJc w:val="left"/>
      <w:pPr>
        <w:tabs>
          <w:tab w:val="num" w:pos="432"/>
        </w:tabs>
        <w:ind w:left="432" w:hanging="432"/>
      </w:pPr>
      <w:rPr>
        <w:rFonts w:ascii="Wingdings" w:hAnsi="Wingdings"/>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46">
    <w:nsid w:val="000000F8"/>
    <w:multiLevelType w:val="multilevel"/>
    <w:tmpl w:val="000000F8"/>
    <w:name w:val="WW8Num248"/>
    <w:lvl w:ilvl="0">
      <w:start w:val="1"/>
      <w:numFmt w:val="decimal"/>
      <w:lvlText w:val="%1."/>
      <w:lvlJc w:val="left"/>
      <w:pPr>
        <w:tabs>
          <w:tab w:val="num" w:pos="360"/>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7">
    <w:nsid w:val="000000F9"/>
    <w:multiLevelType w:val="multilevel"/>
    <w:tmpl w:val="000000F9"/>
    <w:name w:val="WW8Num249"/>
    <w:lvl w:ilvl="0">
      <w:start w:val="1"/>
      <w:numFmt w:val="decimal"/>
      <w:lvlText w:val="%1."/>
      <w:lvlJc w:val="left"/>
      <w:pPr>
        <w:tabs>
          <w:tab w:val="num" w:pos="360"/>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8">
    <w:nsid w:val="000000FA"/>
    <w:multiLevelType w:val="multilevel"/>
    <w:tmpl w:val="000000FA"/>
    <w:name w:val="WW8Num250"/>
    <w:lvl w:ilvl="0">
      <w:start w:val="1"/>
      <w:numFmt w:val="decimal"/>
      <w:lvlText w:val="%1."/>
      <w:lvlJc w:val="left"/>
      <w:pPr>
        <w:tabs>
          <w:tab w:val="num" w:pos="360"/>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9">
    <w:nsid w:val="000000FB"/>
    <w:multiLevelType w:val="multilevel"/>
    <w:tmpl w:val="000000FB"/>
    <w:name w:val="WW8Num251"/>
    <w:lvl w:ilvl="0">
      <w:start w:val="1"/>
      <w:numFmt w:val="decimal"/>
      <w:lvlText w:val="%1."/>
      <w:lvlJc w:val="left"/>
      <w:pPr>
        <w:tabs>
          <w:tab w:val="num" w:pos="360"/>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0">
    <w:nsid w:val="000000FC"/>
    <w:multiLevelType w:val="multilevel"/>
    <w:tmpl w:val="000000FC"/>
    <w:name w:val="WW8Num252"/>
    <w:lvl w:ilvl="0">
      <w:start w:val="1"/>
      <w:numFmt w:val="decimal"/>
      <w:lvlText w:val="%1."/>
      <w:lvlJc w:val="left"/>
      <w:pPr>
        <w:tabs>
          <w:tab w:val="num" w:pos="360"/>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1">
    <w:nsid w:val="000000FD"/>
    <w:multiLevelType w:val="multilevel"/>
    <w:tmpl w:val="000000FD"/>
    <w:name w:val="WW8Num253"/>
    <w:lvl w:ilvl="0">
      <w:start w:val="1"/>
      <w:numFmt w:val="decimal"/>
      <w:lvlText w:val="%1."/>
      <w:lvlJc w:val="left"/>
      <w:pPr>
        <w:tabs>
          <w:tab w:val="num" w:pos="360"/>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2">
    <w:nsid w:val="067E3E83"/>
    <w:multiLevelType w:val="hybridMultilevel"/>
    <w:tmpl w:val="7062D5D8"/>
    <w:lvl w:ilvl="0" w:tplc="0C0A0001">
      <w:start w:val="1"/>
      <w:numFmt w:val="bullet"/>
      <w:lvlText w:val=""/>
      <w:lvlJc w:val="left"/>
      <w:pPr>
        <w:ind w:left="1146" w:hanging="360"/>
      </w:pPr>
      <w:rPr>
        <w:rFonts w:ascii="Symbol" w:hAnsi="Symbol" w:hint="default"/>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53">
    <w:nsid w:val="070A3B68"/>
    <w:multiLevelType w:val="multilevel"/>
    <w:tmpl w:val="721ABE2E"/>
    <w:lvl w:ilvl="0">
      <w:start w:val="1"/>
      <w:numFmt w:val="bullet"/>
      <w:lvlText w:val=""/>
      <w:lvlJc w:val="left"/>
      <w:pPr>
        <w:tabs>
          <w:tab w:val="num" w:pos="56"/>
        </w:tabs>
        <w:ind w:left="0" w:firstLine="0"/>
      </w:pPr>
      <w:rPr>
        <w:rFonts w:ascii="Symbol" w:hAnsi="Symbol" w:hint="default"/>
        <w:b/>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4">
    <w:nsid w:val="10357204"/>
    <w:multiLevelType w:val="multilevel"/>
    <w:tmpl w:val="8AAE9DD6"/>
    <w:lvl w:ilvl="0">
      <w:start w:val="6"/>
      <w:numFmt w:val="decimal"/>
      <w:lvlText w:val="%1"/>
      <w:lvlJc w:val="left"/>
      <w:pPr>
        <w:ind w:left="360" w:hanging="360"/>
      </w:pPr>
      <w:rPr>
        <w:rFonts w:hint="default"/>
      </w:rPr>
    </w:lvl>
    <w:lvl w:ilvl="1">
      <w:start w:val="2"/>
      <w:numFmt w:val="decimal"/>
      <w:lvlText w:val="%1.%2"/>
      <w:lvlJc w:val="left"/>
      <w:pPr>
        <w:ind w:left="744" w:hanging="360"/>
      </w:pPr>
      <w:rPr>
        <w:rFonts w:hint="default"/>
      </w:rPr>
    </w:lvl>
    <w:lvl w:ilvl="2">
      <w:start w:val="1"/>
      <w:numFmt w:val="decimal"/>
      <w:lvlText w:val="%1.%2.%3"/>
      <w:lvlJc w:val="left"/>
      <w:pPr>
        <w:ind w:left="1488" w:hanging="720"/>
      </w:pPr>
      <w:rPr>
        <w:rFonts w:hint="default"/>
      </w:rPr>
    </w:lvl>
    <w:lvl w:ilvl="3">
      <w:start w:val="1"/>
      <w:numFmt w:val="decimal"/>
      <w:lvlText w:val="%1.%2.%3.%4"/>
      <w:lvlJc w:val="left"/>
      <w:pPr>
        <w:ind w:left="2232" w:hanging="1080"/>
      </w:pPr>
      <w:rPr>
        <w:rFonts w:hint="default"/>
      </w:rPr>
    </w:lvl>
    <w:lvl w:ilvl="4">
      <w:start w:val="1"/>
      <w:numFmt w:val="decimal"/>
      <w:lvlText w:val="%1.%2.%3.%4.%5"/>
      <w:lvlJc w:val="left"/>
      <w:pPr>
        <w:ind w:left="2616" w:hanging="1080"/>
      </w:pPr>
      <w:rPr>
        <w:rFonts w:hint="default"/>
      </w:rPr>
    </w:lvl>
    <w:lvl w:ilvl="5">
      <w:start w:val="1"/>
      <w:numFmt w:val="decimal"/>
      <w:lvlText w:val="%1.%2.%3.%4.%5.%6"/>
      <w:lvlJc w:val="left"/>
      <w:pPr>
        <w:ind w:left="3360" w:hanging="1440"/>
      </w:pPr>
      <w:rPr>
        <w:rFonts w:hint="default"/>
      </w:rPr>
    </w:lvl>
    <w:lvl w:ilvl="6">
      <w:start w:val="1"/>
      <w:numFmt w:val="decimal"/>
      <w:lvlText w:val="%1.%2.%3.%4.%5.%6.%7"/>
      <w:lvlJc w:val="left"/>
      <w:pPr>
        <w:ind w:left="3744" w:hanging="1440"/>
      </w:pPr>
      <w:rPr>
        <w:rFonts w:hint="default"/>
      </w:rPr>
    </w:lvl>
    <w:lvl w:ilvl="7">
      <w:start w:val="1"/>
      <w:numFmt w:val="decimal"/>
      <w:lvlText w:val="%1.%2.%3.%4.%5.%6.%7.%8"/>
      <w:lvlJc w:val="left"/>
      <w:pPr>
        <w:ind w:left="4488" w:hanging="1800"/>
      </w:pPr>
      <w:rPr>
        <w:rFonts w:hint="default"/>
      </w:rPr>
    </w:lvl>
    <w:lvl w:ilvl="8">
      <w:start w:val="1"/>
      <w:numFmt w:val="decimal"/>
      <w:lvlText w:val="%1.%2.%3.%4.%5.%6.%7.%8.%9"/>
      <w:lvlJc w:val="left"/>
      <w:pPr>
        <w:ind w:left="4872" w:hanging="1800"/>
      </w:pPr>
      <w:rPr>
        <w:rFonts w:hint="default"/>
      </w:rPr>
    </w:lvl>
  </w:abstractNum>
  <w:abstractNum w:abstractNumId="255">
    <w:nsid w:val="128A5E29"/>
    <w:multiLevelType w:val="hybridMultilevel"/>
    <w:tmpl w:val="29FE5C98"/>
    <w:lvl w:ilvl="0" w:tplc="2342203C">
      <w:start w:val="7"/>
      <w:numFmt w:val="bullet"/>
      <w:lvlText w:val="-"/>
      <w:lvlJc w:val="left"/>
      <w:pPr>
        <w:ind w:left="1068" w:hanging="360"/>
      </w:pPr>
      <w:rPr>
        <w:rFonts w:ascii="Arial" w:eastAsia="Times New Roman" w:hAnsi="Arial" w:cs="Aria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56">
    <w:nsid w:val="135D0063"/>
    <w:multiLevelType w:val="hybridMultilevel"/>
    <w:tmpl w:val="FEA80D66"/>
    <w:name w:val="WW8Num255"/>
    <w:lvl w:ilvl="0" w:tplc="00000014">
      <w:start w:val="1"/>
      <w:numFmt w:val="bullet"/>
      <w:lvlText w:val="-"/>
      <w:lvlJc w:val="left"/>
      <w:pPr>
        <w:tabs>
          <w:tab w:val="num" w:pos="284"/>
        </w:tabs>
        <w:ind w:left="284" w:hanging="284"/>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7">
    <w:nsid w:val="13817642"/>
    <w:multiLevelType w:val="hybridMultilevel"/>
    <w:tmpl w:val="25B29184"/>
    <w:name w:val="WW8Num1010"/>
    <w:lvl w:ilvl="0" w:tplc="2A10FD62">
      <w:start w:val="3"/>
      <w:numFmt w:val="lowerLetter"/>
      <w:lvlText w:val="%1)"/>
      <w:lvlJc w:val="left"/>
      <w:pPr>
        <w:tabs>
          <w:tab w:val="num" w:pos="360"/>
        </w:tabs>
        <w:ind w:left="340" w:hanging="34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8">
    <w:nsid w:val="15BC7073"/>
    <w:multiLevelType w:val="multilevel"/>
    <w:tmpl w:val="72C80224"/>
    <w:lvl w:ilvl="0">
      <w:start w:val="1"/>
      <w:numFmt w:val="decimal"/>
      <w:lvlText w:val="1.%1."/>
      <w:lvlJc w:val="left"/>
      <w:pPr>
        <w:tabs>
          <w:tab w:val="num" w:pos="644"/>
        </w:tabs>
        <w:ind w:left="644" w:hanging="360"/>
      </w:pPr>
      <w:rPr>
        <w:rFonts w:ascii="Times New Roman" w:hAnsi="Times New Roman" w:cs="Times New Roman"/>
        <w:b/>
        <w:sz w:val="24"/>
      </w:rPr>
    </w:lvl>
    <w:lvl w:ilvl="1">
      <w:start w:val="1"/>
      <w:numFmt w:val="decimal"/>
      <w:lvlText w:val="%1.%2."/>
      <w:lvlJc w:val="left"/>
      <w:pPr>
        <w:tabs>
          <w:tab w:val="num" w:pos="1076"/>
        </w:tabs>
        <w:ind w:left="1076" w:hanging="432"/>
      </w:pPr>
      <w:rPr>
        <w:rFonts w:ascii="Times New Roman" w:hAnsi="Times New Roman" w:cs="Times New Roman"/>
        <w:sz w:val="24"/>
      </w:rPr>
    </w:lvl>
    <w:lvl w:ilvl="2">
      <w:start w:val="1"/>
      <w:numFmt w:val="decimal"/>
      <w:lvlText w:val="%1.%2.%3."/>
      <w:lvlJc w:val="left"/>
      <w:pPr>
        <w:tabs>
          <w:tab w:val="num" w:pos="1724"/>
        </w:tabs>
        <w:ind w:left="1508" w:hanging="504"/>
      </w:pPr>
      <w:rPr>
        <w:rFonts w:ascii="Times New Roman" w:hAnsi="Times New Roman" w:cs="Times New Roman"/>
        <w:sz w:val="24"/>
      </w:rPr>
    </w:lvl>
    <w:lvl w:ilvl="3">
      <w:start w:val="1"/>
      <w:numFmt w:val="decimal"/>
      <w:lvlText w:val="%1.%2.%3.%4."/>
      <w:lvlJc w:val="left"/>
      <w:pPr>
        <w:tabs>
          <w:tab w:val="num" w:pos="2444"/>
        </w:tabs>
        <w:ind w:left="2012" w:hanging="648"/>
      </w:pPr>
      <w:rPr>
        <w:rFonts w:ascii="Times New Roman" w:hAnsi="Times New Roman" w:cs="Times New Roman"/>
        <w:sz w:val="24"/>
      </w:rPr>
    </w:lvl>
    <w:lvl w:ilvl="4">
      <w:start w:val="1"/>
      <w:numFmt w:val="decimal"/>
      <w:lvlText w:val="%1.%2.%3.%4.%5."/>
      <w:lvlJc w:val="left"/>
      <w:pPr>
        <w:tabs>
          <w:tab w:val="num" w:pos="2804"/>
        </w:tabs>
        <w:ind w:left="2516" w:hanging="792"/>
      </w:pPr>
      <w:rPr>
        <w:rFonts w:ascii="Times New Roman" w:hAnsi="Times New Roman" w:cs="Times New Roman"/>
        <w:sz w:val="24"/>
      </w:rPr>
    </w:lvl>
    <w:lvl w:ilvl="5">
      <w:start w:val="1"/>
      <w:numFmt w:val="decimal"/>
      <w:lvlText w:val="%1.%2.%3.%4.%5.%6."/>
      <w:lvlJc w:val="left"/>
      <w:pPr>
        <w:tabs>
          <w:tab w:val="num" w:pos="3524"/>
        </w:tabs>
        <w:ind w:left="3020" w:hanging="936"/>
      </w:pPr>
      <w:rPr>
        <w:rFonts w:ascii="Times New Roman" w:hAnsi="Times New Roman" w:cs="Times New Roman"/>
        <w:sz w:val="24"/>
      </w:rPr>
    </w:lvl>
    <w:lvl w:ilvl="6">
      <w:start w:val="1"/>
      <w:numFmt w:val="decimal"/>
      <w:lvlText w:val="%1.%2.%3.%4.%5.%6.%7."/>
      <w:lvlJc w:val="left"/>
      <w:pPr>
        <w:tabs>
          <w:tab w:val="num" w:pos="3884"/>
        </w:tabs>
        <w:ind w:left="3524" w:hanging="1080"/>
      </w:pPr>
      <w:rPr>
        <w:rFonts w:ascii="Times New Roman" w:hAnsi="Times New Roman" w:cs="Times New Roman"/>
        <w:sz w:val="24"/>
      </w:rPr>
    </w:lvl>
    <w:lvl w:ilvl="7">
      <w:start w:val="1"/>
      <w:numFmt w:val="decimal"/>
      <w:lvlText w:val="%1.%2.%3.%4.%5.%6.%7.%8."/>
      <w:lvlJc w:val="left"/>
      <w:pPr>
        <w:tabs>
          <w:tab w:val="num" w:pos="4604"/>
        </w:tabs>
        <w:ind w:left="4028" w:hanging="1224"/>
      </w:pPr>
      <w:rPr>
        <w:rFonts w:ascii="Times New Roman" w:hAnsi="Times New Roman" w:cs="Times New Roman"/>
        <w:sz w:val="24"/>
      </w:rPr>
    </w:lvl>
    <w:lvl w:ilvl="8">
      <w:start w:val="1"/>
      <w:numFmt w:val="decimal"/>
      <w:lvlText w:val="%1.%2.%3.%4.%5.%6.%7.%8.%9."/>
      <w:lvlJc w:val="left"/>
      <w:pPr>
        <w:tabs>
          <w:tab w:val="num" w:pos="5324"/>
        </w:tabs>
        <w:ind w:left="4604" w:hanging="1440"/>
      </w:pPr>
      <w:rPr>
        <w:rFonts w:ascii="Times New Roman" w:hAnsi="Times New Roman" w:cs="Times New Roman"/>
        <w:sz w:val="24"/>
      </w:rPr>
    </w:lvl>
  </w:abstractNum>
  <w:abstractNum w:abstractNumId="259">
    <w:nsid w:val="1994054A"/>
    <w:multiLevelType w:val="multilevel"/>
    <w:tmpl w:val="012C686A"/>
    <w:lvl w:ilvl="0">
      <w:start w:val="1"/>
      <w:numFmt w:val="decimal"/>
      <w:lvlText w:val="%1."/>
      <w:lvlJc w:val="left"/>
      <w:pPr>
        <w:ind w:left="113" w:hanging="113"/>
      </w:pPr>
      <w:rPr>
        <w:rFonts w:ascii="Times New Roman" w:hAnsi="Times New Roman" w:cs="Times New Roman" w:hint="default"/>
        <w:sz w:val="24"/>
      </w:rPr>
    </w:lvl>
    <w:lvl w:ilvl="1">
      <w:start w:val="2"/>
      <w:numFmt w:val="decimal"/>
      <w:lvlText w:val="%1.%2."/>
      <w:lvlJc w:val="left"/>
      <w:pPr>
        <w:ind w:left="1140" w:hanging="720"/>
      </w:pPr>
      <w:rPr>
        <w:rFonts w:ascii="Times New Roman" w:hAnsi="Times New Roman" w:cs="Times New Roman" w:hint="default"/>
        <w:sz w:val="24"/>
      </w:rPr>
    </w:lvl>
    <w:lvl w:ilvl="2">
      <w:start w:val="1"/>
      <w:numFmt w:val="decimal"/>
      <w:lvlText w:val="%1.%2.%3."/>
      <w:lvlJc w:val="left"/>
      <w:pPr>
        <w:ind w:left="1560" w:hanging="720"/>
      </w:pPr>
      <w:rPr>
        <w:rFonts w:ascii="Times New Roman" w:hAnsi="Times New Roman" w:cs="Times New Roman" w:hint="default"/>
        <w:sz w:val="24"/>
      </w:rPr>
    </w:lvl>
    <w:lvl w:ilvl="3">
      <w:start w:val="1"/>
      <w:numFmt w:val="decimal"/>
      <w:lvlText w:val="%1.%2.%3.%4."/>
      <w:lvlJc w:val="left"/>
      <w:pPr>
        <w:ind w:left="2340" w:hanging="1080"/>
      </w:pPr>
      <w:rPr>
        <w:rFonts w:ascii="Times New Roman" w:hAnsi="Times New Roman" w:cs="Times New Roman" w:hint="default"/>
        <w:sz w:val="24"/>
      </w:rPr>
    </w:lvl>
    <w:lvl w:ilvl="4">
      <w:start w:val="1"/>
      <w:numFmt w:val="decimal"/>
      <w:lvlText w:val="%1.%2.%3.%4.%5."/>
      <w:lvlJc w:val="left"/>
      <w:pPr>
        <w:ind w:left="2760" w:hanging="1080"/>
      </w:pPr>
      <w:rPr>
        <w:rFonts w:ascii="Times New Roman" w:hAnsi="Times New Roman" w:cs="Times New Roman" w:hint="default"/>
        <w:sz w:val="24"/>
      </w:rPr>
    </w:lvl>
    <w:lvl w:ilvl="5">
      <w:start w:val="1"/>
      <w:numFmt w:val="decimal"/>
      <w:lvlText w:val="%1.%2.%3.%4.%5.%6."/>
      <w:lvlJc w:val="left"/>
      <w:pPr>
        <w:ind w:left="3540" w:hanging="1440"/>
      </w:pPr>
      <w:rPr>
        <w:rFonts w:ascii="Times New Roman" w:hAnsi="Times New Roman" w:cs="Times New Roman" w:hint="default"/>
        <w:sz w:val="24"/>
      </w:rPr>
    </w:lvl>
    <w:lvl w:ilvl="6">
      <w:start w:val="1"/>
      <w:numFmt w:val="decimal"/>
      <w:lvlText w:val="%1.%2.%3.%4.%5.%6.%7."/>
      <w:lvlJc w:val="left"/>
      <w:pPr>
        <w:ind w:left="3960" w:hanging="1440"/>
      </w:pPr>
      <w:rPr>
        <w:rFonts w:ascii="Times New Roman" w:hAnsi="Times New Roman" w:cs="Times New Roman" w:hint="default"/>
        <w:sz w:val="24"/>
      </w:rPr>
    </w:lvl>
    <w:lvl w:ilvl="7">
      <w:start w:val="1"/>
      <w:numFmt w:val="decimal"/>
      <w:lvlText w:val="%1.%2.%3.%4.%5.%6.%7.%8."/>
      <w:lvlJc w:val="left"/>
      <w:pPr>
        <w:ind w:left="4740" w:hanging="1800"/>
      </w:pPr>
      <w:rPr>
        <w:rFonts w:ascii="Times New Roman" w:hAnsi="Times New Roman" w:cs="Times New Roman" w:hint="default"/>
        <w:sz w:val="24"/>
      </w:rPr>
    </w:lvl>
    <w:lvl w:ilvl="8">
      <w:start w:val="1"/>
      <w:numFmt w:val="decimal"/>
      <w:lvlText w:val="%1.%2.%3.%4.%5.%6.%7.%8.%9."/>
      <w:lvlJc w:val="left"/>
      <w:pPr>
        <w:ind w:left="5520" w:hanging="2160"/>
      </w:pPr>
      <w:rPr>
        <w:rFonts w:ascii="Times New Roman" w:hAnsi="Times New Roman" w:cs="Times New Roman" w:hint="default"/>
        <w:sz w:val="24"/>
      </w:rPr>
    </w:lvl>
  </w:abstractNum>
  <w:abstractNum w:abstractNumId="260">
    <w:nsid w:val="1ABB2521"/>
    <w:multiLevelType w:val="multilevel"/>
    <w:tmpl w:val="FA52C8C4"/>
    <w:lvl w:ilvl="0">
      <w:start w:val="1"/>
      <w:numFmt w:val="bullet"/>
      <w:lvlText w:val=""/>
      <w:lvlJc w:val="left"/>
      <w:pPr>
        <w:ind w:left="70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1">
    <w:nsid w:val="1F8620B1"/>
    <w:multiLevelType w:val="multilevel"/>
    <w:tmpl w:val="D390BCD2"/>
    <w:lvl w:ilvl="0">
      <w:start w:val="1"/>
      <w:numFmt w:val="decimal"/>
      <w:lvlText w:val="%1."/>
      <w:lvlJc w:val="left"/>
      <w:pPr>
        <w:tabs>
          <w:tab w:val="num" w:pos="369"/>
        </w:tabs>
        <w:ind w:left="369" w:hanging="369"/>
      </w:pPr>
      <w:rPr>
        <w:rFonts w:ascii="Times New Roman" w:hAnsi="Times New Roman" w:cs="Times New Roman"/>
        <w:b w:val="0"/>
        <w:i w:val="0"/>
        <w:sz w:val="24"/>
      </w:rPr>
    </w:lvl>
    <w:lvl w:ilvl="1">
      <w:start w:val="1"/>
      <w:numFmt w:val="decimal"/>
      <w:lvlText w:val="2.%2."/>
      <w:lvlJc w:val="left"/>
      <w:pPr>
        <w:ind w:left="680" w:hanging="680"/>
      </w:pPr>
      <w:rPr>
        <w:rFonts w:ascii="Times New Roman" w:eastAsia="Times New Roman" w:hAnsi="Times New Roman" w:cs="Times New Roman"/>
        <w:sz w:val="24"/>
      </w:rPr>
    </w:lvl>
    <w:lvl w:ilvl="2">
      <w:start w:val="1"/>
      <w:numFmt w:val="decimal"/>
      <w:lvlText w:val="%1.%2.%3"/>
      <w:lvlJc w:val="left"/>
      <w:pPr>
        <w:ind w:left="1080" w:hanging="720"/>
      </w:pPr>
      <w:rPr>
        <w:rFonts w:ascii="Times New Roman" w:eastAsia="Times New Roman" w:hAnsi="Times New Roman" w:cs="Times New Roman"/>
        <w:sz w:val="24"/>
      </w:rPr>
    </w:lvl>
    <w:lvl w:ilvl="3">
      <w:start w:val="1"/>
      <w:numFmt w:val="decimal"/>
      <w:lvlText w:val="%1.%2.%3.%4"/>
      <w:lvlJc w:val="left"/>
      <w:pPr>
        <w:ind w:left="1440" w:hanging="1080"/>
      </w:pPr>
      <w:rPr>
        <w:rFonts w:ascii="Times New Roman" w:eastAsia="Times New Roman" w:hAnsi="Times New Roman" w:cs="Times New Roman"/>
        <w:sz w:val="24"/>
      </w:rPr>
    </w:lvl>
    <w:lvl w:ilvl="4">
      <w:start w:val="1"/>
      <w:numFmt w:val="decimal"/>
      <w:lvlText w:val="%1.%2.%3.%4.%5"/>
      <w:lvlJc w:val="left"/>
      <w:pPr>
        <w:ind w:left="1440" w:hanging="1080"/>
      </w:pPr>
      <w:rPr>
        <w:rFonts w:ascii="Times New Roman" w:eastAsia="Times New Roman" w:hAnsi="Times New Roman" w:cs="Times New Roman"/>
        <w:sz w:val="24"/>
      </w:rPr>
    </w:lvl>
    <w:lvl w:ilvl="5">
      <w:start w:val="1"/>
      <w:numFmt w:val="decimal"/>
      <w:lvlText w:val="%1.%2.%3.%4.%5.%6"/>
      <w:lvlJc w:val="left"/>
      <w:pPr>
        <w:ind w:left="1800" w:hanging="1440"/>
      </w:pPr>
      <w:rPr>
        <w:rFonts w:ascii="Times New Roman" w:eastAsia="Times New Roman" w:hAnsi="Times New Roman" w:cs="Times New Roman"/>
        <w:sz w:val="24"/>
      </w:rPr>
    </w:lvl>
    <w:lvl w:ilvl="6">
      <w:start w:val="1"/>
      <w:numFmt w:val="decimal"/>
      <w:lvlText w:val="%1.%2.%3.%4.%5.%6.%7"/>
      <w:lvlJc w:val="left"/>
      <w:pPr>
        <w:ind w:left="1800" w:hanging="1440"/>
      </w:pPr>
      <w:rPr>
        <w:rFonts w:ascii="Times New Roman" w:eastAsia="Times New Roman" w:hAnsi="Times New Roman" w:cs="Times New Roman"/>
        <w:sz w:val="24"/>
      </w:rPr>
    </w:lvl>
    <w:lvl w:ilvl="7">
      <w:start w:val="1"/>
      <w:numFmt w:val="decimal"/>
      <w:lvlText w:val="%1.%2.%3.%4.%5.%6.%7.%8"/>
      <w:lvlJc w:val="left"/>
      <w:pPr>
        <w:ind w:left="2160" w:hanging="1800"/>
      </w:pPr>
      <w:rPr>
        <w:rFonts w:ascii="Times New Roman" w:eastAsia="Times New Roman" w:hAnsi="Times New Roman" w:cs="Times New Roman"/>
        <w:sz w:val="24"/>
      </w:rPr>
    </w:lvl>
    <w:lvl w:ilvl="8">
      <w:start w:val="1"/>
      <w:numFmt w:val="decimal"/>
      <w:lvlText w:val="%1.%2.%3.%4.%5.%6.%7.%8.%9"/>
      <w:lvlJc w:val="left"/>
      <w:pPr>
        <w:ind w:left="2160" w:hanging="1800"/>
      </w:pPr>
      <w:rPr>
        <w:rFonts w:ascii="Times New Roman" w:eastAsia="Times New Roman" w:hAnsi="Times New Roman" w:cs="Times New Roman"/>
        <w:sz w:val="24"/>
      </w:rPr>
    </w:lvl>
  </w:abstractNum>
  <w:abstractNum w:abstractNumId="262">
    <w:nsid w:val="2604316D"/>
    <w:multiLevelType w:val="hybridMultilevel"/>
    <w:tmpl w:val="6BB8F07E"/>
    <w:lvl w:ilvl="0" w:tplc="415CC014">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63">
    <w:nsid w:val="37654F37"/>
    <w:multiLevelType w:val="multilevel"/>
    <w:tmpl w:val="5E30C1A0"/>
    <w:lvl w:ilvl="0">
      <w:start w:val="1"/>
      <w:numFmt w:val="decimal"/>
      <w:lvlText w:val="2.%1."/>
      <w:lvlJc w:val="left"/>
      <w:pPr>
        <w:tabs>
          <w:tab w:val="num" w:pos="360"/>
        </w:tabs>
        <w:ind w:left="360" w:hanging="360"/>
      </w:pPr>
      <w:rPr>
        <w:rFonts w:ascii="Times New Roman" w:hAnsi="Times New Roman" w:cs="Times New Roman"/>
        <w:sz w:val="24"/>
      </w:rPr>
    </w:lvl>
    <w:lvl w:ilvl="1">
      <w:start w:val="1"/>
      <w:numFmt w:val="decimal"/>
      <w:lvlText w:val="%1.%2."/>
      <w:lvlJc w:val="left"/>
      <w:pPr>
        <w:tabs>
          <w:tab w:val="num" w:pos="792"/>
        </w:tabs>
        <w:ind w:left="792" w:hanging="432"/>
      </w:pPr>
      <w:rPr>
        <w:rFonts w:ascii="Times New Roman" w:hAnsi="Times New Roman" w:cs="Times New Roman"/>
        <w:sz w:val="24"/>
      </w:rPr>
    </w:lvl>
    <w:lvl w:ilvl="2">
      <w:start w:val="1"/>
      <w:numFmt w:val="decimal"/>
      <w:lvlText w:val="%1.%2.%3."/>
      <w:lvlJc w:val="left"/>
      <w:pPr>
        <w:tabs>
          <w:tab w:val="num" w:pos="1440"/>
        </w:tabs>
        <w:ind w:left="1224" w:hanging="504"/>
      </w:pPr>
      <w:rPr>
        <w:rFonts w:ascii="Times New Roman" w:hAnsi="Times New Roman" w:cs="Times New Roman"/>
        <w:sz w:val="24"/>
      </w:rPr>
    </w:lvl>
    <w:lvl w:ilvl="3">
      <w:start w:val="1"/>
      <w:numFmt w:val="decimal"/>
      <w:lvlText w:val="%1.%2.%3.%4."/>
      <w:lvlJc w:val="left"/>
      <w:pPr>
        <w:tabs>
          <w:tab w:val="num" w:pos="2160"/>
        </w:tabs>
        <w:ind w:left="1728" w:hanging="648"/>
      </w:pPr>
      <w:rPr>
        <w:rFonts w:ascii="Times New Roman" w:hAnsi="Times New Roman" w:cs="Times New Roman"/>
        <w:sz w:val="24"/>
      </w:rPr>
    </w:lvl>
    <w:lvl w:ilvl="4">
      <w:start w:val="1"/>
      <w:numFmt w:val="decimal"/>
      <w:lvlText w:val="%1.%2.%3.%4.%5."/>
      <w:lvlJc w:val="left"/>
      <w:pPr>
        <w:tabs>
          <w:tab w:val="num" w:pos="2520"/>
        </w:tabs>
        <w:ind w:left="2232" w:hanging="792"/>
      </w:pPr>
      <w:rPr>
        <w:rFonts w:ascii="Times New Roman" w:hAnsi="Times New Roman" w:cs="Times New Roman"/>
        <w:sz w:val="24"/>
      </w:rPr>
    </w:lvl>
    <w:lvl w:ilvl="5">
      <w:start w:val="1"/>
      <w:numFmt w:val="decimal"/>
      <w:lvlText w:val="%1.%2.%3.%4.%5.%6."/>
      <w:lvlJc w:val="left"/>
      <w:pPr>
        <w:tabs>
          <w:tab w:val="num" w:pos="3240"/>
        </w:tabs>
        <w:ind w:left="2736" w:hanging="936"/>
      </w:pPr>
      <w:rPr>
        <w:rFonts w:ascii="Times New Roman" w:hAnsi="Times New Roman" w:cs="Times New Roman"/>
        <w:sz w:val="24"/>
      </w:rPr>
    </w:lvl>
    <w:lvl w:ilvl="6">
      <w:start w:val="1"/>
      <w:numFmt w:val="decimal"/>
      <w:lvlText w:val="%1.%2.%3.%4.%5.%6.%7."/>
      <w:lvlJc w:val="left"/>
      <w:pPr>
        <w:tabs>
          <w:tab w:val="num" w:pos="3600"/>
        </w:tabs>
        <w:ind w:left="3240" w:hanging="1080"/>
      </w:pPr>
      <w:rPr>
        <w:rFonts w:ascii="Times New Roman" w:hAnsi="Times New Roman" w:cs="Times New Roman"/>
        <w:sz w:val="24"/>
      </w:rPr>
    </w:lvl>
    <w:lvl w:ilvl="7">
      <w:start w:val="1"/>
      <w:numFmt w:val="decimal"/>
      <w:lvlText w:val="%1.%2.%3.%4.%5.%6.%7.%8."/>
      <w:lvlJc w:val="left"/>
      <w:pPr>
        <w:tabs>
          <w:tab w:val="num" w:pos="4320"/>
        </w:tabs>
        <w:ind w:left="3744" w:hanging="1224"/>
      </w:pPr>
      <w:rPr>
        <w:rFonts w:ascii="Times New Roman" w:hAnsi="Times New Roman" w:cs="Times New Roman"/>
        <w:sz w:val="24"/>
      </w:rPr>
    </w:lvl>
    <w:lvl w:ilvl="8">
      <w:start w:val="1"/>
      <w:numFmt w:val="decimal"/>
      <w:lvlText w:val="%1.%2.%3.%4.%5.%6.%7.%8.%9."/>
      <w:lvlJc w:val="left"/>
      <w:pPr>
        <w:tabs>
          <w:tab w:val="num" w:pos="5040"/>
        </w:tabs>
        <w:ind w:left="4320" w:hanging="1440"/>
      </w:pPr>
      <w:rPr>
        <w:rFonts w:ascii="Times New Roman" w:hAnsi="Times New Roman" w:cs="Times New Roman"/>
        <w:sz w:val="24"/>
      </w:rPr>
    </w:lvl>
  </w:abstractNum>
  <w:abstractNum w:abstractNumId="264">
    <w:nsid w:val="45AA5550"/>
    <w:multiLevelType w:val="multilevel"/>
    <w:tmpl w:val="3BE6564E"/>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65">
    <w:nsid w:val="496D17C7"/>
    <w:multiLevelType w:val="hybridMultilevel"/>
    <w:tmpl w:val="7CDA5D3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6">
    <w:nsid w:val="4B05350C"/>
    <w:multiLevelType w:val="hybridMultilevel"/>
    <w:tmpl w:val="7F123B04"/>
    <w:lvl w:ilvl="0" w:tplc="5B10111A">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67">
    <w:nsid w:val="65454AF3"/>
    <w:multiLevelType w:val="multilevel"/>
    <w:tmpl w:val="C4A0BEB4"/>
    <w:lvl w:ilvl="0">
      <w:start w:val="2"/>
      <w:numFmt w:val="decimal"/>
      <w:lvlText w:val="%1."/>
      <w:lvlJc w:val="left"/>
      <w:pPr>
        <w:tabs>
          <w:tab w:val="num" w:pos="369"/>
        </w:tabs>
        <w:ind w:left="369" w:hanging="369"/>
      </w:pPr>
      <w:rPr>
        <w:rFonts w:ascii="Times New Roman" w:hAnsi="Times New Roman" w:cs="Times New Roman" w:hint="default"/>
        <w:b w:val="0"/>
        <w:i w:val="0"/>
        <w:sz w:val="24"/>
      </w:rPr>
    </w:lvl>
    <w:lvl w:ilvl="1">
      <w:start w:val="1"/>
      <w:numFmt w:val="decimal"/>
      <w:lvlText w:val="2.%2."/>
      <w:lvlJc w:val="left"/>
      <w:pPr>
        <w:ind w:left="680" w:hanging="680"/>
      </w:pPr>
      <w:rPr>
        <w:rFonts w:ascii="Times New Roman" w:eastAsia="Times New Roman" w:hAnsi="Times New Roman" w:cs="Times New Roman" w:hint="default"/>
        <w:b/>
        <w:sz w:val="24"/>
      </w:rPr>
    </w:lvl>
    <w:lvl w:ilvl="2">
      <w:start w:val="1"/>
      <w:numFmt w:val="decimal"/>
      <w:lvlText w:val="%1.%2.%3"/>
      <w:lvlJc w:val="left"/>
      <w:pPr>
        <w:ind w:left="1080" w:hanging="720"/>
      </w:pPr>
      <w:rPr>
        <w:rFonts w:ascii="Times New Roman" w:eastAsia="Times New Roman" w:hAnsi="Times New Roman" w:cs="Times New Roman" w:hint="default"/>
        <w:sz w:val="24"/>
      </w:rPr>
    </w:lvl>
    <w:lvl w:ilvl="3">
      <w:start w:val="1"/>
      <w:numFmt w:val="decimal"/>
      <w:lvlText w:val="%1.%2.%3.%4"/>
      <w:lvlJc w:val="left"/>
      <w:pPr>
        <w:ind w:left="1440" w:hanging="1080"/>
      </w:pPr>
      <w:rPr>
        <w:rFonts w:ascii="Times New Roman" w:eastAsia="Times New Roman" w:hAnsi="Times New Roman" w:cs="Times New Roman" w:hint="default"/>
        <w:sz w:val="24"/>
      </w:rPr>
    </w:lvl>
    <w:lvl w:ilvl="4">
      <w:start w:val="1"/>
      <w:numFmt w:val="decimal"/>
      <w:lvlText w:val="%1.%2.%3.%4.%5"/>
      <w:lvlJc w:val="left"/>
      <w:pPr>
        <w:ind w:left="1440" w:hanging="1080"/>
      </w:pPr>
      <w:rPr>
        <w:rFonts w:ascii="Times New Roman" w:eastAsia="Times New Roman" w:hAnsi="Times New Roman" w:cs="Times New Roman" w:hint="default"/>
        <w:sz w:val="24"/>
      </w:rPr>
    </w:lvl>
    <w:lvl w:ilvl="5">
      <w:start w:val="1"/>
      <w:numFmt w:val="decimal"/>
      <w:lvlText w:val="%1.%2.%3.%4.%5.%6"/>
      <w:lvlJc w:val="left"/>
      <w:pPr>
        <w:ind w:left="1800" w:hanging="1440"/>
      </w:pPr>
      <w:rPr>
        <w:rFonts w:ascii="Times New Roman" w:eastAsia="Times New Roman" w:hAnsi="Times New Roman" w:cs="Times New Roman" w:hint="default"/>
        <w:sz w:val="24"/>
      </w:rPr>
    </w:lvl>
    <w:lvl w:ilvl="6">
      <w:start w:val="1"/>
      <w:numFmt w:val="decimal"/>
      <w:lvlText w:val="%1.%2.%3.%4.%5.%6.%7"/>
      <w:lvlJc w:val="left"/>
      <w:pPr>
        <w:ind w:left="1800" w:hanging="1440"/>
      </w:pPr>
      <w:rPr>
        <w:rFonts w:ascii="Times New Roman" w:eastAsia="Times New Roman" w:hAnsi="Times New Roman" w:cs="Times New Roman" w:hint="default"/>
        <w:sz w:val="24"/>
      </w:rPr>
    </w:lvl>
    <w:lvl w:ilvl="7">
      <w:start w:val="1"/>
      <w:numFmt w:val="decimal"/>
      <w:lvlText w:val="%1.%2.%3.%4.%5.%6.%7.%8"/>
      <w:lvlJc w:val="left"/>
      <w:pPr>
        <w:ind w:left="2160" w:hanging="1800"/>
      </w:pPr>
      <w:rPr>
        <w:rFonts w:ascii="Times New Roman" w:eastAsia="Times New Roman" w:hAnsi="Times New Roman" w:cs="Times New Roman" w:hint="default"/>
        <w:sz w:val="24"/>
      </w:rPr>
    </w:lvl>
    <w:lvl w:ilvl="8">
      <w:start w:val="1"/>
      <w:numFmt w:val="decimal"/>
      <w:lvlText w:val="%1.%2.%3.%4.%5.%6.%7.%8.%9"/>
      <w:lvlJc w:val="left"/>
      <w:pPr>
        <w:ind w:left="2160" w:hanging="1800"/>
      </w:pPr>
      <w:rPr>
        <w:rFonts w:ascii="Times New Roman" w:eastAsia="Times New Roman" w:hAnsi="Times New Roman" w:cs="Times New Roman" w:hint="default"/>
        <w:sz w:val="24"/>
      </w:rPr>
    </w:lvl>
  </w:abstractNum>
  <w:abstractNum w:abstractNumId="268">
    <w:nsid w:val="662D0A96"/>
    <w:multiLevelType w:val="multilevel"/>
    <w:tmpl w:val="795C2D5C"/>
    <w:lvl w:ilvl="0">
      <w:start w:val="1"/>
      <w:numFmt w:val="decimal"/>
      <w:lvlText w:val="1.%1."/>
      <w:lvlJc w:val="left"/>
      <w:pPr>
        <w:tabs>
          <w:tab w:val="num" w:pos="643"/>
        </w:tabs>
        <w:ind w:left="643" w:hanging="360"/>
      </w:pPr>
      <w:rPr>
        <w:rFonts w:ascii="Times New Roman" w:hAnsi="Times New Roman" w:cs="Times New Roman"/>
        <w:b/>
        <w:sz w:val="24"/>
      </w:rPr>
    </w:lvl>
    <w:lvl w:ilvl="1">
      <w:start w:val="1"/>
      <w:numFmt w:val="decimal"/>
      <w:lvlText w:val="%1.%2."/>
      <w:lvlJc w:val="left"/>
      <w:pPr>
        <w:tabs>
          <w:tab w:val="num" w:pos="792"/>
        </w:tabs>
        <w:ind w:left="792" w:hanging="432"/>
      </w:pPr>
      <w:rPr>
        <w:rFonts w:ascii="Times New Roman" w:hAnsi="Times New Roman" w:cs="Times New Roman"/>
        <w:sz w:val="24"/>
      </w:rPr>
    </w:lvl>
    <w:lvl w:ilvl="2">
      <w:start w:val="1"/>
      <w:numFmt w:val="decimal"/>
      <w:lvlText w:val="%1.%2.%3."/>
      <w:lvlJc w:val="left"/>
      <w:pPr>
        <w:tabs>
          <w:tab w:val="num" w:pos="1440"/>
        </w:tabs>
        <w:ind w:left="1224" w:hanging="504"/>
      </w:pPr>
      <w:rPr>
        <w:rFonts w:ascii="Times New Roman" w:hAnsi="Times New Roman" w:cs="Times New Roman"/>
        <w:sz w:val="24"/>
      </w:rPr>
    </w:lvl>
    <w:lvl w:ilvl="3">
      <w:start w:val="1"/>
      <w:numFmt w:val="decimal"/>
      <w:lvlText w:val="%1.%2.%3.%4."/>
      <w:lvlJc w:val="left"/>
      <w:pPr>
        <w:tabs>
          <w:tab w:val="num" w:pos="2160"/>
        </w:tabs>
        <w:ind w:left="1728" w:hanging="648"/>
      </w:pPr>
      <w:rPr>
        <w:rFonts w:ascii="Times New Roman" w:hAnsi="Times New Roman" w:cs="Times New Roman"/>
        <w:sz w:val="24"/>
      </w:rPr>
    </w:lvl>
    <w:lvl w:ilvl="4">
      <w:start w:val="1"/>
      <w:numFmt w:val="decimal"/>
      <w:lvlText w:val="%1.%2.%3.%4.%5."/>
      <w:lvlJc w:val="left"/>
      <w:pPr>
        <w:tabs>
          <w:tab w:val="num" w:pos="2520"/>
        </w:tabs>
        <w:ind w:left="2232" w:hanging="792"/>
      </w:pPr>
      <w:rPr>
        <w:rFonts w:ascii="Times New Roman" w:hAnsi="Times New Roman" w:cs="Times New Roman"/>
        <w:sz w:val="24"/>
      </w:rPr>
    </w:lvl>
    <w:lvl w:ilvl="5">
      <w:start w:val="1"/>
      <w:numFmt w:val="decimal"/>
      <w:lvlText w:val="%1.%2.%3.%4.%5.%6."/>
      <w:lvlJc w:val="left"/>
      <w:pPr>
        <w:tabs>
          <w:tab w:val="num" w:pos="3240"/>
        </w:tabs>
        <w:ind w:left="2736" w:hanging="936"/>
      </w:pPr>
      <w:rPr>
        <w:rFonts w:ascii="Times New Roman" w:hAnsi="Times New Roman" w:cs="Times New Roman"/>
        <w:sz w:val="24"/>
      </w:rPr>
    </w:lvl>
    <w:lvl w:ilvl="6">
      <w:start w:val="1"/>
      <w:numFmt w:val="decimal"/>
      <w:lvlText w:val="%1.%2.%3.%4.%5.%6.%7."/>
      <w:lvlJc w:val="left"/>
      <w:pPr>
        <w:tabs>
          <w:tab w:val="num" w:pos="3600"/>
        </w:tabs>
        <w:ind w:left="3240" w:hanging="1080"/>
      </w:pPr>
      <w:rPr>
        <w:rFonts w:ascii="Times New Roman" w:hAnsi="Times New Roman" w:cs="Times New Roman"/>
        <w:sz w:val="24"/>
      </w:rPr>
    </w:lvl>
    <w:lvl w:ilvl="7">
      <w:start w:val="1"/>
      <w:numFmt w:val="decimal"/>
      <w:lvlText w:val="%1.%2.%3.%4.%5.%6.%7.%8."/>
      <w:lvlJc w:val="left"/>
      <w:pPr>
        <w:tabs>
          <w:tab w:val="num" w:pos="4320"/>
        </w:tabs>
        <w:ind w:left="3744" w:hanging="1224"/>
      </w:pPr>
      <w:rPr>
        <w:rFonts w:ascii="Times New Roman" w:hAnsi="Times New Roman" w:cs="Times New Roman"/>
        <w:sz w:val="24"/>
      </w:rPr>
    </w:lvl>
    <w:lvl w:ilvl="8">
      <w:start w:val="1"/>
      <w:numFmt w:val="decimal"/>
      <w:lvlText w:val="%1.%2.%3.%4.%5.%6.%7.%8.%9."/>
      <w:lvlJc w:val="left"/>
      <w:pPr>
        <w:tabs>
          <w:tab w:val="num" w:pos="5040"/>
        </w:tabs>
        <w:ind w:left="4320" w:hanging="1440"/>
      </w:pPr>
      <w:rPr>
        <w:rFonts w:ascii="Times New Roman" w:hAnsi="Times New Roman" w:cs="Times New Roman"/>
        <w:sz w:val="24"/>
      </w:rPr>
    </w:lvl>
  </w:abstractNum>
  <w:abstractNum w:abstractNumId="269">
    <w:nsid w:val="67DC39AF"/>
    <w:multiLevelType w:val="multilevel"/>
    <w:tmpl w:val="8272C2A8"/>
    <w:lvl w:ilvl="0">
      <w:start w:val="1"/>
      <w:numFmt w:val="decimal"/>
      <w:lvlText w:val="%1."/>
      <w:lvlJc w:val="left"/>
      <w:pPr>
        <w:ind w:left="390" w:hanging="390"/>
      </w:pPr>
      <w:rPr>
        <w:rFonts w:ascii="Times New Roman" w:hAnsi="Times New Roman" w:cs="Times New Roman"/>
        <w:sz w:val="24"/>
      </w:rPr>
    </w:lvl>
    <w:lvl w:ilvl="1">
      <w:start w:val="2"/>
      <w:numFmt w:val="decimal"/>
      <w:lvlText w:val="%1.%2."/>
      <w:lvlJc w:val="left"/>
      <w:pPr>
        <w:ind w:left="1140" w:hanging="720"/>
      </w:pPr>
      <w:rPr>
        <w:rFonts w:ascii="Times New Roman" w:hAnsi="Times New Roman" w:cs="Times New Roman"/>
        <w:sz w:val="24"/>
      </w:rPr>
    </w:lvl>
    <w:lvl w:ilvl="2">
      <w:start w:val="1"/>
      <w:numFmt w:val="decimal"/>
      <w:lvlText w:val="%1.%2.%3."/>
      <w:lvlJc w:val="left"/>
      <w:pPr>
        <w:ind w:left="1560" w:hanging="720"/>
      </w:pPr>
      <w:rPr>
        <w:rFonts w:ascii="Times New Roman" w:hAnsi="Times New Roman" w:cs="Times New Roman"/>
        <w:sz w:val="24"/>
      </w:rPr>
    </w:lvl>
    <w:lvl w:ilvl="3">
      <w:start w:val="1"/>
      <w:numFmt w:val="decimal"/>
      <w:lvlText w:val="%1.%2.%3.%4."/>
      <w:lvlJc w:val="left"/>
      <w:pPr>
        <w:ind w:left="2340" w:hanging="1080"/>
      </w:pPr>
      <w:rPr>
        <w:rFonts w:ascii="Times New Roman" w:hAnsi="Times New Roman" w:cs="Times New Roman"/>
        <w:sz w:val="24"/>
      </w:rPr>
    </w:lvl>
    <w:lvl w:ilvl="4">
      <w:start w:val="1"/>
      <w:numFmt w:val="decimal"/>
      <w:lvlText w:val="%1.%2.%3.%4.%5."/>
      <w:lvlJc w:val="left"/>
      <w:pPr>
        <w:ind w:left="2760" w:hanging="1080"/>
      </w:pPr>
      <w:rPr>
        <w:rFonts w:ascii="Times New Roman" w:hAnsi="Times New Roman" w:cs="Times New Roman"/>
        <w:sz w:val="24"/>
      </w:rPr>
    </w:lvl>
    <w:lvl w:ilvl="5">
      <w:start w:val="1"/>
      <w:numFmt w:val="decimal"/>
      <w:lvlText w:val="%1.%2.%3.%4.%5.%6."/>
      <w:lvlJc w:val="left"/>
      <w:pPr>
        <w:ind w:left="3540" w:hanging="1440"/>
      </w:pPr>
      <w:rPr>
        <w:rFonts w:ascii="Times New Roman" w:hAnsi="Times New Roman" w:cs="Times New Roman"/>
        <w:sz w:val="24"/>
      </w:rPr>
    </w:lvl>
    <w:lvl w:ilvl="6">
      <w:start w:val="1"/>
      <w:numFmt w:val="decimal"/>
      <w:lvlText w:val="%1.%2.%3.%4.%5.%6.%7."/>
      <w:lvlJc w:val="left"/>
      <w:pPr>
        <w:ind w:left="3960" w:hanging="1440"/>
      </w:pPr>
      <w:rPr>
        <w:rFonts w:ascii="Times New Roman" w:hAnsi="Times New Roman" w:cs="Times New Roman"/>
        <w:sz w:val="24"/>
      </w:rPr>
    </w:lvl>
    <w:lvl w:ilvl="7">
      <w:start w:val="1"/>
      <w:numFmt w:val="decimal"/>
      <w:lvlText w:val="%1.%2.%3.%4.%5.%6.%7.%8."/>
      <w:lvlJc w:val="left"/>
      <w:pPr>
        <w:ind w:left="4740" w:hanging="1800"/>
      </w:pPr>
      <w:rPr>
        <w:rFonts w:ascii="Times New Roman" w:hAnsi="Times New Roman" w:cs="Times New Roman"/>
        <w:sz w:val="24"/>
      </w:rPr>
    </w:lvl>
    <w:lvl w:ilvl="8">
      <w:start w:val="1"/>
      <w:numFmt w:val="decimal"/>
      <w:lvlText w:val="%1.%2.%3.%4.%5.%6.%7.%8.%9."/>
      <w:lvlJc w:val="left"/>
      <w:pPr>
        <w:ind w:left="5520" w:hanging="2160"/>
      </w:pPr>
      <w:rPr>
        <w:rFonts w:ascii="Times New Roman" w:hAnsi="Times New Roman" w:cs="Times New Roman"/>
        <w:sz w:val="24"/>
      </w:rPr>
    </w:lvl>
  </w:abstractNum>
  <w:abstractNum w:abstractNumId="270">
    <w:nsid w:val="6F9D16CD"/>
    <w:multiLevelType w:val="hybridMultilevel"/>
    <w:tmpl w:val="66C4E7A2"/>
    <w:name w:val="WW8Num254"/>
    <w:lvl w:ilvl="0" w:tplc="00000014">
      <w:start w:val="1"/>
      <w:numFmt w:val="bullet"/>
      <w:lvlText w:val="-"/>
      <w:lvlJc w:val="left"/>
      <w:pPr>
        <w:tabs>
          <w:tab w:val="num" w:pos="284"/>
        </w:tabs>
        <w:ind w:left="284" w:hanging="284"/>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1">
    <w:nsid w:val="72CA0AD5"/>
    <w:multiLevelType w:val="hybridMultilevel"/>
    <w:tmpl w:val="7C343C20"/>
    <w:lvl w:ilvl="0" w:tplc="1564E4A8">
      <w:start w:val="5"/>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2">
    <w:nsid w:val="74FD5E45"/>
    <w:multiLevelType w:val="multilevel"/>
    <w:tmpl w:val="74A09A8A"/>
    <w:lvl w:ilvl="0">
      <w:start w:val="1"/>
      <w:numFmt w:val="bullet"/>
      <w:lvlText w:val=""/>
      <w:lvlJc w:val="left"/>
      <w:pPr>
        <w:tabs>
          <w:tab w:val="num" w:pos="720"/>
        </w:tabs>
        <w:ind w:left="720" w:hanging="360"/>
      </w:pPr>
      <w:rPr>
        <w:rFonts w:ascii="Symbol" w:hAnsi="Symbol" w:cs="OpenSymbol" w:hint="default"/>
        <w:b/>
        <w:sz w:val="24"/>
      </w:rPr>
    </w:lvl>
    <w:lvl w:ilvl="1">
      <w:start w:val="1"/>
      <w:numFmt w:val="bullet"/>
      <w:lvlText w:val="◦"/>
      <w:lvlJc w:val="left"/>
      <w:pPr>
        <w:tabs>
          <w:tab w:val="num" w:pos="1080"/>
        </w:tabs>
        <w:ind w:left="1080" w:hanging="360"/>
      </w:pPr>
      <w:rPr>
        <w:rFonts w:ascii="OpenSymbol" w:hAnsi="OpenSymbol" w:cs="OpenSymbol" w:hint="default"/>
        <w:b/>
        <w:sz w:val="24"/>
      </w:rPr>
    </w:lvl>
    <w:lvl w:ilvl="2">
      <w:start w:val="1"/>
      <w:numFmt w:val="bullet"/>
      <w:lvlText w:val="▪"/>
      <w:lvlJc w:val="left"/>
      <w:pPr>
        <w:tabs>
          <w:tab w:val="num" w:pos="1440"/>
        </w:tabs>
        <w:ind w:left="1440" w:hanging="360"/>
      </w:pPr>
      <w:rPr>
        <w:rFonts w:ascii="OpenSymbol" w:hAnsi="OpenSymbol" w:cs="OpenSymbol" w:hint="default"/>
        <w:b/>
        <w:sz w:val="24"/>
      </w:rPr>
    </w:lvl>
    <w:lvl w:ilvl="3">
      <w:start w:val="1"/>
      <w:numFmt w:val="bullet"/>
      <w:lvlText w:val=""/>
      <w:lvlJc w:val="left"/>
      <w:pPr>
        <w:tabs>
          <w:tab w:val="num" w:pos="1800"/>
        </w:tabs>
        <w:ind w:left="1800" w:hanging="360"/>
      </w:pPr>
      <w:rPr>
        <w:rFonts w:ascii="Symbol" w:hAnsi="Symbol" w:cs="OpenSymbol" w:hint="default"/>
        <w:b/>
        <w:sz w:val="24"/>
      </w:rPr>
    </w:lvl>
    <w:lvl w:ilvl="4">
      <w:start w:val="1"/>
      <w:numFmt w:val="bullet"/>
      <w:lvlText w:val="◦"/>
      <w:lvlJc w:val="left"/>
      <w:pPr>
        <w:tabs>
          <w:tab w:val="num" w:pos="2160"/>
        </w:tabs>
        <w:ind w:left="2160" w:hanging="360"/>
      </w:pPr>
      <w:rPr>
        <w:rFonts w:ascii="OpenSymbol" w:hAnsi="OpenSymbol" w:cs="OpenSymbol" w:hint="default"/>
        <w:b/>
        <w:sz w:val="24"/>
      </w:rPr>
    </w:lvl>
    <w:lvl w:ilvl="5">
      <w:start w:val="1"/>
      <w:numFmt w:val="bullet"/>
      <w:lvlText w:val="▪"/>
      <w:lvlJc w:val="left"/>
      <w:pPr>
        <w:tabs>
          <w:tab w:val="num" w:pos="2520"/>
        </w:tabs>
        <w:ind w:left="2520" w:hanging="360"/>
      </w:pPr>
      <w:rPr>
        <w:rFonts w:ascii="OpenSymbol" w:hAnsi="OpenSymbol" w:cs="OpenSymbol" w:hint="default"/>
        <w:b/>
        <w:sz w:val="24"/>
      </w:rPr>
    </w:lvl>
    <w:lvl w:ilvl="6">
      <w:start w:val="1"/>
      <w:numFmt w:val="bullet"/>
      <w:lvlText w:val=""/>
      <w:lvlJc w:val="left"/>
      <w:pPr>
        <w:tabs>
          <w:tab w:val="num" w:pos="2880"/>
        </w:tabs>
        <w:ind w:left="2880" w:hanging="360"/>
      </w:pPr>
      <w:rPr>
        <w:rFonts w:ascii="Symbol" w:hAnsi="Symbol" w:cs="OpenSymbol" w:hint="default"/>
        <w:b/>
        <w:sz w:val="24"/>
      </w:rPr>
    </w:lvl>
    <w:lvl w:ilvl="7">
      <w:start w:val="1"/>
      <w:numFmt w:val="bullet"/>
      <w:lvlText w:val="◦"/>
      <w:lvlJc w:val="left"/>
      <w:pPr>
        <w:tabs>
          <w:tab w:val="num" w:pos="3240"/>
        </w:tabs>
        <w:ind w:left="3240" w:hanging="360"/>
      </w:pPr>
      <w:rPr>
        <w:rFonts w:ascii="OpenSymbol" w:hAnsi="OpenSymbol" w:cs="OpenSymbol" w:hint="default"/>
        <w:b/>
        <w:sz w:val="24"/>
      </w:rPr>
    </w:lvl>
    <w:lvl w:ilvl="8">
      <w:start w:val="1"/>
      <w:numFmt w:val="bullet"/>
      <w:lvlText w:val="▪"/>
      <w:lvlJc w:val="left"/>
      <w:pPr>
        <w:tabs>
          <w:tab w:val="num" w:pos="3600"/>
        </w:tabs>
        <w:ind w:left="3600" w:hanging="360"/>
      </w:pPr>
      <w:rPr>
        <w:rFonts w:ascii="OpenSymbol" w:hAnsi="OpenSymbol" w:cs="OpenSymbol" w:hint="default"/>
        <w:b/>
        <w:sz w:val="24"/>
      </w:rPr>
    </w:lvl>
  </w:abstractNum>
  <w:abstractNum w:abstractNumId="273">
    <w:nsid w:val="76462DF5"/>
    <w:multiLevelType w:val="multilevel"/>
    <w:tmpl w:val="9F2AA4F0"/>
    <w:lvl w:ilvl="0">
      <w:start w:val="1"/>
      <w:numFmt w:val="decimal"/>
      <w:lvlText w:val="4.%1."/>
      <w:lvlJc w:val="left"/>
      <w:pPr>
        <w:ind w:left="360" w:hanging="360"/>
      </w:pPr>
      <w:rPr>
        <w:rFonts w:ascii="Times New Roman" w:hAnsi="Times New Roman" w:cs="Times New Roman"/>
        <w:sz w:val="24"/>
      </w:rPr>
    </w:lvl>
    <w:lvl w:ilvl="1">
      <w:start w:val="1"/>
      <w:numFmt w:val="lowerLetter"/>
      <w:lvlText w:val="%2)"/>
      <w:lvlJc w:val="left"/>
      <w:pPr>
        <w:ind w:left="720" w:hanging="360"/>
      </w:pPr>
      <w:rPr>
        <w:rFonts w:ascii="Times New Roman" w:hAnsi="Times New Roman" w:cs="Times New Roman"/>
        <w:sz w:val="24"/>
      </w:rPr>
    </w:lvl>
    <w:lvl w:ilvl="2">
      <w:start w:val="1"/>
      <w:numFmt w:val="lowerRoman"/>
      <w:lvlText w:val="%3)"/>
      <w:lvlJc w:val="left"/>
      <w:pPr>
        <w:ind w:left="1080" w:hanging="360"/>
      </w:pPr>
      <w:rPr>
        <w:rFonts w:ascii="Times New Roman" w:hAnsi="Times New Roman" w:cs="Times New Roman"/>
        <w:sz w:val="24"/>
      </w:rPr>
    </w:lvl>
    <w:lvl w:ilvl="3">
      <w:start w:val="1"/>
      <w:numFmt w:val="decimal"/>
      <w:lvlText w:val="(%4)"/>
      <w:lvlJc w:val="left"/>
      <w:pPr>
        <w:ind w:left="1440" w:hanging="360"/>
      </w:pPr>
      <w:rPr>
        <w:rFonts w:ascii="Times New Roman" w:hAnsi="Times New Roman" w:cs="Times New Roman"/>
        <w:sz w:val="24"/>
      </w:rPr>
    </w:lvl>
    <w:lvl w:ilvl="4">
      <w:start w:val="1"/>
      <w:numFmt w:val="lowerLetter"/>
      <w:lvlText w:val="(%5)"/>
      <w:lvlJc w:val="left"/>
      <w:pPr>
        <w:ind w:left="1800" w:hanging="360"/>
      </w:pPr>
      <w:rPr>
        <w:rFonts w:ascii="Times New Roman" w:hAnsi="Times New Roman" w:cs="Times New Roman"/>
        <w:sz w:val="24"/>
      </w:rPr>
    </w:lvl>
    <w:lvl w:ilvl="5">
      <w:start w:val="1"/>
      <w:numFmt w:val="lowerRoman"/>
      <w:lvlText w:val="(%6)"/>
      <w:lvlJc w:val="left"/>
      <w:pPr>
        <w:ind w:left="2160" w:hanging="360"/>
      </w:pPr>
      <w:rPr>
        <w:rFonts w:ascii="Times New Roman" w:hAnsi="Times New Roman" w:cs="Times New Roman"/>
        <w:sz w:val="24"/>
      </w:rPr>
    </w:lvl>
    <w:lvl w:ilvl="6">
      <w:start w:val="1"/>
      <w:numFmt w:val="decimal"/>
      <w:lvlText w:val="%7."/>
      <w:lvlJc w:val="left"/>
      <w:pPr>
        <w:ind w:left="2520" w:hanging="360"/>
      </w:pPr>
      <w:rPr>
        <w:rFonts w:ascii="Times New Roman" w:hAnsi="Times New Roman" w:cs="Times New Roman"/>
        <w:sz w:val="24"/>
      </w:rPr>
    </w:lvl>
    <w:lvl w:ilvl="7">
      <w:start w:val="1"/>
      <w:numFmt w:val="lowerLetter"/>
      <w:lvlText w:val="%8."/>
      <w:lvlJc w:val="left"/>
      <w:pPr>
        <w:ind w:left="2880" w:hanging="360"/>
      </w:pPr>
      <w:rPr>
        <w:rFonts w:ascii="Times New Roman" w:hAnsi="Times New Roman" w:cs="Times New Roman"/>
        <w:sz w:val="24"/>
      </w:rPr>
    </w:lvl>
    <w:lvl w:ilvl="8">
      <w:start w:val="1"/>
      <w:numFmt w:val="lowerRoman"/>
      <w:lvlText w:val="%9."/>
      <w:lvlJc w:val="left"/>
      <w:pPr>
        <w:ind w:left="3240" w:hanging="360"/>
      </w:pPr>
      <w:rPr>
        <w:rFonts w:ascii="Times New Roman" w:hAnsi="Times New Roman" w:cs="Times New Roman"/>
        <w:sz w:val="24"/>
      </w:rPr>
    </w:lvl>
  </w:abstractNum>
  <w:abstractNum w:abstractNumId="274">
    <w:nsid w:val="7A0262B8"/>
    <w:multiLevelType w:val="multilevel"/>
    <w:tmpl w:val="095A38C4"/>
    <w:lvl w:ilvl="0">
      <w:start w:val="1"/>
      <w:numFmt w:val="decimal"/>
      <w:lvlText w:val="2.%1."/>
      <w:lvlJc w:val="left"/>
      <w:pPr>
        <w:ind w:left="360" w:hanging="360"/>
      </w:pPr>
      <w:rPr>
        <w:rFonts w:ascii="Times New Roman" w:hAnsi="Times New Roman" w:cs="Times New Roman"/>
        <w:sz w:val="24"/>
      </w:rPr>
    </w:lvl>
    <w:lvl w:ilvl="1">
      <w:start w:val="1"/>
      <w:numFmt w:val="lowerLetter"/>
      <w:lvlText w:val="%2."/>
      <w:lvlJc w:val="left"/>
      <w:pPr>
        <w:ind w:left="1080" w:hanging="360"/>
      </w:pPr>
      <w:rPr>
        <w:rFonts w:ascii="Times New Roman" w:hAnsi="Times New Roman" w:cs="Times New Roman"/>
        <w:sz w:val="24"/>
      </w:rPr>
    </w:lvl>
    <w:lvl w:ilvl="2">
      <w:start w:val="1"/>
      <w:numFmt w:val="lowerRoman"/>
      <w:lvlText w:val="%3."/>
      <w:lvlJc w:val="right"/>
      <w:pPr>
        <w:ind w:left="1800" w:hanging="180"/>
      </w:pPr>
      <w:rPr>
        <w:rFonts w:ascii="Times New Roman" w:hAnsi="Times New Roman" w:cs="Times New Roman"/>
        <w:sz w:val="24"/>
      </w:rPr>
    </w:lvl>
    <w:lvl w:ilvl="3">
      <w:start w:val="1"/>
      <w:numFmt w:val="decimal"/>
      <w:lvlText w:val="%4."/>
      <w:lvlJc w:val="left"/>
      <w:pPr>
        <w:ind w:left="2520" w:hanging="360"/>
      </w:pPr>
      <w:rPr>
        <w:rFonts w:ascii="Times New Roman" w:hAnsi="Times New Roman" w:cs="Times New Roman"/>
        <w:sz w:val="24"/>
      </w:rPr>
    </w:lvl>
    <w:lvl w:ilvl="4">
      <w:start w:val="1"/>
      <w:numFmt w:val="lowerLetter"/>
      <w:lvlText w:val="%5."/>
      <w:lvlJc w:val="left"/>
      <w:pPr>
        <w:ind w:left="3240" w:hanging="360"/>
      </w:pPr>
      <w:rPr>
        <w:rFonts w:ascii="Times New Roman" w:hAnsi="Times New Roman" w:cs="Times New Roman"/>
        <w:sz w:val="24"/>
      </w:rPr>
    </w:lvl>
    <w:lvl w:ilvl="5">
      <w:start w:val="1"/>
      <w:numFmt w:val="lowerRoman"/>
      <w:lvlText w:val="%6."/>
      <w:lvlJc w:val="right"/>
      <w:pPr>
        <w:ind w:left="3960" w:hanging="180"/>
      </w:pPr>
      <w:rPr>
        <w:rFonts w:ascii="Times New Roman" w:hAnsi="Times New Roman" w:cs="Times New Roman"/>
        <w:sz w:val="24"/>
      </w:rPr>
    </w:lvl>
    <w:lvl w:ilvl="6">
      <w:start w:val="1"/>
      <w:numFmt w:val="decimal"/>
      <w:lvlText w:val="%7."/>
      <w:lvlJc w:val="left"/>
      <w:pPr>
        <w:ind w:left="4680" w:hanging="360"/>
      </w:pPr>
      <w:rPr>
        <w:rFonts w:ascii="Times New Roman" w:hAnsi="Times New Roman" w:cs="Times New Roman"/>
        <w:sz w:val="24"/>
      </w:rPr>
    </w:lvl>
    <w:lvl w:ilvl="7">
      <w:start w:val="1"/>
      <w:numFmt w:val="lowerLetter"/>
      <w:lvlText w:val="%8."/>
      <w:lvlJc w:val="left"/>
      <w:pPr>
        <w:ind w:left="5400" w:hanging="360"/>
      </w:pPr>
      <w:rPr>
        <w:rFonts w:ascii="Times New Roman" w:hAnsi="Times New Roman" w:cs="Times New Roman"/>
        <w:sz w:val="24"/>
      </w:rPr>
    </w:lvl>
    <w:lvl w:ilvl="8">
      <w:start w:val="1"/>
      <w:numFmt w:val="lowerRoman"/>
      <w:lvlText w:val="%9."/>
      <w:lvlJc w:val="right"/>
      <w:pPr>
        <w:ind w:left="6120" w:hanging="180"/>
      </w:pPr>
      <w:rPr>
        <w:rFonts w:ascii="Times New Roman" w:hAnsi="Times New Roman" w:cs="Times New Roman"/>
        <w:sz w:val="24"/>
      </w:rPr>
    </w:lvl>
  </w:abstractNum>
  <w:abstractNum w:abstractNumId="275">
    <w:nsid w:val="7BAB2427"/>
    <w:multiLevelType w:val="multilevel"/>
    <w:tmpl w:val="E8FEF4FE"/>
    <w:lvl w:ilvl="0">
      <w:start w:val="1"/>
      <w:numFmt w:val="bullet"/>
      <w:lvlText w:val=""/>
      <w:lvlJc w:val="left"/>
      <w:pPr>
        <w:tabs>
          <w:tab w:val="num" w:pos="432"/>
        </w:tabs>
        <w:ind w:left="432" w:hanging="432"/>
      </w:pPr>
      <w:rPr>
        <w:rFonts w:ascii="Wingdings" w:hAnsi="Wingdings" w:cs="Wingding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6"/>
  </w:num>
  <w:num w:numId="3">
    <w:abstractNumId w:val="33"/>
  </w:num>
  <w:num w:numId="4">
    <w:abstractNumId w:val="47"/>
  </w:num>
  <w:num w:numId="5">
    <w:abstractNumId w:val="51"/>
  </w:num>
  <w:num w:numId="6">
    <w:abstractNumId w:val="123"/>
  </w:num>
  <w:num w:numId="7">
    <w:abstractNumId w:val="132"/>
  </w:num>
  <w:num w:numId="8">
    <w:abstractNumId w:val="134"/>
  </w:num>
  <w:num w:numId="9">
    <w:abstractNumId w:val="152"/>
  </w:num>
  <w:num w:numId="10">
    <w:abstractNumId w:val="161"/>
  </w:num>
  <w:num w:numId="11">
    <w:abstractNumId w:val="203"/>
  </w:num>
  <w:num w:numId="12">
    <w:abstractNumId w:val="237"/>
  </w:num>
  <w:num w:numId="13">
    <w:abstractNumId w:val="238"/>
  </w:num>
  <w:num w:numId="14">
    <w:abstractNumId w:val="270"/>
  </w:num>
  <w:num w:numId="15">
    <w:abstractNumId w:val="256"/>
  </w:num>
  <w:num w:numId="16">
    <w:abstractNumId w:val="275"/>
  </w:num>
  <w:num w:numId="17">
    <w:abstractNumId w:val="262"/>
  </w:num>
  <w:num w:numId="18">
    <w:abstractNumId w:val="266"/>
  </w:num>
  <w:num w:numId="19">
    <w:abstractNumId w:val="265"/>
  </w:num>
  <w:num w:numId="20">
    <w:abstractNumId w:val="254"/>
  </w:num>
  <w:num w:numId="21">
    <w:abstractNumId w:val="57"/>
  </w:num>
  <w:num w:numId="22">
    <w:abstractNumId w:val="259"/>
  </w:num>
  <w:num w:numId="23">
    <w:abstractNumId w:val="258"/>
  </w:num>
  <w:num w:numId="24">
    <w:abstractNumId w:val="263"/>
  </w:num>
  <w:num w:numId="25">
    <w:abstractNumId w:val="267"/>
  </w:num>
  <w:num w:numId="26">
    <w:abstractNumId w:val="261"/>
  </w:num>
  <w:num w:numId="27">
    <w:abstractNumId w:val="269"/>
  </w:num>
  <w:num w:numId="28">
    <w:abstractNumId w:val="268"/>
  </w:num>
  <w:num w:numId="29">
    <w:abstractNumId w:val="274"/>
  </w:num>
  <w:num w:numId="30">
    <w:abstractNumId w:val="273"/>
  </w:num>
  <w:num w:numId="31">
    <w:abstractNumId w:val="255"/>
  </w:num>
  <w:num w:numId="32">
    <w:abstractNumId w:val="253"/>
  </w:num>
  <w:num w:numId="33">
    <w:abstractNumId w:val="272"/>
  </w:num>
  <w:num w:numId="34">
    <w:abstractNumId w:val="271"/>
  </w:num>
  <w:num w:numId="35">
    <w:abstractNumId w:val="252"/>
  </w:num>
  <w:num w:numId="36">
    <w:abstractNumId w:val="260"/>
  </w:num>
  <w:num w:numId="37">
    <w:abstractNumId w:val="264"/>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isplayBackgroundShape/>
  <w:proofState w:spelling="clean" w:grammar="clean"/>
  <w:doNotTrackMoves/>
  <w:defaultTabStop w:val="708"/>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57">
      <o:colormenu v:ext="edit" fillcolor="none [4]" strokecolor="none [1]" shadowcolor="none [2]"/>
    </o:shapedefaults>
    <o:shapelayout v:ext="edit">
      <o:idmap v:ext="edit" data="1"/>
    </o:shapelayout>
  </w:hdrShapeDefaults>
  <w:footnotePr>
    <w:pos w:val="beneathText"/>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57E83"/>
    <w:rsid w:val="000006C7"/>
    <w:rsid w:val="0000142C"/>
    <w:rsid w:val="00002B9C"/>
    <w:rsid w:val="00003B2B"/>
    <w:rsid w:val="0001452C"/>
    <w:rsid w:val="000174CE"/>
    <w:rsid w:val="00017602"/>
    <w:rsid w:val="00023096"/>
    <w:rsid w:val="00023365"/>
    <w:rsid w:val="00024085"/>
    <w:rsid w:val="00027467"/>
    <w:rsid w:val="00041E24"/>
    <w:rsid w:val="000421CB"/>
    <w:rsid w:val="00046ED4"/>
    <w:rsid w:val="0004792D"/>
    <w:rsid w:val="00050D45"/>
    <w:rsid w:val="00050FCA"/>
    <w:rsid w:val="00054F96"/>
    <w:rsid w:val="00055735"/>
    <w:rsid w:val="00056424"/>
    <w:rsid w:val="00057E83"/>
    <w:rsid w:val="00062E9A"/>
    <w:rsid w:val="00063AC6"/>
    <w:rsid w:val="00067AC8"/>
    <w:rsid w:val="000825E3"/>
    <w:rsid w:val="0008357B"/>
    <w:rsid w:val="000836C9"/>
    <w:rsid w:val="00084821"/>
    <w:rsid w:val="00085BE0"/>
    <w:rsid w:val="00086A18"/>
    <w:rsid w:val="000873F7"/>
    <w:rsid w:val="000910B9"/>
    <w:rsid w:val="0009252C"/>
    <w:rsid w:val="0009335E"/>
    <w:rsid w:val="00094420"/>
    <w:rsid w:val="00095447"/>
    <w:rsid w:val="000A20CB"/>
    <w:rsid w:val="000A4ED1"/>
    <w:rsid w:val="000A565F"/>
    <w:rsid w:val="000A59E7"/>
    <w:rsid w:val="000B00EE"/>
    <w:rsid w:val="000B19EA"/>
    <w:rsid w:val="000B2B61"/>
    <w:rsid w:val="000B3408"/>
    <w:rsid w:val="000B6476"/>
    <w:rsid w:val="000B695C"/>
    <w:rsid w:val="000C22BD"/>
    <w:rsid w:val="000C4540"/>
    <w:rsid w:val="000C57B2"/>
    <w:rsid w:val="000C69DF"/>
    <w:rsid w:val="000D040B"/>
    <w:rsid w:val="000D1112"/>
    <w:rsid w:val="000D5E0A"/>
    <w:rsid w:val="000E22B0"/>
    <w:rsid w:val="000E3FCE"/>
    <w:rsid w:val="000E48CD"/>
    <w:rsid w:val="000E5DEC"/>
    <w:rsid w:val="000F3FCE"/>
    <w:rsid w:val="000F50C9"/>
    <w:rsid w:val="00100457"/>
    <w:rsid w:val="001035D7"/>
    <w:rsid w:val="00103D05"/>
    <w:rsid w:val="0010466E"/>
    <w:rsid w:val="00112304"/>
    <w:rsid w:val="0011244D"/>
    <w:rsid w:val="00117DC3"/>
    <w:rsid w:val="00120B65"/>
    <w:rsid w:val="00120EC1"/>
    <w:rsid w:val="00121274"/>
    <w:rsid w:val="00122B47"/>
    <w:rsid w:val="00136E58"/>
    <w:rsid w:val="001434B4"/>
    <w:rsid w:val="001460A4"/>
    <w:rsid w:val="00146719"/>
    <w:rsid w:val="0014733A"/>
    <w:rsid w:val="00150846"/>
    <w:rsid w:val="00154CBC"/>
    <w:rsid w:val="001571A4"/>
    <w:rsid w:val="00161ADB"/>
    <w:rsid w:val="00162AB2"/>
    <w:rsid w:val="00167790"/>
    <w:rsid w:val="0017712B"/>
    <w:rsid w:val="00180622"/>
    <w:rsid w:val="00181C51"/>
    <w:rsid w:val="00182BC1"/>
    <w:rsid w:val="00185AB7"/>
    <w:rsid w:val="00186658"/>
    <w:rsid w:val="00186FE2"/>
    <w:rsid w:val="001902B1"/>
    <w:rsid w:val="001922CC"/>
    <w:rsid w:val="00194104"/>
    <w:rsid w:val="00194D3B"/>
    <w:rsid w:val="001A2F20"/>
    <w:rsid w:val="001A488C"/>
    <w:rsid w:val="001B0309"/>
    <w:rsid w:val="001B1C29"/>
    <w:rsid w:val="001B5E17"/>
    <w:rsid w:val="001D3502"/>
    <w:rsid w:val="001E2A22"/>
    <w:rsid w:val="001E471E"/>
    <w:rsid w:val="001E642F"/>
    <w:rsid w:val="001F1159"/>
    <w:rsid w:val="001F58D8"/>
    <w:rsid w:val="001F7E00"/>
    <w:rsid w:val="0020118D"/>
    <w:rsid w:val="002036CC"/>
    <w:rsid w:val="00213673"/>
    <w:rsid w:val="002136DC"/>
    <w:rsid w:val="00217D3A"/>
    <w:rsid w:val="00222FD1"/>
    <w:rsid w:val="00223859"/>
    <w:rsid w:val="00225442"/>
    <w:rsid w:val="00230B22"/>
    <w:rsid w:val="002314BE"/>
    <w:rsid w:val="002323C9"/>
    <w:rsid w:val="002358C8"/>
    <w:rsid w:val="00245637"/>
    <w:rsid w:val="002537A5"/>
    <w:rsid w:val="00254C7F"/>
    <w:rsid w:val="0026139F"/>
    <w:rsid w:val="00262852"/>
    <w:rsid w:val="00270337"/>
    <w:rsid w:val="00272A20"/>
    <w:rsid w:val="00274C92"/>
    <w:rsid w:val="00276B9D"/>
    <w:rsid w:val="00276FFD"/>
    <w:rsid w:val="00282124"/>
    <w:rsid w:val="0028655C"/>
    <w:rsid w:val="00293C58"/>
    <w:rsid w:val="002A16DC"/>
    <w:rsid w:val="002A29ED"/>
    <w:rsid w:val="002A536A"/>
    <w:rsid w:val="002C189A"/>
    <w:rsid w:val="002C1A7B"/>
    <w:rsid w:val="002C3624"/>
    <w:rsid w:val="002C60E7"/>
    <w:rsid w:val="002C6E71"/>
    <w:rsid w:val="002D4E61"/>
    <w:rsid w:val="002D4E85"/>
    <w:rsid w:val="002D78C0"/>
    <w:rsid w:val="002E71BB"/>
    <w:rsid w:val="002F10D6"/>
    <w:rsid w:val="002F6707"/>
    <w:rsid w:val="002F6B90"/>
    <w:rsid w:val="00307434"/>
    <w:rsid w:val="0030763C"/>
    <w:rsid w:val="00307F2F"/>
    <w:rsid w:val="00311206"/>
    <w:rsid w:val="0031296A"/>
    <w:rsid w:val="00312A47"/>
    <w:rsid w:val="003231D8"/>
    <w:rsid w:val="00325E06"/>
    <w:rsid w:val="00325E23"/>
    <w:rsid w:val="00327146"/>
    <w:rsid w:val="00333139"/>
    <w:rsid w:val="00333832"/>
    <w:rsid w:val="0033590D"/>
    <w:rsid w:val="00340D68"/>
    <w:rsid w:val="003466DD"/>
    <w:rsid w:val="00346CDE"/>
    <w:rsid w:val="003530B9"/>
    <w:rsid w:val="003537FE"/>
    <w:rsid w:val="003547D0"/>
    <w:rsid w:val="00356722"/>
    <w:rsid w:val="003611F5"/>
    <w:rsid w:val="00366D64"/>
    <w:rsid w:val="00367AEC"/>
    <w:rsid w:val="0037700E"/>
    <w:rsid w:val="00381970"/>
    <w:rsid w:val="00386D97"/>
    <w:rsid w:val="003876A2"/>
    <w:rsid w:val="003913A6"/>
    <w:rsid w:val="00394AFF"/>
    <w:rsid w:val="00396DEE"/>
    <w:rsid w:val="00397BC5"/>
    <w:rsid w:val="003A1818"/>
    <w:rsid w:val="003A1E48"/>
    <w:rsid w:val="003A3ADB"/>
    <w:rsid w:val="003A5966"/>
    <w:rsid w:val="003A6935"/>
    <w:rsid w:val="003A709C"/>
    <w:rsid w:val="003A7BF6"/>
    <w:rsid w:val="003B546D"/>
    <w:rsid w:val="003C1192"/>
    <w:rsid w:val="003C15F5"/>
    <w:rsid w:val="003C5B96"/>
    <w:rsid w:val="003C5C68"/>
    <w:rsid w:val="003C7AE9"/>
    <w:rsid w:val="003E264C"/>
    <w:rsid w:val="003E568C"/>
    <w:rsid w:val="003E5F20"/>
    <w:rsid w:val="003F780E"/>
    <w:rsid w:val="00400317"/>
    <w:rsid w:val="004004FF"/>
    <w:rsid w:val="00401BDA"/>
    <w:rsid w:val="00402136"/>
    <w:rsid w:val="00403E66"/>
    <w:rsid w:val="00412E4A"/>
    <w:rsid w:val="00413307"/>
    <w:rsid w:val="004134C4"/>
    <w:rsid w:val="00413545"/>
    <w:rsid w:val="0041550E"/>
    <w:rsid w:val="004177AC"/>
    <w:rsid w:val="00422DDC"/>
    <w:rsid w:val="004242F0"/>
    <w:rsid w:val="00425C8F"/>
    <w:rsid w:val="00430314"/>
    <w:rsid w:val="00432D7F"/>
    <w:rsid w:val="00435204"/>
    <w:rsid w:val="00442497"/>
    <w:rsid w:val="00442704"/>
    <w:rsid w:val="0044277A"/>
    <w:rsid w:val="00444611"/>
    <w:rsid w:val="00450C2B"/>
    <w:rsid w:val="00454848"/>
    <w:rsid w:val="00455BC6"/>
    <w:rsid w:val="00456000"/>
    <w:rsid w:val="00460EAC"/>
    <w:rsid w:val="00461A9B"/>
    <w:rsid w:val="00462D30"/>
    <w:rsid w:val="00463C79"/>
    <w:rsid w:val="0046625C"/>
    <w:rsid w:val="0046709D"/>
    <w:rsid w:val="004670AE"/>
    <w:rsid w:val="0047071D"/>
    <w:rsid w:val="00473B1B"/>
    <w:rsid w:val="0047746E"/>
    <w:rsid w:val="00484238"/>
    <w:rsid w:val="004854E9"/>
    <w:rsid w:val="00485C0C"/>
    <w:rsid w:val="00487E28"/>
    <w:rsid w:val="00490D8D"/>
    <w:rsid w:val="004961E4"/>
    <w:rsid w:val="004A18C5"/>
    <w:rsid w:val="004A4EC3"/>
    <w:rsid w:val="004A6C26"/>
    <w:rsid w:val="004A6E52"/>
    <w:rsid w:val="004B2357"/>
    <w:rsid w:val="004B6750"/>
    <w:rsid w:val="004C35A7"/>
    <w:rsid w:val="004D2F53"/>
    <w:rsid w:val="004D42EF"/>
    <w:rsid w:val="004D4960"/>
    <w:rsid w:val="004D4B07"/>
    <w:rsid w:val="004E0622"/>
    <w:rsid w:val="004E1BF2"/>
    <w:rsid w:val="004F0616"/>
    <w:rsid w:val="004F0E07"/>
    <w:rsid w:val="004F1BF5"/>
    <w:rsid w:val="004F4B40"/>
    <w:rsid w:val="005004FC"/>
    <w:rsid w:val="005006F0"/>
    <w:rsid w:val="00507C1D"/>
    <w:rsid w:val="005106C6"/>
    <w:rsid w:val="005238EF"/>
    <w:rsid w:val="00523E6D"/>
    <w:rsid w:val="0052560A"/>
    <w:rsid w:val="005304FF"/>
    <w:rsid w:val="005317CE"/>
    <w:rsid w:val="00540335"/>
    <w:rsid w:val="00542123"/>
    <w:rsid w:val="0055154A"/>
    <w:rsid w:val="00551AAB"/>
    <w:rsid w:val="00551AB7"/>
    <w:rsid w:val="00562347"/>
    <w:rsid w:val="00563827"/>
    <w:rsid w:val="005660B2"/>
    <w:rsid w:val="0057007A"/>
    <w:rsid w:val="005732A5"/>
    <w:rsid w:val="00575632"/>
    <w:rsid w:val="005760EE"/>
    <w:rsid w:val="00577B15"/>
    <w:rsid w:val="00583DAD"/>
    <w:rsid w:val="0058535F"/>
    <w:rsid w:val="00586912"/>
    <w:rsid w:val="00590593"/>
    <w:rsid w:val="00596EA5"/>
    <w:rsid w:val="00597660"/>
    <w:rsid w:val="00597AD2"/>
    <w:rsid w:val="005A0F65"/>
    <w:rsid w:val="005A3146"/>
    <w:rsid w:val="005A33FB"/>
    <w:rsid w:val="005A659C"/>
    <w:rsid w:val="005A6A90"/>
    <w:rsid w:val="005B3F71"/>
    <w:rsid w:val="005B5FB6"/>
    <w:rsid w:val="005B6B8F"/>
    <w:rsid w:val="005B716C"/>
    <w:rsid w:val="005C016B"/>
    <w:rsid w:val="005C074F"/>
    <w:rsid w:val="005C0C13"/>
    <w:rsid w:val="005C384F"/>
    <w:rsid w:val="005C4963"/>
    <w:rsid w:val="005C61B7"/>
    <w:rsid w:val="005C633D"/>
    <w:rsid w:val="005D143F"/>
    <w:rsid w:val="005D30FE"/>
    <w:rsid w:val="005E3462"/>
    <w:rsid w:val="005E46A7"/>
    <w:rsid w:val="005F2C0F"/>
    <w:rsid w:val="005F4DED"/>
    <w:rsid w:val="00600ECD"/>
    <w:rsid w:val="00603FE1"/>
    <w:rsid w:val="006040F2"/>
    <w:rsid w:val="006108BF"/>
    <w:rsid w:val="006149C3"/>
    <w:rsid w:val="006168F0"/>
    <w:rsid w:val="00621A16"/>
    <w:rsid w:val="006330E0"/>
    <w:rsid w:val="00635E81"/>
    <w:rsid w:val="00636CB5"/>
    <w:rsid w:val="00642BF3"/>
    <w:rsid w:val="00643FA9"/>
    <w:rsid w:val="006449FD"/>
    <w:rsid w:val="00646CD1"/>
    <w:rsid w:val="006544AB"/>
    <w:rsid w:val="00655029"/>
    <w:rsid w:val="00655767"/>
    <w:rsid w:val="006601DF"/>
    <w:rsid w:val="00664285"/>
    <w:rsid w:val="00666837"/>
    <w:rsid w:val="00670D43"/>
    <w:rsid w:val="0067597B"/>
    <w:rsid w:val="00684DD8"/>
    <w:rsid w:val="00685885"/>
    <w:rsid w:val="00685A49"/>
    <w:rsid w:val="00691A3C"/>
    <w:rsid w:val="00693C47"/>
    <w:rsid w:val="00694C5B"/>
    <w:rsid w:val="00696F11"/>
    <w:rsid w:val="006B20AB"/>
    <w:rsid w:val="006B29DF"/>
    <w:rsid w:val="006B5B46"/>
    <w:rsid w:val="006C232F"/>
    <w:rsid w:val="006C3993"/>
    <w:rsid w:val="006C6766"/>
    <w:rsid w:val="006D22FD"/>
    <w:rsid w:val="006D6DF5"/>
    <w:rsid w:val="006D728A"/>
    <w:rsid w:val="006E0B27"/>
    <w:rsid w:val="006E1947"/>
    <w:rsid w:val="006E2700"/>
    <w:rsid w:val="006E43BE"/>
    <w:rsid w:val="006E5010"/>
    <w:rsid w:val="006E50D3"/>
    <w:rsid w:val="006F2239"/>
    <w:rsid w:val="006F30FA"/>
    <w:rsid w:val="006F5BE1"/>
    <w:rsid w:val="006F6FC6"/>
    <w:rsid w:val="00700647"/>
    <w:rsid w:val="00700ABD"/>
    <w:rsid w:val="00703561"/>
    <w:rsid w:val="00703FE8"/>
    <w:rsid w:val="0071327B"/>
    <w:rsid w:val="00721F3F"/>
    <w:rsid w:val="0072409E"/>
    <w:rsid w:val="007243C6"/>
    <w:rsid w:val="00725B0E"/>
    <w:rsid w:val="00727E15"/>
    <w:rsid w:val="007358D6"/>
    <w:rsid w:val="00736B4A"/>
    <w:rsid w:val="00737039"/>
    <w:rsid w:val="00740682"/>
    <w:rsid w:val="00745AA3"/>
    <w:rsid w:val="00746243"/>
    <w:rsid w:val="007502E0"/>
    <w:rsid w:val="007520E6"/>
    <w:rsid w:val="007538BF"/>
    <w:rsid w:val="00755122"/>
    <w:rsid w:val="00756D8A"/>
    <w:rsid w:val="00763AF7"/>
    <w:rsid w:val="00763FBC"/>
    <w:rsid w:val="0076431C"/>
    <w:rsid w:val="007655C1"/>
    <w:rsid w:val="0077294E"/>
    <w:rsid w:val="007748B7"/>
    <w:rsid w:val="00776FD2"/>
    <w:rsid w:val="00780108"/>
    <w:rsid w:val="00783478"/>
    <w:rsid w:val="00785537"/>
    <w:rsid w:val="00790935"/>
    <w:rsid w:val="007910CA"/>
    <w:rsid w:val="00791921"/>
    <w:rsid w:val="00797FC0"/>
    <w:rsid w:val="007A23F6"/>
    <w:rsid w:val="007A5CC8"/>
    <w:rsid w:val="007A7689"/>
    <w:rsid w:val="007B036D"/>
    <w:rsid w:val="007B0C73"/>
    <w:rsid w:val="007B1700"/>
    <w:rsid w:val="007B2A4A"/>
    <w:rsid w:val="007B45FF"/>
    <w:rsid w:val="007C03A0"/>
    <w:rsid w:val="007C5A6B"/>
    <w:rsid w:val="007C5E41"/>
    <w:rsid w:val="007C75F9"/>
    <w:rsid w:val="007C7EFA"/>
    <w:rsid w:val="007D1E93"/>
    <w:rsid w:val="007D249E"/>
    <w:rsid w:val="007D27F8"/>
    <w:rsid w:val="007D2C92"/>
    <w:rsid w:val="007D30C6"/>
    <w:rsid w:val="007D6C6C"/>
    <w:rsid w:val="007E17C2"/>
    <w:rsid w:val="007E4B06"/>
    <w:rsid w:val="007E4FA3"/>
    <w:rsid w:val="007E79D7"/>
    <w:rsid w:val="007E7DC5"/>
    <w:rsid w:val="007F3613"/>
    <w:rsid w:val="007F6116"/>
    <w:rsid w:val="0080182B"/>
    <w:rsid w:val="0080186A"/>
    <w:rsid w:val="00804583"/>
    <w:rsid w:val="00810369"/>
    <w:rsid w:val="00812A06"/>
    <w:rsid w:val="00814420"/>
    <w:rsid w:val="0081483D"/>
    <w:rsid w:val="00814AA8"/>
    <w:rsid w:val="008200F9"/>
    <w:rsid w:val="00835560"/>
    <w:rsid w:val="008400B0"/>
    <w:rsid w:val="00841414"/>
    <w:rsid w:val="00847EA6"/>
    <w:rsid w:val="008504E8"/>
    <w:rsid w:val="00850F85"/>
    <w:rsid w:val="0085290C"/>
    <w:rsid w:val="00854F05"/>
    <w:rsid w:val="00860899"/>
    <w:rsid w:val="00863FCC"/>
    <w:rsid w:val="00867820"/>
    <w:rsid w:val="00870665"/>
    <w:rsid w:val="00871622"/>
    <w:rsid w:val="008755CD"/>
    <w:rsid w:val="00876EDC"/>
    <w:rsid w:val="008772D3"/>
    <w:rsid w:val="00877B03"/>
    <w:rsid w:val="00884D3E"/>
    <w:rsid w:val="00886241"/>
    <w:rsid w:val="00886932"/>
    <w:rsid w:val="00890A7B"/>
    <w:rsid w:val="008A0431"/>
    <w:rsid w:val="008A1B67"/>
    <w:rsid w:val="008A35B7"/>
    <w:rsid w:val="008A3D6A"/>
    <w:rsid w:val="008A3F7F"/>
    <w:rsid w:val="008A47D9"/>
    <w:rsid w:val="008A5FFC"/>
    <w:rsid w:val="008B6E9F"/>
    <w:rsid w:val="008C01F5"/>
    <w:rsid w:val="008C1257"/>
    <w:rsid w:val="008D29B7"/>
    <w:rsid w:val="008D4B58"/>
    <w:rsid w:val="008D4F5A"/>
    <w:rsid w:val="008D5C49"/>
    <w:rsid w:val="008E1B07"/>
    <w:rsid w:val="008E2187"/>
    <w:rsid w:val="008E384F"/>
    <w:rsid w:val="008E594E"/>
    <w:rsid w:val="008F0729"/>
    <w:rsid w:val="008F0EA0"/>
    <w:rsid w:val="008F1F2F"/>
    <w:rsid w:val="008F2520"/>
    <w:rsid w:val="008F37CB"/>
    <w:rsid w:val="008F6331"/>
    <w:rsid w:val="0090467A"/>
    <w:rsid w:val="00905B4C"/>
    <w:rsid w:val="00906AF0"/>
    <w:rsid w:val="00911C12"/>
    <w:rsid w:val="0091484C"/>
    <w:rsid w:val="00916FA7"/>
    <w:rsid w:val="0091756C"/>
    <w:rsid w:val="00924111"/>
    <w:rsid w:val="00924B2E"/>
    <w:rsid w:val="009303B7"/>
    <w:rsid w:val="00930A34"/>
    <w:rsid w:val="00933D2C"/>
    <w:rsid w:val="00935632"/>
    <w:rsid w:val="009368B7"/>
    <w:rsid w:val="00940E6C"/>
    <w:rsid w:val="0094114E"/>
    <w:rsid w:val="00941E79"/>
    <w:rsid w:val="0094258F"/>
    <w:rsid w:val="00953BFA"/>
    <w:rsid w:val="00955C46"/>
    <w:rsid w:val="00956C46"/>
    <w:rsid w:val="00962F56"/>
    <w:rsid w:val="009703B7"/>
    <w:rsid w:val="009719B0"/>
    <w:rsid w:val="009728B6"/>
    <w:rsid w:val="0097403F"/>
    <w:rsid w:val="00975BA7"/>
    <w:rsid w:val="00977B53"/>
    <w:rsid w:val="00982DD2"/>
    <w:rsid w:val="009848D4"/>
    <w:rsid w:val="0098613D"/>
    <w:rsid w:val="00994179"/>
    <w:rsid w:val="00994946"/>
    <w:rsid w:val="0099648E"/>
    <w:rsid w:val="00996B12"/>
    <w:rsid w:val="009A0483"/>
    <w:rsid w:val="009A255D"/>
    <w:rsid w:val="009A5F2D"/>
    <w:rsid w:val="009A7DD8"/>
    <w:rsid w:val="009B1254"/>
    <w:rsid w:val="009B3166"/>
    <w:rsid w:val="009B400B"/>
    <w:rsid w:val="009B4D0F"/>
    <w:rsid w:val="009B6BEB"/>
    <w:rsid w:val="009B6F34"/>
    <w:rsid w:val="009C0C34"/>
    <w:rsid w:val="009C20FF"/>
    <w:rsid w:val="009C2B67"/>
    <w:rsid w:val="009C5365"/>
    <w:rsid w:val="009C66E8"/>
    <w:rsid w:val="009D09E2"/>
    <w:rsid w:val="009D2B4C"/>
    <w:rsid w:val="009D3972"/>
    <w:rsid w:val="009D43FA"/>
    <w:rsid w:val="009E11AF"/>
    <w:rsid w:val="009E1580"/>
    <w:rsid w:val="009E3828"/>
    <w:rsid w:val="009E4A81"/>
    <w:rsid w:val="009E50DC"/>
    <w:rsid w:val="009F1810"/>
    <w:rsid w:val="009F2A3D"/>
    <w:rsid w:val="009F4D74"/>
    <w:rsid w:val="00A04348"/>
    <w:rsid w:val="00A04BD5"/>
    <w:rsid w:val="00A057D5"/>
    <w:rsid w:val="00A11D37"/>
    <w:rsid w:val="00A1554F"/>
    <w:rsid w:val="00A17D72"/>
    <w:rsid w:val="00A31431"/>
    <w:rsid w:val="00A32EEB"/>
    <w:rsid w:val="00A35AD2"/>
    <w:rsid w:val="00A35C53"/>
    <w:rsid w:val="00A360B6"/>
    <w:rsid w:val="00A364A9"/>
    <w:rsid w:val="00A40193"/>
    <w:rsid w:val="00A431B2"/>
    <w:rsid w:val="00A541A4"/>
    <w:rsid w:val="00A558E1"/>
    <w:rsid w:val="00A6008C"/>
    <w:rsid w:val="00A610B9"/>
    <w:rsid w:val="00A63436"/>
    <w:rsid w:val="00A740FC"/>
    <w:rsid w:val="00A80299"/>
    <w:rsid w:val="00A84C37"/>
    <w:rsid w:val="00A90B91"/>
    <w:rsid w:val="00A92DE8"/>
    <w:rsid w:val="00A92F7D"/>
    <w:rsid w:val="00A973CB"/>
    <w:rsid w:val="00AA549F"/>
    <w:rsid w:val="00AA583F"/>
    <w:rsid w:val="00AB1BA4"/>
    <w:rsid w:val="00AB3C72"/>
    <w:rsid w:val="00AB4307"/>
    <w:rsid w:val="00AB48C1"/>
    <w:rsid w:val="00AB6C40"/>
    <w:rsid w:val="00AB7417"/>
    <w:rsid w:val="00AC06F7"/>
    <w:rsid w:val="00AC2AA4"/>
    <w:rsid w:val="00AC56BB"/>
    <w:rsid w:val="00AD1F72"/>
    <w:rsid w:val="00AD45B5"/>
    <w:rsid w:val="00AE19FB"/>
    <w:rsid w:val="00AE402D"/>
    <w:rsid w:val="00AE4A77"/>
    <w:rsid w:val="00AE53E4"/>
    <w:rsid w:val="00AE691A"/>
    <w:rsid w:val="00AF2D83"/>
    <w:rsid w:val="00AF5690"/>
    <w:rsid w:val="00AF593F"/>
    <w:rsid w:val="00AF76B6"/>
    <w:rsid w:val="00B031AD"/>
    <w:rsid w:val="00B0524A"/>
    <w:rsid w:val="00B117C7"/>
    <w:rsid w:val="00B14781"/>
    <w:rsid w:val="00B15285"/>
    <w:rsid w:val="00B15ED3"/>
    <w:rsid w:val="00B27DB7"/>
    <w:rsid w:val="00B27F67"/>
    <w:rsid w:val="00B4035A"/>
    <w:rsid w:val="00B407ED"/>
    <w:rsid w:val="00B411DA"/>
    <w:rsid w:val="00B43F28"/>
    <w:rsid w:val="00B478B3"/>
    <w:rsid w:val="00B5101C"/>
    <w:rsid w:val="00B51C5F"/>
    <w:rsid w:val="00B54158"/>
    <w:rsid w:val="00B56699"/>
    <w:rsid w:val="00B627E8"/>
    <w:rsid w:val="00B707FB"/>
    <w:rsid w:val="00B71C9B"/>
    <w:rsid w:val="00B7459B"/>
    <w:rsid w:val="00B76748"/>
    <w:rsid w:val="00B82906"/>
    <w:rsid w:val="00B85B65"/>
    <w:rsid w:val="00B9181C"/>
    <w:rsid w:val="00B92D06"/>
    <w:rsid w:val="00B92DDB"/>
    <w:rsid w:val="00BA0B3A"/>
    <w:rsid w:val="00BA17BB"/>
    <w:rsid w:val="00BA555A"/>
    <w:rsid w:val="00BA6415"/>
    <w:rsid w:val="00BA6EF9"/>
    <w:rsid w:val="00BB4599"/>
    <w:rsid w:val="00BB467A"/>
    <w:rsid w:val="00BB6309"/>
    <w:rsid w:val="00BB71CB"/>
    <w:rsid w:val="00BC2F48"/>
    <w:rsid w:val="00BC5637"/>
    <w:rsid w:val="00BC5A9F"/>
    <w:rsid w:val="00BD4F0B"/>
    <w:rsid w:val="00BD6E73"/>
    <w:rsid w:val="00BE0B6E"/>
    <w:rsid w:val="00BE5111"/>
    <w:rsid w:val="00BE5B45"/>
    <w:rsid w:val="00BE5D52"/>
    <w:rsid w:val="00BE685C"/>
    <w:rsid w:val="00BF6EE3"/>
    <w:rsid w:val="00BF7850"/>
    <w:rsid w:val="00C03FE5"/>
    <w:rsid w:val="00C04149"/>
    <w:rsid w:val="00C10D41"/>
    <w:rsid w:val="00C118DB"/>
    <w:rsid w:val="00C1222A"/>
    <w:rsid w:val="00C162FF"/>
    <w:rsid w:val="00C175F9"/>
    <w:rsid w:val="00C23798"/>
    <w:rsid w:val="00C25450"/>
    <w:rsid w:val="00C26A04"/>
    <w:rsid w:val="00C27709"/>
    <w:rsid w:val="00C31BC1"/>
    <w:rsid w:val="00C3352F"/>
    <w:rsid w:val="00C43EA3"/>
    <w:rsid w:val="00C44D51"/>
    <w:rsid w:val="00C45F39"/>
    <w:rsid w:val="00C5635B"/>
    <w:rsid w:val="00C576C7"/>
    <w:rsid w:val="00C619FD"/>
    <w:rsid w:val="00C63C6C"/>
    <w:rsid w:val="00C67932"/>
    <w:rsid w:val="00C72887"/>
    <w:rsid w:val="00C728B3"/>
    <w:rsid w:val="00C72E15"/>
    <w:rsid w:val="00C74462"/>
    <w:rsid w:val="00C755D9"/>
    <w:rsid w:val="00C8041B"/>
    <w:rsid w:val="00C81161"/>
    <w:rsid w:val="00C829F4"/>
    <w:rsid w:val="00C83B61"/>
    <w:rsid w:val="00C854F9"/>
    <w:rsid w:val="00C85F07"/>
    <w:rsid w:val="00C8701D"/>
    <w:rsid w:val="00C87557"/>
    <w:rsid w:val="00C96A09"/>
    <w:rsid w:val="00CA2AD7"/>
    <w:rsid w:val="00CA4543"/>
    <w:rsid w:val="00CA63C0"/>
    <w:rsid w:val="00CA725E"/>
    <w:rsid w:val="00CB3A3F"/>
    <w:rsid w:val="00CB4901"/>
    <w:rsid w:val="00CC2F29"/>
    <w:rsid w:val="00CC5D4C"/>
    <w:rsid w:val="00CC5F93"/>
    <w:rsid w:val="00CC7AA0"/>
    <w:rsid w:val="00CC7C0F"/>
    <w:rsid w:val="00CD68F9"/>
    <w:rsid w:val="00CE4176"/>
    <w:rsid w:val="00CF571F"/>
    <w:rsid w:val="00D049E8"/>
    <w:rsid w:val="00D057BA"/>
    <w:rsid w:val="00D07384"/>
    <w:rsid w:val="00D079D3"/>
    <w:rsid w:val="00D134A2"/>
    <w:rsid w:val="00D14235"/>
    <w:rsid w:val="00D25F69"/>
    <w:rsid w:val="00D2798F"/>
    <w:rsid w:val="00D27A1E"/>
    <w:rsid w:val="00D30BBE"/>
    <w:rsid w:val="00D30F18"/>
    <w:rsid w:val="00D32165"/>
    <w:rsid w:val="00D32522"/>
    <w:rsid w:val="00D32CDA"/>
    <w:rsid w:val="00D3423C"/>
    <w:rsid w:val="00D34586"/>
    <w:rsid w:val="00D41274"/>
    <w:rsid w:val="00D43168"/>
    <w:rsid w:val="00D43D6B"/>
    <w:rsid w:val="00D468FD"/>
    <w:rsid w:val="00D500BA"/>
    <w:rsid w:val="00D51503"/>
    <w:rsid w:val="00D55E83"/>
    <w:rsid w:val="00D57389"/>
    <w:rsid w:val="00D6023B"/>
    <w:rsid w:val="00D62F7C"/>
    <w:rsid w:val="00D6414E"/>
    <w:rsid w:val="00D66BD7"/>
    <w:rsid w:val="00D7328C"/>
    <w:rsid w:val="00D75F85"/>
    <w:rsid w:val="00D760BC"/>
    <w:rsid w:val="00D76191"/>
    <w:rsid w:val="00D84BFB"/>
    <w:rsid w:val="00D86C36"/>
    <w:rsid w:val="00D90373"/>
    <w:rsid w:val="00D9522D"/>
    <w:rsid w:val="00D96563"/>
    <w:rsid w:val="00D965DD"/>
    <w:rsid w:val="00DA08D4"/>
    <w:rsid w:val="00DA25BD"/>
    <w:rsid w:val="00DB2C2E"/>
    <w:rsid w:val="00DB2C90"/>
    <w:rsid w:val="00DB3304"/>
    <w:rsid w:val="00DB49C7"/>
    <w:rsid w:val="00DB54CF"/>
    <w:rsid w:val="00DB5C9A"/>
    <w:rsid w:val="00DC0324"/>
    <w:rsid w:val="00DC0EA3"/>
    <w:rsid w:val="00DC1926"/>
    <w:rsid w:val="00DC460E"/>
    <w:rsid w:val="00DC575B"/>
    <w:rsid w:val="00DD6883"/>
    <w:rsid w:val="00DE085B"/>
    <w:rsid w:val="00DF1445"/>
    <w:rsid w:val="00DF3EC6"/>
    <w:rsid w:val="00DF6E25"/>
    <w:rsid w:val="00E04B32"/>
    <w:rsid w:val="00E04E97"/>
    <w:rsid w:val="00E06D4B"/>
    <w:rsid w:val="00E100C6"/>
    <w:rsid w:val="00E10863"/>
    <w:rsid w:val="00E1223A"/>
    <w:rsid w:val="00E1249A"/>
    <w:rsid w:val="00E15BFE"/>
    <w:rsid w:val="00E21C0B"/>
    <w:rsid w:val="00E238D1"/>
    <w:rsid w:val="00E250FC"/>
    <w:rsid w:val="00E32133"/>
    <w:rsid w:val="00E346B9"/>
    <w:rsid w:val="00E34821"/>
    <w:rsid w:val="00E372BE"/>
    <w:rsid w:val="00E41265"/>
    <w:rsid w:val="00E41478"/>
    <w:rsid w:val="00E42073"/>
    <w:rsid w:val="00E43A34"/>
    <w:rsid w:val="00E45F67"/>
    <w:rsid w:val="00E57929"/>
    <w:rsid w:val="00E57A43"/>
    <w:rsid w:val="00E60EA5"/>
    <w:rsid w:val="00E61825"/>
    <w:rsid w:val="00E64E13"/>
    <w:rsid w:val="00E65155"/>
    <w:rsid w:val="00E74EE4"/>
    <w:rsid w:val="00E82FF5"/>
    <w:rsid w:val="00E83D2F"/>
    <w:rsid w:val="00E90B79"/>
    <w:rsid w:val="00E90D14"/>
    <w:rsid w:val="00E936C5"/>
    <w:rsid w:val="00E94BBC"/>
    <w:rsid w:val="00EA0038"/>
    <w:rsid w:val="00EB3142"/>
    <w:rsid w:val="00EB4180"/>
    <w:rsid w:val="00EB4277"/>
    <w:rsid w:val="00EB4706"/>
    <w:rsid w:val="00EB6614"/>
    <w:rsid w:val="00EB7FDB"/>
    <w:rsid w:val="00EC23C0"/>
    <w:rsid w:val="00EC6642"/>
    <w:rsid w:val="00EC72C3"/>
    <w:rsid w:val="00ED0E1D"/>
    <w:rsid w:val="00ED0EE2"/>
    <w:rsid w:val="00ED20B3"/>
    <w:rsid w:val="00ED296F"/>
    <w:rsid w:val="00ED3AA4"/>
    <w:rsid w:val="00ED4500"/>
    <w:rsid w:val="00ED5570"/>
    <w:rsid w:val="00EE08E9"/>
    <w:rsid w:val="00EE5319"/>
    <w:rsid w:val="00EE66D2"/>
    <w:rsid w:val="00EF335E"/>
    <w:rsid w:val="00EF71CD"/>
    <w:rsid w:val="00F01441"/>
    <w:rsid w:val="00F02292"/>
    <w:rsid w:val="00F03946"/>
    <w:rsid w:val="00F07127"/>
    <w:rsid w:val="00F072F0"/>
    <w:rsid w:val="00F07889"/>
    <w:rsid w:val="00F104F6"/>
    <w:rsid w:val="00F108C7"/>
    <w:rsid w:val="00F10A91"/>
    <w:rsid w:val="00F12086"/>
    <w:rsid w:val="00F20623"/>
    <w:rsid w:val="00F2544A"/>
    <w:rsid w:val="00F25CC2"/>
    <w:rsid w:val="00F320DC"/>
    <w:rsid w:val="00F32B7F"/>
    <w:rsid w:val="00F352EE"/>
    <w:rsid w:val="00F3579E"/>
    <w:rsid w:val="00F41F99"/>
    <w:rsid w:val="00F4293D"/>
    <w:rsid w:val="00F43C77"/>
    <w:rsid w:val="00F46452"/>
    <w:rsid w:val="00F5057E"/>
    <w:rsid w:val="00F5240E"/>
    <w:rsid w:val="00F574CA"/>
    <w:rsid w:val="00F603FF"/>
    <w:rsid w:val="00F6186B"/>
    <w:rsid w:val="00F76B35"/>
    <w:rsid w:val="00F773A2"/>
    <w:rsid w:val="00F77F56"/>
    <w:rsid w:val="00F803DC"/>
    <w:rsid w:val="00F86EDE"/>
    <w:rsid w:val="00F8737A"/>
    <w:rsid w:val="00F925E2"/>
    <w:rsid w:val="00F94BA5"/>
    <w:rsid w:val="00FA4ACD"/>
    <w:rsid w:val="00FB181B"/>
    <w:rsid w:val="00FB3EE1"/>
    <w:rsid w:val="00FB4DFE"/>
    <w:rsid w:val="00FB581D"/>
    <w:rsid w:val="00FB65B8"/>
    <w:rsid w:val="00FB7C4C"/>
    <w:rsid w:val="00FC3E1A"/>
    <w:rsid w:val="00FC420C"/>
    <w:rsid w:val="00FC6169"/>
    <w:rsid w:val="00FD15FE"/>
    <w:rsid w:val="00FD4E8A"/>
    <w:rsid w:val="00FE146E"/>
    <w:rsid w:val="00FE2DE3"/>
    <w:rsid w:val="00FE6D22"/>
    <w:rsid w:val="00FF0B7D"/>
    <w:rsid w:val="00FF20E1"/>
    <w:rsid w:val="00FF4724"/>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7">
      <o:colormenu v:ext="edit" fillcolor="none [4]" strokecolor="none [1]" shadowcolor="none [2]"/>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1D8"/>
    <w:pPr>
      <w:suppressAutoHyphens/>
    </w:pPr>
    <w:rPr>
      <w:sz w:val="24"/>
      <w:szCs w:val="24"/>
      <w:lang w:eastAsia="ar-SA"/>
    </w:rPr>
  </w:style>
  <w:style w:type="paragraph" w:styleId="Ttulo1">
    <w:name w:val="heading 1"/>
    <w:basedOn w:val="Normal"/>
    <w:next w:val="Normal"/>
    <w:qFormat/>
    <w:rsid w:val="003231D8"/>
    <w:pPr>
      <w:keepNext/>
      <w:numPr>
        <w:numId w:val="1"/>
      </w:numPr>
      <w:outlineLvl w:val="0"/>
    </w:pPr>
    <w:rPr>
      <w:rFonts w:ascii="Arial" w:hAnsi="Arial"/>
      <w:b/>
      <w:sz w:val="20"/>
      <w:szCs w:val="20"/>
    </w:rPr>
  </w:style>
  <w:style w:type="paragraph" w:styleId="Ttulo2">
    <w:name w:val="heading 2"/>
    <w:basedOn w:val="Normal"/>
    <w:next w:val="Normal"/>
    <w:qFormat/>
    <w:rsid w:val="003231D8"/>
    <w:pPr>
      <w:keepNext/>
      <w:numPr>
        <w:ilvl w:val="1"/>
        <w:numId w:val="1"/>
      </w:numPr>
      <w:outlineLvl w:val="1"/>
    </w:pPr>
    <w:rPr>
      <w:rFonts w:ascii="Arial" w:hAnsi="Arial"/>
      <w:b/>
      <w:color w:val="FFFFFF"/>
      <w:sz w:val="17"/>
      <w:szCs w:val="20"/>
    </w:rPr>
  </w:style>
  <w:style w:type="paragraph" w:styleId="Ttulo3">
    <w:name w:val="heading 3"/>
    <w:basedOn w:val="Normal"/>
    <w:next w:val="Normal"/>
    <w:qFormat/>
    <w:rsid w:val="003231D8"/>
    <w:pPr>
      <w:keepNext/>
      <w:numPr>
        <w:ilvl w:val="2"/>
        <w:numId w:val="1"/>
      </w:numPr>
      <w:outlineLvl w:val="2"/>
    </w:pPr>
    <w:rPr>
      <w:rFonts w:ascii="Arial" w:hAnsi="Arial"/>
      <w:b/>
      <w:color w:val="000000"/>
      <w:sz w:val="20"/>
      <w:szCs w:val="20"/>
    </w:rPr>
  </w:style>
  <w:style w:type="paragraph" w:styleId="Ttulo4">
    <w:name w:val="heading 4"/>
    <w:basedOn w:val="Normal"/>
    <w:next w:val="Normal"/>
    <w:qFormat/>
    <w:rsid w:val="003231D8"/>
    <w:pPr>
      <w:keepNext/>
      <w:numPr>
        <w:ilvl w:val="3"/>
        <w:numId w:val="1"/>
      </w:numPr>
      <w:jc w:val="both"/>
      <w:outlineLvl w:val="3"/>
    </w:pPr>
    <w:rPr>
      <w:rFonts w:ascii="Arial" w:hAnsi="Arial"/>
      <w:b/>
      <w:color w:val="000000"/>
      <w:sz w:val="20"/>
      <w:szCs w:val="20"/>
    </w:rPr>
  </w:style>
  <w:style w:type="paragraph" w:styleId="Ttulo5">
    <w:name w:val="heading 5"/>
    <w:basedOn w:val="Normal"/>
    <w:next w:val="Normal"/>
    <w:qFormat/>
    <w:rsid w:val="003231D8"/>
    <w:pPr>
      <w:keepNext/>
      <w:numPr>
        <w:ilvl w:val="4"/>
        <w:numId w:val="1"/>
      </w:numPr>
      <w:jc w:val="center"/>
      <w:outlineLvl w:val="4"/>
    </w:pPr>
    <w:rPr>
      <w:rFonts w:ascii="Arial" w:hAnsi="Arial"/>
      <w:b/>
      <w:sz w:val="28"/>
      <w:szCs w:val="20"/>
      <w:u w:val="single"/>
    </w:rPr>
  </w:style>
  <w:style w:type="paragraph" w:styleId="Ttulo6">
    <w:name w:val="heading 6"/>
    <w:basedOn w:val="Normal"/>
    <w:next w:val="Normal"/>
    <w:qFormat/>
    <w:rsid w:val="003231D8"/>
    <w:pPr>
      <w:keepNext/>
      <w:numPr>
        <w:ilvl w:val="5"/>
        <w:numId w:val="1"/>
      </w:numPr>
      <w:jc w:val="both"/>
      <w:outlineLvl w:val="5"/>
    </w:pPr>
    <w:rPr>
      <w:rFonts w:ascii="Arial" w:hAnsi="Arial"/>
      <w:b/>
      <w:sz w:val="28"/>
      <w:szCs w:val="20"/>
    </w:rPr>
  </w:style>
  <w:style w:type="paragraph" w:styleId="Ttulo7">
    <w:name w:val="heading 7"/>
    <w:basedOn w:val="Normal"/>
    <w:next w:val="Normal"/>
    <w:qFormat/>
    <w:rsid w:val="003231D8"/>
    <w:pPr>
      <w:keepNext/>
      <w:numPr>
        <w:ilvl w:val="6"/>
        <w:numId w:val="1"/>
      </w:numPr>
      <w:jc w:val="both"/>
      <w:outlineLvl w:val="6"/>
    </w:pPr>
    <w:rPr>
      <w:rFonts w:ascii="Arial" w:hAnsi="Arial"/>
      <w:b/>
      <w:sz w:val="22"/>
      <w:szCs w:val="20"/>
    </w:rPr>
  </w:style>
  <w:style w:type="paragraph" w:styleId="Ttulo8">
    <w:name w:val="heading 8"/>
    <w:basedOn w:val="Normal"/>
    <w:next w:val="Normal"/>
    <w:qFormat/>
    <w:rsid w:val="003231D8"/>
    <w:pPr>
      <w:keepNext/>
      <w:numPr>
        <w:ilvl w:val="7"/>
        <w:numId w:val="1"/>
      </w:numPr>
      <w:jc w:val="both"/>
      <w:outlineLvl w:val="7"/>
    </w:pPr>
    <w:rPr>
      <w:rFonts w:ascii="Arial" w:hAnsi="Arial" w:cs="Arial"/>
      <w:b/>
    </w:rPr>
  </w:style>
  <w:style w:type="paragraph" w:styleId="Ttulo9">
    <w:name w:val="heading 9"/>
    <w:basedOn w:val="Normal"/>
    <w:next w:val="Normal"/>
    <w:qFormat/>
    <w:rsid w:val="003231D8"/>
    <w:pPr>
      <w:keepNext/>
      <w:numPr>
        <w:ilvl w:val="8"/>
        <w:numId w:val="1"/>
      </w:numPr>
      <w:jc w:val="both"/>
      <w:outlineLvl w:val="8"/>
    </w:pPr>
    <w:rPr>
      <w:rFonts w:ascii="Arial" w:hAnsi="Arial" w:cs="Arial"/>
      <w:b/>
      <w:bCs/>
      <w:sz w:val="22"/>
      <w:u w:val="single"/>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sid w:val="003231D8"/>
    <w:rPr>
      <w:rFonts w:ascii="Times New Roman" w:eastAsia="Times New Roman" w:hAnsi="Times New Roman" w:cs="Times New Roman"/>
    </w:rPr>
  </w:style>
  <w:style w:type="character" w:customStyle="1" w:styleId="WW8Num4z0">
    <w:name w:val="WW8Num4z0"/>
    <w:rsid w:val="003231D8"/>
    <w:rPr>
      <w:rFonts w:ascii="Wingdings" w:hAnsi="Wingdings"/>
    </w:rPr>
  </w:style>
  <w:style w:type="character" w:customStyle="1" w:styleId="WW8Num5z0">
    <w:name w:val="WW8Num5z0"/>
    <w:rsid w:val="003231D8"/>
    <w:rPr>
      <w:rFonts w:ascii="Wingdings" w:hAnsi="Wingdings"/>
    </w:rPr>
  </w:style>
  <w:style w:type="character" w:customStyle="1" w:styleId="WW8Num6z0">
    <w:name w:val="WW8Num6z0"/>
    <w:rsid w:val="003231D8"/>
    <w:rPr>
      <w:rFonts w:ascii="Wingdings" w:hAnsi="Wingdings"/>
    </w:rPr>
  </w:style>
  <w:style w:type="character" w:customStyle="1" w:styleId="WW8Num7z0">
    <w:name w:val="WW8Num7z0"/>
    <w:rsid w:val="003231D8"/>
    <w:rPr>
      <w:rFonts w:ascii="Wingdings" w:hAnsi="Wingdings"/>
    </w:rPr>
  </w:style>
  <w:style w:type="character" w:customStyle="1" w:styleId="WW8Num9z0">
    <w:name w:val="WW8Num9z0"/>
    <w:rsid w:val="003231D8"/>
    <w:rPr>
      <w:rFonts w:ascii="Wingdings" w:hAnsi="Wingdings"/>
    </w:rPr>
  </w:style>
  <w:style w:type="character" w:customStyle="1" w:styleId="WW8Num10z0">
    <w:name w:val="WW8Num10z0"/>
    <w:rsid w:val="003231D8"/>
    <w:rPr>
      <w:b/>
    </w:rPr>
  </w:style>
  <w:style w:type="character" w:customStyle="1" w:styleId="WW8Num11z0">
    <w:name w:val="WW8Num11z0"/>
    <w:rsid w:val="003231D8"/>
    <w:rPr>
      <w:rFonts w:ascii="Wingdings" w:hAnsi="Wingdings"/>
    </w:rPr>
  </w:style>
  <w:style w:type="character" w:customStyle="1" w:styleId="WW8Num13z0">
    <w:name w:val="WW8Num13z0"/>
    <w:rsid w:val="003231D8"/>
    <w:rPr>
      <w:rFonts w:ascii="Wingdings" w:hAnsi="Wingdings"/>
    </w:rPr>
  </w:style>
  <w:style w:type="character" w:customStyle="1" w:styleId="WW8Num13z1">
    <w:name w:val="WW8Num13z1"/>
    <w:rsid w:val="003231D8"/>
    <w:rPr>
      <w:rFonts w:ascii="Courier New" w:hAnsi="Courier New" w:cs="Courier New"/>
    </w:rPr>
  </w:style>
  <w:style w:type="character" w:customStyle="1" w:styleId="WW8Num13z3">
    <w:name w:val="WW8Num13z3"/>
    <w:rsid w:val="003231D8"/>
    <w:rPr>
      <w:rFonts w:ascii="Symbol" w:hAnsi="Symbol"/>
    </w:rPr>
  </w:style>
  <w:style w:type="character" w:customStyle="1" w:styleId="WW8Num14z0">
    <w:name w:val="WW8Num14z0"/>
    <w:rsid w:val="003231D8"/>
    <w:rPr>
      <w:b/>
    </w:rPr>
  </w:style>
  <w:style w:type="character" w:customStyle="1" w:styleId="WW8Num15z0">
    <w:name w:val="WW8Num15z0"/>
    <w:rsid w:val="003231D8"/>
    <w:rPr>
      <w:rFonts w:ascii="Wingdings" w:hAnsi="Wingdings"/>
    </w:rPr>
  </w:style>
  <w:style w:type="character" w:customStyle="1" w:styleId="WW8Num19z0">
    <w:name w:val="WW8Num19z0"/>
    <w:rsid w:val="003231D8"/>
    <w:rPr>
      <w:rFonts w:ascii="Wingdings" w:hAnsi="Wingdings"/>
    </w:rPr>
  </w:style>
  <w:style w:type="character" w:customStyle="1" w:styleId="WW8Num20z0">
    <w:name w:val="WW8Num20z0"/>
    <w:rsid w:val="003231D8"/>
    <w:rPr>
      <w:rFonts w:ascii="Arial" w:eastAsia="Calibri" w:hAnsi="Arial" w:cs="Arial"/>
    </w:rPr>
  </w:style>
  <w:style w:type="character" w:customStyle="1" w:styleId="WW8Num21z0">
    <w:name w:val="WW8Num21z0"/>
    <w:rsid w:val="003231D8"/>
    <w:rPr>
      <w:b/>
    </w:rPr>
  </w:style>
  <w:style w:type="character" w:customStyle="1" w:styleId="WW8Num21z1">
    <w:name w:val="WW8Num21z1"/>
    <w:rsid w:val="003231D8"/>
    <w:rPr>
      <w:b w:val="0"/>
    </w:rPr>
  </w:style>
  <w:style w:type="character" w:customStyle="1" w:styleId="WW8Num22z0">
    <w:name w:val="WW8Num22z0"/>
    <w:rsid w:val="003231D8"/>
    <w:rPr>
      <w:b w:val="0"/>
    </w:rPr>
  </w:style>
  <w:style w:type="character" w:customStyle="1" w:styleId="WW8Num23z0">
    <w:name w:val="WW8Num23z0"/>
    <w:rsid w:val="003231D8"/>
    <w:rPr>
      <w:rFonts w:ascii="Symbol" w:hAnsi="Symbol"/>
    </w:rPr>
  </w:style>
  <w:style w:type="character" w:customStyle="1" w:styleId="WW8Num24z0">
    <w:name w:val="WW8Num24z0"/>
    <w:rsid w:val="003231D8"/>
    <w:rPr>
      <w:b/>
    </w:rPr>
  </w:style>
  <w:style w:type="character" w:customStyle="1" w:styleId="WW8Num25z0">
    <w:name w:val="WW8Num25z0"/>
    <w:rsid w:val="003231D8"/>
    <w:rPr>
      <w:rFonts w:ascii="Wingdings" w:hAnsi="Wingdings"/>
    </w:rPr>
  </w:style>
  <w:style w:type="character" w:customStyle="1" w:styleId="WW8Num26z0">
    <w:name w:val="WW8Num26z0"/>
    <w:rsid w:val="003231D8"/>
    <w:rPr>
      <w:rFonts w:ascii="Wingdings" w:hAnsi="Wingdings"/>
    </w:rPr>
  </w:style>
  <w:style w:type="character" w:customStyle="1" w:styleId="WW8Num28z0">
    <w:name w:val="WW8Num28z0"/>
    <w:rsid w:val="003231D8"/>
    <w:rPr>
      <w:rFonts w:ascii="Wingdings" w:hAnsi="Wingdings"/>
    </w:rPr>
  </w:style>
  <w:style w:type="character" w:customStyle="1" w:styleId="WW8Num29z0">
    <w:name w:val="WW8Num29z0"/>
    <w:rsid w:val="003231D8"/>
    <w:rPr>
      <w:rFonts w:ascii="Wingdings" w:hAnsi="Wingdings"/>
    </w:rPr>
  </w:style>
  <w:style w:type="character" w:customStyle="1" w:styleId="WW8Num32z0">
    <w:name w:val="WW8Num32z0"/>
    <w:rsid w:val="003231D8"/>
    <w:rPr>
      <w:rFonts w:ascii="Wingdings" w:hAnsi="Wingdings"/>
    </w:rPr>
  </w:style>
  <w:style w:type="character" w:customStyle="1" w:styleId="WW8Num33z0">
    <w:name w:val="WW8Num33z0"/>
    <w:rsid w:val="003231D8"/>
    <w:rPr>
      <w:rFonts w:ascii="Wingdings" w:hAnsi="Wingdings"/>
    </w:rPr>
  </w:style>
  <w:style w:type="character" w:customStyle="1" w:styleId="WW8Num34z0">
    <w:name w:val="WW8Num34z0"/>
    <w:rsid w:val="003231D8"/>
    <w:rPr>
      <w:b/>
    </w:rPr>
  </w:style>
  <w:style w:type="character" w:customStyle="1" w:styleId="WW8Num35z0">
    <w:name w:val="WW8Num35z0"/>
    <w:rsid w:val="003231D8"/>
    <w:rPr>
      <w:rFonts w:ascii="Wingdings" w:hAnsi="Wingdings"/>
    </w:rPr>
  </w:style>
  <w:style w:type="character" w:customStyle="1" w:styleId="WW8Num35z3">
    <w:name w:val="WW8Num35z3"/>
    <w:rsid w:val="003231D8"/>
    <w:rPr>
      <w:rFonts w:ascii="Symbol" w:hAnsi="Symbol"/>
    </w:rPr>
  </w:style>
  <w:style w:type="character" w:customStyle="1" w:styleId="WW8Num35z4">
    <w:name w:val="WW8Num35z4"/>
    <w:rsid w:val="003231D8"/>
    <w:rPr>
      <w:rFonts w:ascii="Courier New" w:hAnsi="Courier New"/>
    </w:rPr>
  </w:style>
  <w:style w:type="character" w:customStyle="1" w:styleId="WW8Num36z0">
    <w:name w:val="WW8Num36z0"/>
    <w:rsid w:val="003231D8"/>
    <w:rPr>
      <w:rFonts w:ascii="Wingdings" w:hAnsi="Wingdings"/>
    </w:rPr>
  </w:style>
  <w:style w:type="character" w:customStyle="1" w:styleId="WW8Num37z0">
    <w:name w:val="WW8Num37z0"/>
    <w:rsid w:val="003231D8"/>
    <w:rPr>
      <w:rFonts w:ascii="Wingdings" w:hAnsi="Wingdings"/>
    </w:rPr>
  </w:style>
  <w:style w:type="character" w:customStyle="1" w:styleId="WW8Num38z0">
    <w:name w:val="WW8Num38z0"/>
    <w:rsid w:val="003231D8"/>
    <w:rPr>
      <w:rFonts w:ascii="Wingdings" w:hAnsi="Wingdings"/>
    </w:rPr>
  </w:style>
  <w:style w:type="character" w:customStyle="1" w:styleId="WW8Num39z0">
    <w:name w:val="WW8Num39z0"/>
    <w:rsid w:val="003231D8"/>
    <w:rPr>
      <w:b/>
      <w:i w:val="0"/>
    </w:rPr>
  </w:style>
  <w:style w:type="character" w:customStyle="1" w:styleId="WW8Num40z0">
    <w:name w:val="WW8Num40z0"/>
    <w:rsid w:val="003231D8"/>
    <w:rPr>
      <w:b w:val="0"/>
    </w:rPr>
  </w:style>
  <w:style w:type="character" w:customStyle="1" w:styleId="WW8Num42z0">
    <w:name w:val="WW8Num42z0"/>
    <w:rsid w:val="003231D8"/>
    <w:rPr>
      <w:b w:val="0"/>
    </w:rPr>
  </w:style>
  <w:style w:type="character" w:customStyle="1" w:styleId="WW8Num44z0">
    <w:name w:val="WW8Num44z0"/>
    <w:rsid w:val="003231D8"/>
    <w:rPr>
      <w:b w:val="0"/>
    </w:rPr>
  </w:style>
  <w:style w:type="character" w:customStyle="1" w:styleId="WW8Num45z0">
    <w:name w:val="WW8Num45z0"/>
    <w:rsid w:val="003231D8"/>
    <w:rPr>
      <w:rFonts w:ascii="Wingdings" w:hAnsi="Wingdings"/>
    </w:rPr>
  </w:style>
  <w:style w:type="character" w:customStyle="1" w:styleId="WW8Num46z0">
    <w:name w:val="WW8Num46z0"/>
    <w:rsid w:val="003231D8"/>
    <w:rPr>
      <w:rFonts w:ascii="Wingdings" w:hAnsi="Wingdings"/>
    </w:rPr>
  </w:style>
  <w:style w:type="character" w:customStyle="1" w:styleId="WW8Num46z1">
    <w:name w:val="WW8Num46z1"/>
    <w:rsid w:val="003231D8"/>
    <w:rPr>
      <w:b w:val="0"/>
    </w:rPr>
  </w:style>
  <w:style w:type="character" w:customStyle="1" w:styleId="WW8Num46z3">
    <w:name w:val="WW8Num46z3"/>
    <w:rsid w:val="003231D8"/>
    <w:rPr>
      <w:rFonts w:ascii="Symbol" w:hAnsi="Symbol"/>
    </w:rPr>
  </w:style>
  <w:style w:type="character" w:customStyle="1" w:styleId="WW8Num46z4">
    <w:name w:val="WW8Num46z4"/>
    <w:rsid w:val="003231D8"/>
    <w:rPr>
      <w:rFonts w:ascii="Courier New" w:hAnsi="Courier New" w:cs="Courier New"/>
    </w:rPr>
  </w:style>
  <w:style w:type="character" w:customStyle="1" w:styleId="WW8Num47z0">
    <w:name w:val="WW8Num47z0"/>
    <w:rsid w:val="003231D8"/>
    <w:rPr>
      <w:rFonts w:ascii="Wingdings" w:hAnsi="Wingdings"/>
    </w:rPr>
  </w:style>
  <w:style w:type="character" w:customStyle="1" w:styleId="WW8Num48z0">
    <w:name w:val="WW8Num48z0"/>
    <w:rsid w:val="003231D8"/>
    <w:rPr>
      <w:b/>
    </w:rPr>
  </w:style>
  <w:style w:type="character" w:customStyle="1" w:styleId="WW8Num51z0">
    <w:name w:val="WW8Num51z0"/>
    <w:rsid w:val="003231D8"/>
    <w:rPr>
      <w:rFonts w:ascii="Wingdings" w:hAnsi="Wingdings"/>
    </w:rPr>
  </w:style>
  <w:style w:type="character" w:customStyle="1" w:styleId="WW8Num52z0">
    <w:name w:val="WW8Num52z0"/>
    <w:rsid w:val="003231D8"/>
    <w:rPr>
      <w:rFonts w:ascii="Times New Roman" w:eastAsia="Calibri" w:hAnsi="Times New Roman" w:cs="Times New Roman"/>
    </w:rPr>
  </w:style>
  <w:style w:type="character" w:customStyle="1" w:styleId="WW8Num53z0">
    <w:name w:val="WW8Num53z0"/>
    <w:rsid w:val="003231D8"/>
    <w:rPr>
      <w:rFonts w:ascii="Wingdings" w:hAnsi="Wingdings"/>
    </w:rPr>
  </w:style>
  <w:style w:type="character" w:customStyle="1" w:styleId="WW8Num54z0">
    <w:name w:val="WW8Num54z0"/>
    <w:rsid w:val="003231D8"/>
    <w:rPr>
      <w:rFonts w:ascii="Wingdings" w:hAnsi="Wingdings"/>
    </w:rPr>
  </w:style>
  <w:style w:type="character" w:customStyle="1" w:styleId="WW8Num54z1">
    <w:name w:val="WW8Num54z1"/>
    <w:rsid w:val="003231D8"/>
    <w:rPr>
      <w:rFonts w:ascii="Courier New" w:hAnsi="Courier New" w:cs="Courier New"/>
    </w:rPr>
  </w:style>
  <w:style w:type="character" w:customStyle="1" w:styleId="WW8Num54z3">
    <w:name w:val="WW8Num54z3"/>
    <w:rsid w:val="003231D8"/>
    <w:rPr>
      <w:rFonts w:ascii="Symbol" w:hAnsi="Symbol"/>
    </w:rPr>
  </w:style>
  <w:style w:type="character" w:customStyle="1" w:styleId="WW8Num55z0">
    <w:name w:val="WW8Num55z0"/>
    <w:rsid w:val="003231D8"/>
    <w:rPr>
      <w:rFonts w:ascii="Trebuchet MS" w:hAnsi="Trebuchet MS"/>
      <w:b/>
      <w:i w:val="0"/>
      <w:sz w:val="20"/>
      <w:szCs w:val="20"/>
    </w:rPr>
  </w:style>
  <w:style w:type="character" w:customStyle="1" w:styleId="WW8Num60z0">
    <w:name w:val="WW8Num60z0"/>
    <w:rsid w:val="003231D8"/>
    <w:rPr>
      <w:rFonts w:ascii="Wingdings" w:hAnsi="Wingdings"/>
    </w:rPr>
  </w:style>
  <w:style w:type="character" w:customStyle="1" w:styleId="WW8Num62z0">
    <w:name w:val="WW8Num62z0"/>
    <w:rsid w:val="003231D8"/>
    <w:rPr>
      <w:rFonts w:ascii="Wingdings" w:hAnsi="Wingdings"/>
    </w:rPr>
  </w:style>
  <w:style w:type="character" w:customStyle="1" w:styleId="WW8Num64z0">
    <w:name w:val="WW8Num64z0"/>
    <w:rsid w:val="003231D8"/>
    <w:rPr>
      <w:rFonts w:ascii="Wingdings" w:hAnsi="Wingdings"/>
    </w:rPr>
  </w:style>
  <w:style w:type="character" w:customStyle="1" w:styleId="WW8Num66z0">
    <w:name w:val="WW8Num66z0"/>
    <w:rsid w:val="003231D8"/>
    <w:rPr>
      <w:color w:val="auto"/>
      <w:sz w:val="24"/>
    </w:rPr>
  </w:style>
  <w:style w:type="character" w:customStyle="1" w:styleId="WW8Num68z0">
    <w:name w:val="WW8Num68z0"/>
    <w:rsid w:val="003231D8"/>
    <w:rPr>
      <w:rFonts w:ascii="Trebuchet MS" w:hAnsi="Trebuchet MS"/>
      <w:b/>
      <w:i w:val="0"/>
      <w:sz w:val="20"/>
      <w:szCs w:val="20"/>
    </w:rPr>
  </w:style>
  <w:style w:type="character" w:customStyle="1" w:styleId="WW8Num69z0">
    <w:name w:val="WW8Num69z0"/>
    <w:rsid w:val="003231D8"/>
    <w:rPr>
      <w:b w:val="0"/>
      <w:i w:val="0"/>
      <w:sz w:val="20"/>
      <w:szCs w:val="20"/>
    </w:rPr>
  </w:style>
  <w:style w:type="character" w:customStyle="1" w:styleId="WW8Num70z0">
    <w:name w:val="WW8Num70z0"/>
    <w:rsid w:val="003231D8"/>
    <w:rPr>
      <w:rFonts w:ascii="Wingdings" w:hAnsi="Wingdings"/>
    </w:rPr>
  </w:style>
  <w:style w:type="character" w:customStyle="1" w:styleId="WW8Num73z0">
    <w:name w:val="WW8Num73z0"/>
    <w:rsid w:val="003231D8"/>
    <w:rPr>
      <w:color w:val="auto"/>
      <w:sz w:val="24"/>
    </w:rPr>
  </w:style>
  <w:style w:type="character" w:customStyle="1" w:styleId="WW8Num74z0">
    <w:name w:val="WW8Num74z0"/>
    <w:rsid w:val="003231D8"/>
    <w:rPr>
      <w:color w:val="auto"/>
      <w:sz w:val="24"/>
    </w:rPr>
  </w:style>
  <w:style w:type="character" w:customStyle="1" w:styleId="WW8Num75z0">
    <w:name w:val="WW8Num75z0"/>
    <w:rsid w:val="003231D8"/>
    <w:rPr>
      <w:rFonts w:ascii="Symbol" w:hAnsi="Symbol"/>
    </w:rPr>
  </w:style>
  <w:style w:type="character" w:customStyle="1" w:styleId="WW8Num75z3">
    <w:name w:val="WW8Num75z3"/>
    <w:rsid w:val="003231D8"/>
    <w:rPr>
      <w:rFonts w:ascii="Symbol" w:hAnsi="Symbol"/>
    </w:rPr>
  </w:style>
  <w:style w:type="character" w:customStyle="1" w:styleId="WW8Num75z4">
    <w:name w:val="WW8Num75z4"/>
    <w:rsid w:val="003231D8"/>
    <w:rPr>
      <w:rFonts w:ascii="Courier New" w:hAnsi="Courier New"/>
    </w:rPr>
  </w:style>
  <w:style w:type="character" w:customStyle="1" w:styleId="WW8Num76z0">
    <w:name w:val="WW8Num76z0"/>
    <w:rsid w:val="003231D8"/>
    <w:rPr>
      <w:rFonts w:ascii="Wingdings" w:hAnsi="Wingdings"/>
    </w:rPr>
  </w:style>
  <w:style w:type="character" w:customStyle="1" w:styleId="WW8Num77z0">
    <w:name w:val="WW8Num77z0"/>
    <w:rsid w:val="003231D8"/>
    <w:rPr>
      <w:rFonts w:ascii="Wingdings" w:hAnsi="Wingdings"/>
    </w:rPr>
  </w:style>
  <w:style w:type="character" w:customStyle="1" w:styleId="WW8Num78z0">
    <w:name w:val="WW8Num78z0"/>
    <w:rsid w:val="003231D8"/>
    <w:rPr>
      <w:rFonts w:ascii="Wingdings" w:hAnsi="Wingdings"/>
    </w:rPr>
  </w:style>
  <w:style w:type="character" w:customStyle="1" w:styleId="WW8Num79z0">
    <w:name w:val="WW8Num79z0"/>
    <w:rsid w:val="003231D8"/>
    <w:rPr>
      <w:rFonts w:ascii="Wingdings" w:hAnsi="Wingdings"/>
    </w:rPr>
  </w:style>
  <w:style w:type="character" w:customStyle="1" w:styleId="WW8Num79z1">
    <w:name w:val="WW8Num79z1"/>
    <w:rsid w:val="003231D8"/>
    <w:rPr>
      <w:rFonts w:ascii="Courier New" w:hAnsi="Courier New" w:cs="Courier New"/>
    </w:rPr>
  </w:style>
  <w:style w:type="character" w:customStyle="1" w:styleId="WW8Num79z3">
    <w:name w:val="WW8Num79z3"/>
    <w:rsid w:val="003231D8"/>
    <w:rPr>
      <w:rFonts w:ascii="Symbol" w:hAnsi="Symbol"/>
    </w:rPr>
  </w:style>
  <w:style w:type="character" w:customStyle="1" w:styleId="WW8Num80z0">
    <w:name w:val="WW8Num80z0"/>
    <w:rsid w:val="003231D8"/>
    <w:rPr>
      <w:rFonts w:ascii="Wingdings" w:hAnsi="Wingdings"/>
    </w:rPr>
  </w:style>
  <w:style w:type="character" w:customStyle="1" w:styleId="WW8Num81z0">
    <w:name w:val="WW8Num81z0"/>
    <w:rsid w:val="003231D8"/>
    <w:rPr>
      <w:rFonts w:ascii="Wingdings" w:hAnsi="Wingdings"/>
    </w:rPr>
  </w:style>
  <w:style w:type="character" w:customStyle="1" w:styleId="WW8Num83z0">
    <w:name w:val="WW8Num83z0"/>
    <w:rsid w:val="003231D8"/>
    <w:rPr>
      <w:rFonts w:ascii="Trebuchet MS" w:hAnsi="Trebuchet MS"/>
      <w:b/>
      <w:i w:val="0"/>
      <w:sz w:val="20"/>
      <w:szCs w:val="20"/>
    </w:rPr>
  </w:style>
  <w:style w:type="character" w:customStyle="1" w:styleId="WW8Num85z0">
    <w:name w:val="WW8Num85z0"/>
    <w:rsid w:val="003231D8"/>
    <w:rPr>
      <w:b/>
      <w:i w:val="0"/>
    </w:rPr>
  </w:style>
  <w:style w:type="character" w:customStyle="1" w:styleId="WW8Num86z0">
    <w:name w:val="WW8Num86z0"/>
    <w:rsid w:val="003231D8"/>
    <w:rPr>
      <w:b/>
      <w:i w:val="0"/>
    </w:rPr>
  </w:style>
  <w:style w:type="character" w:customStyle="1" w:styleId="WW8Num88z0">
    <w:name w:val="WW8Num88z0"/>
    <w:rsid w:val="003231D8"/>
    <w:rPr>
      <w:b w:val="0"/>
    </w:rPr>
  </w:style>
  <w:style w:type="character" w:customStyle="1" w:styleId="WW8Num90z0">
    <w:name w:val="WW8Num90z0"/>
    <w:rsid w:val="003231D8"/>
    <w:rPr>
      <w:rFonts w:ascii="Symbol" w:hAnsi="Symbol"/>
      <w:color w:val="000000"/>
    </w:rPr>
  </w:style>
  <w:style w:type="character" w:customStyle="1" w:styleId="WW8Num91z0">
    <w:name w:val="WW8Num91z0"/>
    <w:rsid w:val="003231D8"/>
    <w:rPr>
      <w:rFonts w:ascii="Symbol" w:hAnsi="Symbol"/>
      <w:color w:val="000000"/>
    </w:rPr>
  </w:style>
  <w:style w:type="character" w:customStyle="1" w:styleId="WW8Num92z0">
    <w:name w:val="WW8Num92z0"/>
    <w:rsid w:val="003231D8"/>
    <w:rPr>
      <w:rFonts w:ascii="Wingdings" w:hAnsi="Wingdings"/>
    </w:rPr>
  </w:style>
  <w:style w:type="character" w:customStyle="1" w:styleId="WW8Num94z0">
    <w:name w:val="WW8Num94z0"/>
    <w:rsid w:val="003231D8"/>
    <w:rPr>
      <w:b/>
    </w:rPr>
  </w:style>
  <w:style w:type="character" w:customStyle="1" w:styleId="WW8Num94z1">
    <w:name w:val="WW8Num94z1"/>
    <w:rsid w:val="003231D8"/>
    <w:rPr>
      <w:rFonts w:ascii="Courier New" w:hAnsi="Courier New" w:cs="Courier New"/>
    </w:rPr>
  </w:style>
  <w:style w:type="character" w:customStyle="1" w:styleId="WW8Num94z3">
    <w:name w:val="WW8Num94z3"/>
    <w:rsid w:val="003231D8"/>
    <w:rPr>
      <w:rFonts w:ascii="Symbol" w:hAnsi="Symbol"/>
    </w:rPr>
  </w:style>
  <w:style w:type="character" w:customStyle="1" w:styleId="WW8Num95z0">
    <w:name w:val="WW8Num95z0"/>
    <w:rsid w:val="003231D8"/>
    <w:rPr>
      <w:rFonts w:ascii="Wingdings" w:hAnsi="Wingdings"/>
    </w:rPr>
  </w:style>
  <w:style w:type="character" w:customStyle="1" w:styleId="WW8Num96z0">
    <w:name w:val="WW8Num96z0"/>
    <w:rsid w:val="003231D8"/>
    <w:rPr>
      <w:rFonts w:ascii="Wingdings" w:hAnsi="Wingdings"/>
    </w:rPr>
  </w:style>
  <w:style w:type="character" w:customStyle="1" w:styleId="WW8Num97z0">
    <w:name w:val="WW8Num97z0"/>
    <w:rsid w:val="003231D8"/>
    <w:rPr>
      <w:rFonts w:ascii="Wingdings" w:hAnsi="Wingdings"/>
    </w:rPr>
  </w:style>
  <w:style w:type="character" w:customStyle="1" w:styleId="WW8Num98z0">
    <w:name w:val="WW8Num98z0"/>
    <w:rsid w:val="003231D8"/>
    <w:rPr>
      <w:rFonts w:ascii="Wingdings" w:hAnsi="Wingdings"/>
      <w:color w:val="auto"/>
    </w:rPr>
  </w:style>
  <w:style w:type="character" w:customStyle="1" w:styleId="WW8Num100z0">
    <w:name w:val="WW8Num100z0"/>
    <w:rsid w:val="003231D8"/>
    <w:rPr>
      <w:rFonts w:ascii="Wingdings" w:hAnsi="Wingdings"/>
    </w:rPr>
  </w:style>
  <w:style w:type="character" w:customStyle="1" w:styleId="WW8Num103z0">
    <w:name w:val="WW8Num103z0"/>
    <w:rsid w:val="003231D8"/>
    <w:rPr>
      <w:rFonts w:ascii="Wingdings" w:hAnsi="Wingdings"/>
    </w:rPr>
  </w:style>
  <w:style w:type="character" w:customStyle="1" w:styleId="WW8Num104z0">
    <w:name w:val="WW8Num104z0"/>
    <w:rsid w:val="003231D8"/>
    <w:rPr>
      <w:rFonts w:ascii="Wingdings" w:hAnsi="Wingdings"/>
    </w:rPr>
  </w:style>
  <w:style w:type="character" w:customStyle="1" w:styleId="WW8Num106z0">
    <w:name w:val="WW8Num106z0"/>
    <w:rsid w:val="003231D8"/>
    <w:rPr>
      <w:color w:val="auto"/>
      <w:sz w:val="24"/>
    </w:rPr>
  </w:style>
  <w:style w:type="character" w:customStyle="1" w:styleId="WW8Num107z0">
    <w:name w:val="WW8Num107z0"/>
    <w:rsid w:val="003231D8"/>
    <w:rPr>
      <w:color w:val="auto"/>
      <w:sz w:val="24"/>
    </w:rPr>
  </w:style>
  <w:style w:type="character" w:customStyle="1" w:styleId="WW8Num108z0">
    <w:name w:val="WW8Num108z0"/>
    <w:rsid w:val="003231D8"/>
    <w:rPr>
      <w:rFonts w:ascii="Wingdings" w:hAnsi="Wingdings"/>
    </w:rPr>
  </w:style>
  <w:style w:type="character" w:customStyle="1" w:styleId="WW8Num109z0">
    <w:name w:val="WW8Num109z0"/>
    <w:rsid w:val="003231D8"/>
    <w:rPr>
      <w:rFonts w:ascii="Wingdings" w:hAnsi="Wingdings"/>
    </w:rPr>
  </w:style>
  <w:style w:type="character" w:customStyle="1" w:styleId="WW8Num110z0">
    <w:name w:val="WW8Num110z0"/>
    <w:rsid w:val="003231D8"/>
    <w:rPr>
      <w:rFonts w:ascii="Wingdings" w:hAnsi="Wingdings"/>
    </w:rPr>
  </w:style>
  <w:style w:type="character" w:customStyle="1" w:styleId="WW8Num111z0">
    <w:name w:val="WW8Num111z0"/>
    <w:rsid w:val="003231D8"/>
    <w:rPr>
      <w:rFonts w:ascii="Symbol" w:hAnsi="Symbol"/>
    </w:rPr>
  </w:style>
  <w:style w:type="character" w:customStyle="1" w:styleId="WW8Num113z0">
    <w:name w:val="WW8Num113z0"/>
    <w:rsid w:val="003231D8"/>
    <w:rPr>
      <w:b/>
    </w:rPr>
  </w:style>
  <w:style w:type="character" w:customStyle="1" w:styleId="WW8Num114z0">
    <w:name w:val="WW8Num114z0"/>
    <w:rsid w:val="003231D8"/>
    <w:rPr>
      <w:rFonts w:ascii="Symbol" w:hAnsi="Symbol"/>
      <w:color w:val="000000"/>
    </w:rPr>
  </w:style>
  <w:style w:type="character" w:customStyle="1" w:styleId="WW8Num115z0">
    <w:name w:val="WW8Num115z0"/>
    <w:rsid w:val="003231D8"/>
    <w:rPr>
      <w:rFonts w:ascii="Wingdings" w:hAnsi="Wingdings"/>
    </w:rPr>
  </w:style>
  <w:style w:type="character" w:customStyle="1" w:styleId="WW8Num116z0">
    <w:name w:val="WW8Num116z0"/>
    <w:rsid w:val="003231D8"/>
    <w:rPr>
      <w:rFonts w:ascii="Wingdings" w:hAnsi="Wingdings"/>
    </w:rPr>
  </w:style>
  <w:style w:type="character" w:customStyle="1" w:styleId="WW8Num118z0">
    <w:name w:val="WW8Num118z0"/>
    <w:rsid w:val="003231D8"/>
    <w:rPr>
      <w:b/>
      <w:i w:val="0"/>
    </w:rPr>
  </w:style>
  <w:style w:type="character" w:customStyle="1" w:styleId="WW8Num119z0">
    <w:name w:val="WW8Num119z0"/>
    <w:rsid w:val="003231D8"/>
    <w:rPr>
      <w:rFonts w:ascii="Wingdings" w:hAnsi="Wingdings"/>
    </w:rPr>
  </w:style>
  <w:style w:type="character" w:customStyle="1" w:styleId="WW8Num120z0">
    <w:name w:val="WW8Num120z0"/>
    <w:rsid w:val="003231D8"/>
    <w:rPr>
      <w:rFonts w:ascii="Wingdings" w:hAnsi="Wingdings"/>
    </w:rPr>
  </w:style>
  <w:style w:type="character" w:customStyle="1" w:styleId="WW8Num122z0">
    <w:name w:val="WW8Num122z0"/>
    <w:rsid w:val="003231D8"/>
    <w:rPr>
      <w:rFonts w:ascii="Wingdings" w:hAnsi="Wingdings"/>
    </w:rPr>
  </w:style>
  <w:style w:type="character" w:customStyle="1" w:styleId="WW8Num123z0">
    <w:name w:val="WW8Num123z0"/>
    <w:rsid w:val="003231D8"/>
    <w:rPr>
      <w:rFonts w:ascii="Wingdings" w:hAnsi="Wingdings"/>
    </w:rPr>
  </w:style>
  <w:style w:type="character" w:customStyle="1" w:styleId="WW8Num123z3">
    <w:name w:val="WW8Num123z3"/>
    <w:rsid w:val="003231D8"/>
    <w:rPr>
      <w:rFonts w:ascii="Symbol" w:hAnsi="Symbol"/>
    </w:rPr>
  </w:style>
  <w:style w:type="character" w:customStyle="1" w:styleId="WW8Num123z4">
    <w:name w:val="WW8Num123z4"/>
    <w:rsid w:val="003231D8"/>
    <w:rPr>
      <w:rFonts w:ascii="Courier New" w:hAnsi="Courier New"/>
    </w:rPr>
  </w:style>
  <w:style w:type="character" w:customStyle="1" w:styleId="WW8Num124z0">
    <w:name w:val="WW8Num124z0"/>
    <w:rsid w:val="003231D8"/>
    <w:rPr>
      <w:rFonts w:ascii="Wingdings" w:hAnsi="Wingdings"/>
    </w:rPr>
  </w:style>
  <w:style w:type="character" w:customStyle="1" w:styleId="WW8Num126z0">
    <w:name w:val="WW8Num126z0"/>
    <w:rsid w:val="003231D8"/>
    <w:rPr>
      <w:b/>
      <w:i w:val="0"/>
    </w:rPr>
  </w:style>
  <w:style w:type="character" w:customStyle="1" w:styleId="WW8Num128z0">
    <w:name w:val="WW8Num128z0"/>
    <w:rsid w:val="003231D8"/>
    <w:rPr>
      <w:rFonts w:ascii="Wingdings" w:hAnsi="Wingdings"/>
    </w:rPr>
  </w:style>
  <w:style w:type="character" w:customStyle="1" w:styleId="WW8Num130z0">
    <w:name w:val="WW8Num130z0"/>
    <w:rsid w:val="003231D8"/>
    <w:rPr>
      <w:b/>
    </w:rPr>
  </w:style>
  <w:style w:type="character" w:customStyle="1" w:styleId="WW8Num131z0">
    <w:name w:val="WW8Num131z0"/>
    <w:rsid w:val="003231D8"/>
    <w:rPr>
      <w:color w:val="auto"/>
    </w:rPr>
  </w:style>
  <w:style w:type="character" w:customStyle="1" w:styleId="WW8Num131z3">
    <w:name w:val="WW8Num131z3"/>
    <w:rsid w:val="003231D8"/>
    <w:rPr>
      <w:rFonts w:ascii="Symbol" w:hAnsi="Symbol"/>
    </w:rPr>
  </w:style>
  <w:style w:type="character" w:customStyle="1" w:styleId="WW8Num131z4">
    <w:name w:val="WW8Num131z4"/>
    <w:rsid w:val="003231D8"/>
    <w:rPr>
      <w:rFonts w:ascii="Courier New" w:hAnsi="Courier New"/>
    </w:rPr>
  </w:style>
  <w:style w:type="character" w:customStyle="1" w:styleId="WW8Num132z0">
    <w:name w:val="WW8Num132z0"/>
    <w:rsid w:val="003231D8"/>
    <w:rPr>
      <w:rFonts w:ascii="Wingdings" w:hAnsi="Wingdings"/>
    </w:rPr>
  </w:style>
  <w:style w:type="character" w:customStyle="1" w:styleId="WW8Num132z3">
    <w:name w:val="WW8Num132z3"/>
    <w:rsid w:val="003231D8"/>
    <w:rPr>
      <w:rFonts w:ascii="Symbol" w:hAnsi="Symbol"/>
    </w:rPr>
  </w:style>
  <w:style w:type="character" w:customStyle="1" w:styleId="WW8Num132z4">
    <w:name w:val="WW8Num132z4"/>
    <w:rsid w:val="003231D8"/>
    <w:rPr>
      <w:rFonts w:ascii="Courier New" w:hAnsi="Courier New"/>
    </w:rPr>
  </w:style>
  <w:style w:type="character" w:customStyle="1" w:styleId="WW8Num133z0">
    <w:name w:val="WW8Num133z0"/>
    <w:rsid w:val="003231D8"/>
    <w:rPr>
      <w:rFonts w:ascii="Wingdings" w:hAnsi="Wingdings"/>
    </w:rPr>
  </w:style>
  <w:style w:type="character" w:customStyle="1" w:styleId="WW8Num134z0">
    <w:name w:val="WW8Num134z0"/>
    <w:rsid w:val="003231D8"/>
    <w:rPr>
      <w:rFonts w:ascii="Symbol" w:hAnsi="Symbol"/>
    </w:rPr>
  </w:style>
  <w:style w:type="character" w:customStyle="1" w:styleId="WW8Num134z3">
    <w:name w:val="WW8Num134z3"/>
    <w:rsid w:val="003231D8"/>
    <w:rPr>
      <w:rFonts w:ascii="Symbol" w:hAnsi="Symbol"/>
    </w:rPr>
  </w:style>
  <w:style w:type="character" w:customStyle="1" w:styleId="WW8Num134z4">
    <w:name w:val="WW8Num134z4"/>
    <w:rsid w:val="003231D8"/>
    <w:rPr>
      <w:rFonts w:ascii="Courier New" w:hAnsi="Courier New"/>
    </w:rPr>
  </w:style>
  <w:style w:type="character" w:customStyle="1" w:styleId="WW8Num135z0">
    <w:name w:val="WW8Num135z0"/>
    <w:rsid w:val="003231D8"/>
    <w:rPr>
      <w:rFonts w:ascii="Wingdings" w:hAnsi="Wingdings"/>
    </w:rPr>
  </w:style>
  <w:style w:type="character" w:customStyle="1" w:styleId="WW8Num136z0">
    <w:name w:val="WW8Num136z0"/>
    <w:rsid w:val="003231D8"/>
    <w:rPr>
      <w:rFonts w:ascii="Wingdings" w:hAnsi="Wingdings"/>
    </w:rPr>
  </w:style>
  <w:style w:type="character" w:customStyle="1" w:styleId="WW8Num137z0">
    <w:name w:val="WW8Num137z0"/>
    <w:rsid w:val="003231D8"/>
    <w:rPr>
      <w:rFonts w:ascii="Wingdings" w:hAnsi="Wingdings"/>
    </w:rPr>
  </w:style>
  <w:style w:type="character" w:customStyle="1" w:styleId="WW8Num138z0">
    <w:name w:val="WW8Num138z0"/>
    <w:rsid w:val="003231D8"/>
    <w:rPr>
      <w:rFonts w:ascii="Wingdings" w:hAnsi="Wingdings"/>
    </w:rPr>
  </w:style>
  <w:style w:type="character" w:customStyle="1" w:styleId="WW8Num139z1">
    <w:name w:val="WW8Num139z1"/>
    <w:rsid w:val="003231D8"/>
    <w:rPr>
      <w:rFonts w:ascii="Courier New" w:hAnsi="Courier New" w:cs="Courier New"/>
    </w:rPr>
  </w:style>
  <w:style w:type="character" w:customStyle="1" w:styleId="WW8Num141z0">
    <w:name w:val="WW8Num141z0"/>
    <w:rsid w:val="003231D8"/>
    <w:rPr>
      <w:rFonts w:ascii="Wingdings" w:hAnsi="Wingdings"/>
    </w:rPr>
  </w:style>
  <w:style w:type="character" w:customStyle="1" w:styleId="WW8Num141z3">
    <w:name w:val="WW8Num141z3"/>
    <w:rsid w:val="003231D8"/>
    <w:rPr>
      <w:rFonts w:ascii="Symbol" w:hAnsi="Symbol"/>
    </w:rPr>
  </w:style>
  <w:style w:type="character" w:customStyle="1" w:styleId="WW8Num141z4">
    <w:name w:val="WW8Num141z4"/>
    <w:rsid w:val="003231D8"/>
    <w:rPr>
      <w:rFonts w:ascii="Courier New" w:hAnsi="Courier New"/>
    </w:rPr>
  </w:style>
  <w:style w:type="character" w:customStyle="1" w:styleId="WW8Num143z0">
    <w:name w:val="WW8Num143z0"/>
    <w:rsid w:val="003231D8"/>
    <w:rPr>
      <w:rFonts w:ascii="Wingdings" w:hAnsi="Wingdings"/>
    </w:rPr>
  </w:style>
  <w:style w:type="character" w:customStyle="1" w:styleId="WW8Num144z0">
    <w:name w:val="WW8Num144z0"/>
    <w:rsid w:val="003231D8"/>
    <w:rPr>
      <w:rFonts w:ascii="Wingdings" w:hAnsi="Wingdings"/>
    </w:rPr>
  </w:style>
  <w:style w:type="character" w:customStyle="1" w:styleId="WW8Num144z1">
    <w:name w:val="WW8Num144z1"/>
    <w:rsid w:val="003231D8"/>
    <w:rPr>
      <w:rFonts w:ascii="Courier New" w:hAnsi="Courier New" w:cs="Courier New"/>
    </w:rPr>
  </w:style>
  <w:style w:type="character" w:customStyle="1" w:styleId="WW8Num144z2">
    <w:name w:val="WW8Num144z2"/>
    <w:rsid w:val="003231D8"/>
    <w:rPr>
      <w:rFonts w:ascii="Wingdings" w:hAnsi="Wingdings"/>
    </w:rPr>
  </w:style>
  <w:style w:type="character" w:customStyle="1" w:styleId="WW8Num144z3">
    <w:name w:val="WW8Num144z3"/>
    <w:rsid w:val="003231D8"/>
    <w:rPr>
      <w:rFonts w:ascii="Symbol" w:hAnsi="Symbol"/>
    </w:rPr>
  </w:style>
  <w:style w:type="character" w:customStyle="1" w:styleId="WW8Num145z0">
    <w:name w:val="WW8Num145z0"/>
    <w:rsid w:val="003231D8"/>
    <w:rPr>
      <w:rFonts w:ascii="Times New Roman" w:eastAsia="Times New Roman" w:hAnsi="Times New Roman"/>
    </w:rPr>
  </w:style>
  <w:style w:type="character" w:customStyle="1" w:styleId="WW8Num145z3">
    <w:name w:val="WW8Num145z3"/>
    <w:rsid w:val="003231D8"/>
    <w:rPr>
      <w:rFonts w:ascii="Symbol" w:hAnsi="Symbol"/>
    </w:rPr>
  </w:style>
  <w:style w:type="character" w:customStyle="1" w:styleId="WW8Num145z4">
    <w:name w:val="WW8Num145z4"/>
    <w:rsid w:val="003231D8"/>
    <w:rPr>
      <w:rFonts w:ascii="Courier New" w:hAnsi="Courier New" w:cs="Courier New"/>
    </w:rPr>
  </w:style>
  <w:style w:type="character" w:customStyle="1" w:styleId="WW8Num147z0">
    <w:name w:val="WW8Num147z0"/>
    <w:rsid w:val="003231D8"/>
    <w:rPr>
      <w:b/>
    </w:rPr>
  </w:style>
  <w:style w:type="character" w:customStyle="1" w:styleId="WW8Num148z0">
    <w:name w:val="WW8Num148z0"/>
    <w:rsid w:val="003231D8"/>
    <w:rPr>
      <w:b/>
    </w:rPr>
  </w:style>
  <w:style w:type="character" w:customStyle="1" w:styleId="WW8Num149z0">
    <w:name w:val="WW8Num149z0"/>
    <w:rsid w:val="003231D8"/>
    <w:rPr>
      <w:rFonts w:ascii="Symbol" w:hAnsi="Symbol"/>
    </w:rPr>
  </w:style>
  <w:style w:type="character" w:customStyle="1" w:styleId="WW8Num151z0">
    <w:name w:val="WW8Num151z0"/>
    <w:rsid w:val="003231D8"/>
    <w:rPr>
      <w:rFonts w:ascii="Trebuchet MS" w:hAnsi="Trebuchet MS"/>
      <w:b/>
      <w:i w:val="0"/>
      <w:sz w:val="20"/>
      <w:szCs w:val="20"/>
    </w:rPr>
  </w:style>
  <w:style w:type="character" w:customStyle="1" w:styleId="WW8Num156z0">
    <w:name w:val="WW8Num156z0"/>
    <w:rsid w:val="003231D8"/>
    <w:rPr>
      <w:rFonts w:ascii="Wingdings" w:hAnsi="Wingdings"/>
    </w:rPr>
  </w:style>
  <w:style w:type="character" w:customStyle="1" w:styleId="WW8Num157z0">
    <w:name w:val="WW8Num157z0"/>
    <w:rsid w:val="003231D8"/>
    <w:rPr>
      <w:rFonts w:ascii="Wingdings" w:hAnsi="Wingdings"/>
    </w:rPr>
  </w:style>
  <w:style w:type="character" w:customStyle="1" w:styleId="WW8Num160z0">
    <w:name w:val="WW8Num160z0"/>
    <w:rsid w:val="003231D8"/>
    <w:rPr>
      <w:rFonts w:ascii="Wingdings" w:hAnsi="Wingdings"/>
    </w:rPr>
  </w:style>
  <w:style w:type="character" w:customStyle="1" w:styleId="WW8Num160z3">
    <w:name w:val="WW8Num160z3"/>
    <w:rsid w:val="003231D8"/>
    <w:rPr>
      <w:rFonts w:ascii="Symbol" w:hAnsi="Symbol"/>
    </w:rPr>
  </w:style>
  <w:style w:type="character" w:customStyle="1" w:styleId="WW8Num160z4">
    <w:name w:val="WW8Num160z4"/>
    <w:rsid w:val="003231D8"/>
    <w:rPr>
      <w:rFonts w:ascii="Courier New" w:hAnsi="Courier New"/>
    </w:rPr>
  </w:style>
  <w:style w:type="character" w:customStyle="1" w:styleId="WW8Num163z0">
    <w:name w:val="WW8Num163z0"/>
    <w:rsid w:val="003231D8"/>
    <w:rPr>
      <w:rFonts w:ascii="Symbol" w:hAnsi="Symbol"/>
    </w:rPr>
  </w:style>
  <w:style w:type="character" w:customStyle="1" w:styleId="WW8Num164z0">
    <w:name w:val="WW8Num164z0"/>
    <w:rsid w:val="003231D8"/>
    <w:rPr>
      <w:rFonts w:ascii="Wingdings" w:hAnsi="Wingdings"/>
    </w:rPr>
  </w:style>
  <w:style w:type="character" w:customStyle="1" w:styleId="WW8Num166z0">
    <w:name w:val="WW8Num166z0"/>
    <w:rsid w:val="003231D8"/>
    <w:rPr>
      <w:rFonts w:ascii="Times New Roman" w:hAnsi="Times New Roman"/>
    </w:rPr>
  </w:style>
  <w:style w:type="character" w:customStyle="1" w:styleId="WW8Num166z1">
    <w:name w:val="WW8Num166z1"/>
    <w:rsid w:val="003231D8"/>
    <w:rPr>
      <w:b/>
      <w:i w:val="0"/>
    </w:rPr>
  </w:style>
  <w:style w:type="character" w:customStyle="1" w:styleId="WW8Num166z2">
    <w:name w:val="WW8Num166z2"/>
    <w:rsid w:val="003231D8"/>
    <w:rPr>
      <w:rFonts w:ascii="Times" w:hAnsi="Times"/>
    </w:rPr>
  </w:style>
  <w:style w:type="character" w:customStyle="1" w:styleId="WW8Num166z3">
    <w:name w:val="WW8Num166z3"/>
    <w:rsid w:val="003231D8"/>
    <w:rPr>
      <w:rFonts w:ascii="Symbol" w:hAnsi="Symbol"/>
    </w:rPr>
  </w:style>
  <w:style w:type="character" w:customStyle="1" w:styleId="WW8Num166z4">
    <w:name w:val="WW8Num166z4"/>
    <w:rsid w:val="003231D8"/>
    <w:rPr>
      <w:rFonts w:ascii="Courier" w:hAnsi="Courier"/>
    </w:rPr>
  </w:style>
  <w:style w:type="character" w:customStyle="1" w:styleId="WW8Num167z0">
    <w:name w:val="WW8Num167z0"/>
    <w:rsid w:val="003231D8"/>
    <w:rPr>
      <w:rFonts w:ascii="Times New Roman" w:eastAsia="Times" w:hAnsi="Times New Roman"/>
    </w:rPr>
  </w:style>
  <w:style w:type="character" w:customStyle="1" w:styleId="WW8Num169z0">
    <w:name w:val="WW8Num169z0"/>
    <w:rsid w:val="003231D8"/>
    <w:rPr>
      <w:rFonts w:ascii="Wingdings" w:hAnsi="Wingdings"/>
    </w:rPr>
  </w:style>
  <w:style w:type="character" w:customStyle="1" w:styleId="WW8Num170z0">
    <w:name w:val="WW8Num170z0"/>
    <w:rsid w:val="003231D8"/>
    <w:rPr>
      <w:rFonts w:ascii="Wingdings" w:hAnsi="Wingdings"/>
    </w:rPr>
  </w:style>
  <w:style w:type="character" w:customStyle="1" w:styleId="WW8Num172z0">
    <w:name w:val="WW8Num172z0"/>
    <w:rsid w:val="003231D8"/>
    <w:rPr>
      <w:b/>
      <w:i w:val="0"/>
    </w:rPr>
  </w:style>
  <w:style w:type="character" w:customStyle="1" w:styleId="WW8Num172z1">
    <w:name w:val="WW8Num172z1"/>
    <w:rsid w:val="003231D8"/>
    <w:rPr>
      <w:rFonts w:ascii="Courier New" w:hAnsi="Courier New" w:cs="Courier New"/>
    </w:rPr>
  </w:style>
  <w:style w:type="character" w:customStyle="1" w:styleId="WW8Num172z3">
    <w:name w:val="WW8Num172z3"/>
    <w:rsid w:val="003231D8"/>
    <w:rPr>
      <w:rFonts w:ascii="Symbol" w:hAnsi="Symbol"/>
    </w:rPr>
  </w:style>
  <w:style w:type="character" w:customStyle="1" w:styleId="WW8Num174z0">
    <w:name w:val="WW8Num174z0"/>
    <w:rsid w:val="003231D8"/>
    <w:rPr>
      <w:b/>
      <w:i w:val="0"/>
    </w:rPr>
  </w:style>
  <w:style w:type="character" w:customStyle="1" w:styleId="WW8Num175z0">
    <w:name w:val="WW8Num175z0"/>
    <w:rsid w:val="003231D8"/>
    <w:rPr>
      <w:b/>
      <w:i w:val="0"/>
    </w:rPr>
  </w:style>
  <w:style w:type="character" w:customStyle="1" w:styleId="WW8Num177z0">
    <w:name w:val="WW8Num177z0"/>
    <w:rsid w:val="003231D8"/>
    <w:rPr>
      <w:b/>
    </w:rPr>
  </w:style>
  <w:style w:type="character" w:customStyle="1" w:styleId="WW8Num178z0">
    <w:name w:val="WW8Num178z0"/>
    <w:rsid w:val="003231D8"/>
    <w:rPr>
      <w:b/>
    </w:rPr>
  </w:style>
  <w:style w:type="character" w:customStyle="1" w:styleId="WW8Num179z0">
    <w:name w:val="WW8Num179z0"/>
    <w:rsid w:val="003231D8"/>
    <w:rPr>
      <w:color w:val="auto"/>
      <w:sz w:val="24"/>
    </w:rPr>
  </w:style>
  <w:style w:type="character" w:customStyle="1" w:styleId="WW8Num182z0">
    <w:name w:val="WW8Num182z0"/>
    <w:rsid w:val="003231D8"/>
    <w:rPr>
      <w:rFonts w:ascii="Verdana" w:hAnsi="Verdana" w:cs="Times New Roman"/>
    </w:rPr>
  </w:style>
  <w:style w:type="character" w:customStyle="1" w:styleId="WW8Num184z0">
    <w:name w:val="WW8Num184z0"/>
    <w:rsid w:val="003231D8"/>
    <w:rPr>
      <w:rFonts w:ascii="Trebuchet MS" w:hAnsi="Trebuchet MS"/>
      <w:b/>
      <w:i w:val="0"/>
      <w:sz w:val="20"/>
      <w:szCs w:val="20"/>
    </w:rPr>
  </w:style>
  <w:style w:type="character" w:customStyle="1" w:styleId="WW8Num186z0">
    <w:name w:val="WW8Num186z0"/>
    <w:rsid w:val="003231D8"/>
    <w:rPr>
      <w:b/>
    </w:rPr>
  </w:style>
  <w:style w:type="character" w:customStyle="1" w:styleId="WW8Num187z0">
    <w:name w:val="WW8Num187z0"/>
    <w:rsid w:val="003231D8"/>
    <w:rPr>
      <w:b/>
    </w:rPr>
  </w:style>
  <w:style w:type="character" w:customStyle="1" w:styleId="WW8Num188z0">
    <w:name w:val="WW8Num188z0"/>
    <w:rsid w:val="003231D8"/>
    <w:rPr>
      <w:color w:val="auto"/>
      <w:sz w:val="24"/>
    </w:rPr>
  </w:style>
  <w:style w:type="character" w:customStyle="1" w:styleId="WW8Num190z0">
    <w:name w:val="WW8Num190z0"/>
    <w:rsid w:val="003231D8"/>
    <w:rPr>
      <w:b w:val="0"/>
    </w:rPr>
  </w:style>
  <w:style w:type="character" w:customStyle="1" w:styleId="WW8Num192z0">
    <w:name w:val="WW8Num192z0"/>
    <w:rsid w:val="003231D8"/>
    <w:rPr>
      <w:b w:val="0"/>
    </w:rPr>
  </w:style>
  <w:style w:type="character" w:customStyle="1" w:styleId="WW8Num193z0">
    <w:name w:val="WW8Num193z0"/>
    <w:rsid w:val="003231D8"/>
    <w:rPr>
      <w:b w:val="0"/>
    </w:rPr>
  </w:style>
  <w:style w:type="character" w:customStyle="1" w:styleId="WW8Num197z0">
    <w:name w:val="WW8Num197z0"/>
    <w:rsid w:val="003231D8"/>
    <w:rPr>
      <w:b/>
      <w:i w:val="0"/>
    </w:rPr>
  </w:style>
  <w:style w:type="character" w:customStyle="1" w:styleId="WW8Num198z0">
    <w:name w:val="WW8Num198z0"/>
    <w:rsid w:val="003231D8"/>
    <w:rPr>
      <w:b/>
      <w:i w:val="0"/>
    </w:rPr>
  </w:style>
  <w:style w:type="character" w:customStyle="1" w:styleId="WW8Num199z0">
    <w:name w:val="WW8Num199z0"/>
    <w:rsid w:val="003231D8"/>
    <w:rPr>
      <w:rFonts w:ascii="Trebuchet MS" w:hAnsi="Trebuchet MS"/>
      <w:b/>
      <w:i w:val="0"/>
      <w:sz w:val="20"/>
      <w:szCs w:val="20"/>
    </w:rPr>
  </w:style>
  <w:style w:type="character" w:customStyle="1" w:styleId="WW8Num201z0">
    <w:name w:val="WW8Num201z0"/>
    <w:rsid w:val="003231D8"/>
    <w:rPr>
      <w:color w:val="auto"/>
      <w:sz w:val="24"/>
    </w:rPr>
  </w:style>
  <w:style w:type="character" w:customStyle="1" w:styleId="WW8Num202z0">
    <w:name w:val="WW8Num202z0"/>
    <w:rsid w:val="003231D8"/>
    <w:rPr>
      <w:color w:val="auto"/>
      <w:sz w:val="24"/>
    </w:rPr>
  </w:style>
  <w:style w:type="character" w:customStyle="1" w:styleId="WW8Num203z0">
    <w:name w:val="WW8Num203z0"/>
    <w:rsid w:val="003231D8"/>
    <w:rPr>
      <w:rFonts w:ascii="Wingdings" w:hAnsi="Wingdings"/>
    </w:rPr>
  </w:style>
  <w:style w:type="character" w:customStyle="1" w:styleId="WW8Num205z0">
    <w:name w:val="WW8Num205z0"/>
    <w:rsid w:val="003231D8"/>
    <w:rPr>
      <w:rFonts w:ascii="Wingdings" w:hAnsi="Wingdings"/>
    </w:rPr>
  </w:style>
  <w:style w:type="character" w:customStyle="1" w:styleId="WW8Num209z0">
    <w:name w:val="WW8Num209z0"/>
    <w:rsid w:val="003231D8"/>
    <w:rPr>
      <w:rFonts w:ascii="Wingdings" w:hAnsi="Wingdings"/>
    </w:rPr>
  </w:style>
  <w:style w:type="character" w:customStyle="1" w:styleId="WW8Num209z3">
    <w:name w:val="WW8Num209z3"/>
    <w:rsid w:val="003231D8"/>
    <w:rPr>
      <w:rFonts w:ascii="Symbol" w:hAnsi="Symbol"/>
    </w:rPr>
  </w:style>
  <w:style w:type="character" w:customStyle="1" w:styleId="WW8Num209z4">
    <w:name w:val="WW8Num209z4"/>
    <w:rsid w:val="003231D8"/>
    <w:rPr>
      <w:rFonts w:ascii="Courier New" w:hAnsi="Courier New"/>
    </w:rPr>
  </w:style>
  <w:style w:type="character" w:customStyle="1" w:styleId="WW8Num210z0">
    <w:name w:val="WW8Num210z0"/>
    <w:rsid w:val="003231D8"/>
    <w:rPr>
      <w:rFonts w:ascii="Wingdings" w:hAnsi="Wingdings"/>
    </w:rPr>
  </w:style>
  <w:style w:type="character" w:customStyle="1" w:styleId="WW8Num212z0">
    <w:name w:val="WW8Num212z0"/>
    <w:rsid w:val="003231D8"/>
    <w:rPr>
      <w:rFonts w:ascii="Wingdings" w:hAnsi="Wingdings"/>
    </w:rPr>
  </w:style>
  <w:style w:type="character" w:customStyle="1" w:styleId="WW8Num213z0">
    <w:name w:val="WW8Num213z0"/>
    <w:rsid w:val="003231D8"/>
    <w:rPr>
      <w:rFonts w:ascii="Wingdings" w:hAnsi="Wingdings"/>
    </w:rPr>
  </w:style>
  <w:style w:type="character" w:customStyle="1" w:styleId="WW8Num214z0">
    <w:name w:val="WW8Num214z0"/>
    <w:rsid w:val="003231D8"/>
    <w:rPr>
      <w:rFonts w:ascii="Wingdings" w:hAnsi="Wingdings"/>
    </w:rPr>
  </w:style>
  <w:style w:type="character" w:customStyle="1" w:styleId="WW8Num216z0">
    <w:name w:val="WW8Num216z0"/>
    <w:rsid w:val="003231D8"/>
    <w:rPr>
      <w:rFonts w:ascii="Wingdings" w:hAnsi="Wingdings"/>
    </w:rPr>
  </w:style>
  <w:style w:type="character" w:customStyle="1" w:styleId="WW8Num217z0">
    <w:name w:val="WW8Num217z0"/>
    <w:rsid w:val="003231D8"/>
    <w:rPr>
      <w:rFonts w:ascii="Wingdings" w:hAnsi="Wingdings"/>
    </w:rPr>
  </w:style>
  <w:style w:type="character" w:customStyle="1" w:styleId="WW8Num218z0">
    <w:name w:val="WW8Num218z0"/>
    <w:rsid w:val="003231D8"/>
    <w:rPr>
      <w:rFonts w:ascii="Symbol" w:hAnsi="Symbol"/>
    </w:rPr>
  </w:style>
  <w:style w:type="character" w:customStyle="1" w:styleId="WW8Num220z0">
    <w:name w:val="WW8Num220z0"/>
    <w:rsid w:val="003231D8"/>
    <w:rPr>
      <w:rFonts w:ascii="Wingdings" w:hAnsi="Wingdings"/>
    </w:rPr>
  </w:style>
  <w:style w:type="character" w:customStyle="1" w:styleId="WW8Num220z3">
    <w:name w:val="WW8Num220z3"/>
    <w:rsid w:val="003231D8"/>
    <w:rPr>
      <w:rFonts w:ascii="Symbol" w:hAnsi="Symbol"/>
    </w:rPr>
  </w:style>
  <w:style w:type="character" w:customStyle="1" w:styleId="WW8Num220z4">
    <w:name w:val="WW8Num220z4"/>
    <w:rsid w:val="003231D8"/>
    <w:rPr>
      <w:rFonts w:ascii="Courier New" w:hAnsi="Courier New"/>
    </w:rPr>
  </w:style>
  <w:style w:type="character" w:customStyle="1" w:styleId="WW8Num223z0">
    <w:name w:val="WW8Num223z0"/>
    <w:rsid w:val="003231D8"/>
    <w:rPr>
      <w:rFonts w:ascii="Symbol" w:hAnsi="Symbol"/>
    </w:rPr>
  </w:style>
  <w:style w:type="character" w:customStyle="1" w:styleId="WW8Num224z0">
    <w:name w:val="WW8Num224z0"/>
    <w:rsid w:val="003231D8"/>
    <w:rPr>
      <w:rFonts w:ascii="Symbol" w:hAnsi="Symbol"/>
    </w:rPr>
  </w:style>
  <w:style w:type="character" w:customStyle="1" w:styleId="WW8Num225z0">
    <w:name w:val="WW8Num225z0"/>
    <w:rsid w:val="003231D8"/>
    <w:rPr>
      <w:rFonts w:ascii="Symbol" w:hAnsi="Symbol"/>
    </w:rPr>
  </w:style>
  <w:style w:type="character" w:customStyle="1" w:styleId="WW8Num226z0">
    <w:name w:val="WW8Num226z0"/>
    <w:rsid w:val="003231D8"/>
    <w:rPr>
      <w:rFonts w:ascii="Wingdings" w:hAnsi="Wingdings"/>
    </w:rPr>
  </w:style>
  <w:style w:type="character" w:customStyle="1" w:styleId="WW8Num226z3">
    <w:name w:val="WW8Num226z3"/>
    <w:rsid w:val="003231D8"/>
    <w:rPr>
      <w:rFonts w:ascii="Symbol" w:hAnsi="Symbol"/>
    </w:rPr>
  </w:style>
  <w:style w:type="character" w:customStyle="1" w:styleId="WW8Num226z4">
    <w:name w:val="WW8Num226z4"/>
    <w:rsid w:val="003231D8"/>
    <w:rPr>
      <w:rFonts w:ascii="Courier New" w:hAnsi="Courier New"/>
    </w:rPr>
  </w:style>
  <w:style w:type="character" w:customStyle="1" w:styleId="WW8Num228z0">
    <w:name w:val="WW8Num228z0"/>
    <w:rsid w:val="003231D8"/>
    <w:rPr>
      <w:b w:val="0"/>
    </w:rPr>
  </w:style>
  <w:style w:type="character" w:customStyle="1" w:styleId="WW8Num229z0">
    <w:name w:val="WW8Num229z0"/>
    <w:rsid w:val="003231D8"/>
    <w:rPr>
      <w:b w:val="0"/>
      <w:i w:val="0"/>
      <w:sz w:val="20"/>
      <w:szCs w:val="20"/>
    </w:rPr>
  </w:style>
  <w:style w:type="character" w:customStyle="1" w:styleId="WW8Num230z0">
    <w:name w:val="WW8Num230z0"/>
    <w:rsid w:val="003231D8"/>
    <w:rPr>
      <w:b w:val="0"/>
      <w:i w:val="0"/>
    </w:rPr>
  </w:style>
  <w:style w:type="character" w:customStyle="1" w:styleId="WW8Num232z0">
    <w:name w:val="WW8Num232z0"/>
    <w:rsid w:val="003231D8"/>
    <w:rPr>
      <w:rFonts w:ascii="Wingdings" w:hAnsi="Wingdings"/>
    </w:rPr>
  </w:style>
  <w:style w:type="character" w:customStyle="1" w:styleId="WW8Num234z0">
    <w:name w:val="WW8Num234z0"/>
    <w:rsid w:val="003231D8"/>
    <w:rPr>
      <w:rFonts w:ascii="Trebuchet MS" w:hAnsi="Trebuchet MS"/>
      <w:b/>
      <w:i w:val="0"/>
      <w:sz w:val="20"/>
      <w:szCs w:val="20"/>
    </w:rPr>
  </w:style>
  <w:style w:type="character" w:customStyle="1" w:styleId="WW8Num234z3">
    <w:name w:val="WW8Num234z3"/>
    <w:rsid w:val="003231D8"/>
    <w:rPr>
      <w:rFonts w:ascii="Symbol" w:hAnsi="Symbol"/>
    </w:rPr>
  </w:style>
  <w:style w:type="character" w:customStyle="1" w:styleId="WW8Num234z4">
    <w:name w:val="WW8Num234z4"/>
    <w:rsid w:val="003231D8"/>
    <w:rPr>
      <w:rFonts w:ascii="Courier New" w:hAnsi="Courier New"/>
    </w:rPr>
  </w:style>
  <w:style w:type="character" w:customStyle="1" w:styleId="WW8Num235z0">
    <w:name w:val="WW8Num235z0"/>
    <w:rsid w:val="003231D8"/>
    <w:rPr>
      <w:rFonts w:ascii="Wingdings" w:hAnsi="Wingdings"/>
    </w:rPr>
  </w:style>
  <w:style w:type="character" w:customStyle="1" w:styleId="WW8Num237z0">
    <w:name w:val="WW8Num237z0"/>
    <w:rsid w:val="003231D8"/>
    <w:rPr>
      <w:b w:val="0"/>
    </w:rPr>
  </w:style>
  <w:style w:type="character" w:customStyle="1" w:styleId="WW8Num238z0">
    <w:name w:val="WW8Num238z0"/>
    <w:rsid w:val="003231D8"/>
    <w:rPr>
      <w:b w:val="0"/>
    </w:rPr>
  </w:style>
  <w:style w:type="character" w:customStyle="1" w:styleId="WW8Num239z0">
    <w:name w:val="WW8Num239z0"/>
    <w:rsid w:val="003231D8"/>
    <w:rPr>
      <w:rFonts w:ascii="Wingdings" w:hAnsi="Wingdings"/>
    </w:rPr>
  </w:style>
  <w:style w:type="character" w:customStyle="1" w:styleId="WW8Num242z0">
    <w:name w:val="WW8Num242z0"/>
    <w:rsid w:val="003231D8"/>
    <w:rPr>
      <w:rFonts w:ascii="Wingdings" w:hAnsi="Wingdings"/>
    </w:rPr>
  </w:style>
  <w:style w:type="character" w:customStyle="1" w:styleId="WW8Num243z0">
    <w:name w:val="WW8Num243z0"/>
    <w:rsid w:val="003231D8"/>
    <w:rPr>
      <w:rFonts w:ascii="Wingdings" w:hAnsi="Wingdings"/>
    </w:rPr>
  </w:style>
  <w:style w:type="character" w:customStyle="1" w:styleId="WW8Num243z3">
    <w:name w:val="WW8Num243z3"/>
    <w:rsid w:val="003231D8"/>
    <w:rPr>
      <w:rFonts w:ascii="Symbol" w:hAnsi="Symbol"/>
    </w:rPr>
  </w:style>
  <w:style w:type="character" w:customStyle="1" w:styleId="WW8Num243z4">
    <w:name w:val="WW8Num243z4"/>
    <w:rsid w:val="003231D8"/>
    <w:rPr>
      <w:rFonts w:ascii="Courier New" w:hAnsi="Courier New"/>
    </w:rPr>
  </w:style>
  <w:style w:type="character" w:customStyle="1" w:styleId="WW8Num244z0">
    <w:name w:val="WW8Num244z0"/>
    <w:rsid w:val="003231D8"/>
    <w:rPr>
      <w:rFonts w:ascii="Wingdings" w:hAnsi="Wingdings"/>
    </w:rPr>
  </w:style>
  <w:style w:type="character" w:customStyle="1" w:styleId="WW8Num245z0">
    <w:name w:val="WW8Num245z0"/>
    <w:rsid w:val="003231D8"/>
    <w:rPr>
      <w:rFonts w:ascii="Wingdings" w:hAnsi="Wingdings"/>
    </w:rPr>
  </w:style>
  <w:style w:type="character" w:customStyle="1" w:styleId="WW8Num245z3">
    <w:name w:val="WW8Num245z3"/>
    <w:rsid w:val="003231D8"/>
    <w:rPr>
      <w:rFonts w:ascii="Symbol" w:hAnsi="Symbol"/>
    </w:rPr>
  </w:style>
  <w:style w:type="character" w:customStyle="1" w:styleId="WW8Num245z4">
    <w:name w:val="WW8Num245z4"/>
    <w:rsid w:val="003231D8"/>
    <w:rPr>
      <w:rFonts w:ascii="Courier New" w:hAnsi="Courier New"/>
    </w:rPr>
  </w:style>
  <w:style w:type="character" w:customStyle="1" w:styleId="WW8Num247z0">
    <w:name w:val="WW8Num247z0"/>
    <w:rsid w:val="003231D8"/>
    <w:rPr>
      <w:rFonts w:ascii="Wingdings" w:hAnsi="Wingdings"/>
    </w:rPr>
  </w:style>
  <w:style w:type="character" w:customStyle="1" w:styleId="Fuentedeprrafopredeter3">
    <w:name w:val="Fuente de párrafo predeter.3"/>
    <w:rsid w:val="003231D8"/>
  </w:style>
  <w:style w:type="character" w:customStyle="1" w:styleId="WW8Num71z0">
    <w:name w:val="WW8Num71z0"/>
    <w:rsid w:val="003231D8"/>
    <w:rPr>
      <w:rFonts w:ascii="Wingdings" w:hAnsi="Wingdings"/>
    </w:rPr>
  </w:style>
  <w:style w:type="character" w:customStyle="1" w:styleId="WW8Num93z0">
    <w:name w:val="WW8Num93z0"/>
    <w:rsid w:val="003231D8"/>
    <w:rPr>
      <w:rFonts w:ascii="Wingdings" w:hAnsi="Wingdings"/>
    </w:rPr>
  </w:style>
  <w:style w:type="character" w:customStyle="1" w:styleId="WW8Num105z0">
    <w:name w:val="WW8Num105z0"/>
    <w:rsid w:val="003231D8"/>
    <w:rPr>
      <w:rFonts w:ascii="Symbol" w:hAnsi="Symbol"/>
    </w:rPr>
  </w:style>
  <w:style w:type="character" w:customStyle="1" w:styleId="WW8Num112z0">
    <w:name w:val="WW8Num112z0"/>
    <w:rsid w:val="003231D8"/>
    <w:rPr>
      <w:rFonts w:ascii="Wingdings" w:hAnsi="Wingdings"/>
    </w:rPr>
  </w:style>
  <w:style w:type="character" w:customStyle="1" w:styleId="WW8Num117z0">
    <w:name w:val="WW8Num117z0"/>
    <w:rsid w:val="003231D8"/>
    <w:rPr>
      <w:rFonts w:ascii="Wingdings" w:hAnsi="Wingdings"/>
    </w:rPr>
  </w:style>
  <w:style w:type="character" w:customStyle="1" w:styleId="WW8Num125z0">
    <w:name w:val="WW8Num125z0"/>
    <w:rsid w:val="003231D8"/>
    <w:rPr>
      <w:rFonts w:ascii="Wingdings" w:hAnsi="Wingdings"/>
    </w:rPr>
  </w:style>
  <w:style w:type="character" w:customStyle="1" w:styleId="WW8Num129z0">
    <w:name w:val="WW8Num129z0"/>
    <w:rsid w:val="003231D8"/>
    <w:rPr>
      <w:rFonts w:ascii="Wingdings" w:hAnsi="Wingdings"/>
    </w:rPr>
  </w:style>
  <w:style w:type="character" w:customStyle="1" w:styleId="WW8Num145z2">
    <w:name w:val="WW8Num145z2"/>
    <w:rsid w:val="003231D8"/>
    <w:rPr>
      <w:rFonts w:ascii="Wingdings" w:hAnsi="Wingdings"/>
    </w:rPr>
  </w:style>
  <w:style w:type="character" w:customStyle="1" w:styleId="WW8Num150z0">
    <w:name w:val="WW8Num150z0"/>
    <w:rsid w:val="003231D8"/>
    <w:rPr>
      <w:rFonts w:ascii="Wingdings" w:hAnsi="Wingdings"/>
    </w:rPr>
  </w:style>
  <w:style w:type="character" w:customStyle="1" w:styleId="WW8Num152z0">
    <w:name w:val="WW8Num152z0"/>
    <w:rsid w:val="003231D8"/>
    <w:rPr>
      <w:rFonts w:ascii="Wingdings" w:hAnsi="Wingdings"/>
    </w:rPr>
  </w:style>
  <w:style w:type="character" w:customStyle="1" w:styleId="WW8Num162z0">
    <w:name w:val="WW8Num162z0"/>
    <w:rsid w:val="003231D8"/>
    <w:rPr>
      <w:rFonts w:ascii="Symbol" w:hAnsi="Symbol"/>
    </w:rPr>
  </w:style>
  <w:style w:type="character" w:customStyle="1" w:styleId="WW8Num171z0">
    <w:name w:val="WW8Num171z0"/>
    <w:rsid w:val="003231D8"/>
    <w:rPr>
      <w:rFonts w:ascii="Wingdings" w:hAnsi="Wingdings"/>
    </w:rPr>
  </w:style>
  <w:style w:type="character" w:customStyle="1" w:styleId="WW8Num180z0">
    <w:name w:val="WW8Num180z0"/>
    <w:rsid w:val="003231D8"/>
    <w:rPr>
      <w:rFonts w:ascii="Wingdings" w:hAnsi="Wingdings"/>
    </w:rPr>
  </w:style>
  <w:style w:type="character" w:customStyle="1" w:styleId="WW8Num189z0">
    <w:name w:val="WW8Num189z0"/>
    <w:rsid w:val="003231D8"/>
    <w:rPr>
      <w:rFonts w:ascii="Wingdings" w:hAnsi="Wingdings"/>
    </w:rPr>
  </w:style>
  <w:style w:type="character" w:customStyle="1" w:styleId="WW8Num206z0">
    <w:name w:val="WW8Num206z0"/>
    <w:rsid w:val="003231D8"/>
    <w:rPr>
      <w:rFonts w:ascii="Wingdings" w:hAnsi="Wingdings"/>
    </w:rPr>
  </w:style>
  <w:style w:type="character" w:customStyle="1" w:styleId="WW8Num221z0">
    <w:name w:val="WW8Num221z0"/>
    <w:rsid w:val="003231D8"/>
    <w:rPr>
      <w:rFonts w:ascii="Wingdings" w:hAnsi="Wingdings"/>
    </w:rPr>
  </w:style>
  <w:style w:type="character" w:customStyle="1" w:styleId="WW8Num227z0">
    <w:name w:val="WW8Num227z0"/>
    <w:rsid w:val="003231D8"/>
    <w:rPr>
      <w:rFonts w:ascii="Wingdings" w:hAnsi="Wingdings"/>
    </w:rPr>
  </w:style>
  <w:style w:type="character" w:customStyle="1" w:styleId="WW8Num233z0">
    <w:name w:val="WW8Num233z0"/>
    <w:rsid w:val="003231D8"/>
    <w:rPr>
      <w:rFonts w:ascii="Wingdings" w:hAnsi="Wingdings"/>
    </w:rPr>
  </w:style>
  <w:style w:type="character" w:customStyle="1" w:styleId="Fuentedeprrafopredeter2">
    <w:name w:val="Fuente de párrafo predeter.2"/>
    <w:rsid w:val="003231D8"/>
  </w:style>
  <w:style w:type="character" w:customStyle="1" w:styleId="WW8Num1z0">
    <w:name w:val="WW8Num1z0"/>
    <w:rsid w:val="003231D8"/>
    <w:rPr>
      <w:b w:val="0"/>
    </w:rPr>
  </w:style>
  <w:style w:type="character" w:customStyle="1" w:styleId="WW8Num2z1">
    <w:name w:val="WW8Num2z1"/>
    <w:rsid w:val="003231D8"/>
    <w:rPr>
      <w:rFonts w:ascii="Courier New" w:hAnsi="Courier New"/>
    </w:rPr>
  </w:style>
  <w:style w:type="character" w:customStyle="1" w:styleId="WW8Num2z2">
    <w:name w:val="WW8Num2z2"/>
    <w:rsid w:val="003231D8"/>
    <w:rPr>
      <w:rFonts w:ascii="Wingdings" w:hAnsi="Wingdings"/>
    </w:rPr>
  </w:style>
  <w:style w:type="character" w:customStyle="1" w:styleId="WW8Num2z3">
    <w:name w:val="WW8Num2z3"/>
    <w:rsid w:val="003231D8"/>
    <w:rPr>
      <w:rFonts w:ascii="Symbol" w:hAnsi="Symbol"/>
    </w:rPr>
  </w:style>
  <w:style w:type="character" w:customStyle="1" w:styleId="WW8Num4z1">
    <w:name w:val="WW8Num4z1"/>
    <w:rsid w:val="003231D8"/>
    <w:rPr>
      <w:rFonts w:ascii="Courier New" w:hAnsi="Courier New" w:cs="Courier New"/>
    </w:rPr>
  </w:style>
  <w:style w:type="character" w:customStyle="1" w:styleId="WW8Num4z3">
    <w:name w:val="WW8Num4z3"/>
    <w:rsid w:val="003231D8"/>
    <w:rPr>
      <w:rFonts w:ascii="Symbol" w:hAnsi="Symbol"/>
    </w:rPr>
  </w:style>
  <w:style w:type="character" w:customStyle="1" w:styleId="WW8Num5z1">
    <w:name w:val="WW8Num5z1"/>
    <w:rsid w:val="003231D8"/>
    <w:rPr>
      <w:rFonts w:ascii="Courier New" w:hAnsi="Courier New"/>
    </w:rPr>
  </w:style>
  <w:style w:type="character" w:customStyle="1" w:styleId="WW8Num5z3">
    <w:name w:val="WW8Num5z3"/>
    <w:rsid w:val="003231D8"/>
    <w:rPr>
      <w:rFonts w:ascii="Symbol" w:hAnsi="Symbol"/>
    </w:rPr>
  </w:style>
  <w:style w:type="character" w:customStyle="1" w:styleId="WW8Num6z1">
    <w:name w:val="WW8Num6z1"/>
    <w:rsid w:val="003231D8"/>
    <w:rPr>
      <w:rFonts w:ascii="Courier New" w:hAnsi="Courier New"/>
    </w:rPr>
  </w:style>
  <w:style w:type="character" w:customStyle="1" w:styleId="WW8Num6z3">
    <w:name w:val="WW8Num6z3"/>
    <w:rsid w:val="003231D8"/>
    <w:rPr>
      <w:rFonts w:ascii="Symbol" w:hAnsi="Symbol"/>
    </w:rPr>
  </w:style>
  <w:style w:type="character" w:customStyle="1" w:styleId="WW8Num7z1">
    <w:name w:val="WW8Num7z1"/>
    <w:rsid w:val="003231D8"/>
    <w:rPr>
      <w:rFonts w:ascii="Courier New" w:hAnsi="Courier New" w:cs="Courier New"/>
    </w:rPr>
  </w:style>
  <w:style w:type="character" w:customStyle="1" w:styleId="WW8Num7z3">
    <w:name w:val="WW8Num7z3"/>
    <w:rsid w:val="003231D8"/>
    <w:rPr>
      <w:rFonts w:ascii="Symbol" w:hAnsi="Symbol"/>
    </w:rPr>
  </w:style>
  <w:style w:type="character" w:customStyle="1" w:styleId="WW8Num9z1">
    <w:name w:val="WW8Num9z1"/>
    <w:rsid w:val="003231D8"/>
    <w:rPr>
      <w:rFonts w:ascii="Courier New" w:hAnsi="Courier New" w:cs="Courier New"/>
    </w:rPr>
  </w:style>
  <w:style w:type="character" w:customStyle="1" w:styleId="WW8Num9z3">
    <w:name w:val="WW8Num9z3"/>
    <w:rsid w:val="003231D8"/>
    <w:rPr>
      <w:rFonts w:ascii="Symbol" w:hAnsi="Symbol"/>
    </w:rPr>
  </w:style>
  <w:style w:type="character" w:customStyle="1" w:styleId="WW8Num11z1">
    <w:name w:val="WW8Num11z1"/>
    <w:rsid w:val="003231D8"/>
    <w:rPr>
      <w:rFonts w:ascii="Courier New" w:hAnsi="Courier New" w:cs="Courier New"/>
    </w:rPr>
  </w:style>
  <w:style w:type="character" w:customStyle="1" w:styleId="WW8Num11z3">
    <w:name w:val="WW8Num11z3"/>
    <w:rsid w:val="003231D8"/>
    <w:rPr>
      <w:rFonts w:ascii="Symbol" w:hAnsi="Symbol"/>
    </w:rPr>
  </w:style>
  <w:style w:type="character" w:customStyle="1" w:styleId="WW8Num15z1">
    <w:name w:val="WW8Num15z1"/>
    <w:rsid w:val="003231D8"/>
    <w:rPr>
      <w:rFonts w:ascii="Courier New" w:hAnsi="Courier New" w:cs="Courier New"/>
    </w:rPr>
  </w:style>
  <w:style w:type="character" w:customStyle="1" w:styleId="WW8Num15z3">
    <w:name w:val="WW8Num15z3"/>
    <w:rsid w:val="003231D8"/>
    <w:rPr>
      <w:rFonts w:ascii="Symbol" w:hAnsi="Symbol"/>
    </w:rPr>
  </w:style>
  <w:style w:type="character" w:customStyle="1" w:styleId="WW8Num17z1">
    <w:name w:val="WW8Num17z1"/>
    <w:rsid w:val="003231D8"/>
    <w:rPr>
      <w:rFonts w:ascii="Times New Roman" w:eastAsia="Times New Roman" w:hAnsi="Times New Roman" w:cs="Times New Roman"/>
    </w:rPr>
  </w:style>
  <w:style w:type="character" w:customStyle="1" w:styleId="WW8Num17z2">
    <w:name w:val="WW8Num17z2"/>
    <w:rsid w:val="003231D8"/>
    <w:rPr>
      <w:rFonts w:ascii="Symbol" w:eastAsia="Times New Roman" w:hAnsi="Symbol" w:cs="Times New Roman"/>
      <w:color w:val="auto"/>
    </w:rPr>
  </w:style>
  <w:style w:type="character" w:customStyle="1" w:styleId="WW8Num19z1">
    <w:name w:val="WW8Num19z1"/>
    <w:rsid w:val="003231D8"/>
    <w:rPr>
      <w:rFonts w:ascii="Courier New" w:hAnsi="Courier New" w:cs="Courier New"/>
    </w:rPr>
  </w:style>
  <w:style w:type="character" w:customStyle="1" w:styleId="WW8Num19z3">
    <w:name w:val="WW8Num19z3"/>
    <w:rsid w:val="003231D8"/>
    <w:rPr>
      <w:rFonts w:ascii="Symbol" w:hAnsi="Symbol"/>
    </w:rPr>
  </w:style>
  <w:style w:type="character" w:customStyle="1" w:styleId="WW8Num20z1">
    <w:name w:val="WW8Num20z1"/>
    <w:rsid w:val="003231D8"/>
    <w:rPr>
      <w:rFonts w:ascii="Courier New" w:hAnsi="Courier New" w:cs="Courier New"/>
    </w:rPr>
  </w:style>
  <w:style w:type="character" w:customStyle="1" w:styleId="WW8Num20z2">
    <w:name w:val="WW8Num20z2"/>
    <w:rsid w:val="003231D8"/>
    <w:rPr>
      <w:rFonts w:ascii="Wingdings" w:hAnsi="Wingdings"/>
    </w:rPr>
  </w:style>
  <w:style w:type="character" w:customStyle="1" w:styleId="WW8Num20z3">
    <w:name w:val="WW8Num20z3"/>
    <w:rsid w:val="003231D8"/>
    <w:rPr>
      <w:rFonts w:ascii="Symbol" w:hAnsi="Symbol"/>
    </w:rPr>
  </w:style>
  <w:style w:type="character" w:customStyle="1" w:styleId="WW8Num23z1">
    <w:name w:val="WW8Num23z1"/>
    <w:rsid w:val="003231D8"/>
    <w:rPr>
      <w:rFonts w:ascii="Courier New" w:hAnsi="Courier New" w:cs="Courier New"/>
    </w:rPr>
  </w:style>
  <w:style w:type="character" w:customStyle="1" w:styleId="WW8Num23z2">
    <w:name w:val="WW8Num23z2"/>
    <w:rsid w:val="003231D8"/>
    <w:rPr>
      <w:rFonts w:ascii="Wingdings" w:hAnsi="Wingdings"/>
    </w:rPr>
  </w:style>
  <w:style w:type="character" w:customStyle="1" w:styleId="WW8Num25z1">
    <w:name w:val="WW8Num25z1"/>
    <w:rsid w:val="003231D8"/>
    <w:rPr>
      <w:rFonts w:ascii="Courier New" w:hAnsi="Courier New" w:cs="Courier New"/>
    </w:rPr>
  </w:style>
  <w:style w:type="character" w:customStyle="1" w:styleId="WW8Num25z3">
    <w:name w:val="WW8Num25z3"/>
    <w:rsid w:val="003231D8"/>
    <w:rPr>
      <w:rFonts w:ascii="Symbol" w:hAnsi="Symbol"/>
    </w:rPr>
  </w:style>
  <w:style w:type="character" w:customStyle="1" w:styleId="WW8Num26z1">
    <w:name w:val="WW8Num26z1"/>
    <w:rsid w:val="003231D8"/>
    <w:rPr>
      <w:rFonts w:ascii="Courier New" w:hAnsi="Courier New"/>
    </w:rPr>
  </w:style>
  <w:style w:type="character" w:customStyle="1" w:styleId="WW8Num26z3">
    <w:name w:val="WW8Num26z3"/>
    <w:rsid w:val="003231D8"/>
    <w:rPr>
      <w:rFonts w:ascii="Symbol" w:hAnsi="Symbol"/>
    </w:rPr>
  </w:style>
  <w:style w:type="character" w:customStyle="1" w:styleId="WW8Num28z1">
    <w:name w:val="WW8Num28z1"/>
    <w:rsid w:val="003231D8"/>
    <w:rPr>
      <w:rFonts w:ascii="Courier New" w:hAnsi="Courier New" w:cs="Courier New"/>
    </w:rPr>
  </w:style>
  <w:style w:type="character" w:customStyle="1" w:styleId="WW8Num28z3">
    <w:name w:val="WW8Num28z3"/>
    <w:rsid w:val="003231D8"/>
    <w:rPr>
      <w:rFonts w:ascii="Symbol" w:hAnsi="Symbol"/>
    </w:rPr>
  </w:style>
  <w:style w:type="character" w:customStyle="1" w:styleId="WW8Num29z1">
    <w:name w:val="WW8Num29z1"/>
    <w:rsid w:val="003231D8"/>
    <w:rPr>
      <w:rFonts w:ascii="Courier New" w:hAnsi="Courier New" w:cs="Courier New"/>
    </w:rPr>
  </w:style>
  <w:style w:type="character" w:customStyle="1" w:styleId="WW8Num29z3">
    <w:name w:val="WW8Num29z3"/>
    <w:rsid w:val="003231D8"/>
    <w:rPr>
      <w:rFonts w:ascii="Symbol" w:hAnsi="Symbol"/>
    </w:rPr>
  </w:style>
  <w:style w:type="character" w:customStyle="1" w:styleId="WW8Num32z1">
    <w:name w:val="WW8Num32z1"/>
    <w:rsid w:val="003231D8"/>
    <w:rPr>
      <w:rFonts w:ascii="Courier New" w:hAnsi="Courier New"/>
    </w:rPr>
  </w:style>
  <w:style w:type="character" w:customStyle="1" w:styleId="WW8Num32z3">
    <w:name w:val="WW8Num32z3"/>
    <w:rsid w:val="003231D8"/>
    <w:rPr>
      <w:rFonts w:ascii="Symbol" w:hAnsi="Symbol"/>
    </w:rPr>
  </w:style>
  <w:style w:type="character" w:customStyle="1" w:styleId="WW8Num33z1">
    <w:name w:val="WW8Num33z1"/>
    <w:rsid w:val="003231D8"/>
    <w:rPr>
      <w:rFonts w:ascii="Courier New" w:hAnsi="Courier New" w:cs="Courier New"/>
    </w:rPr>
  </w:style>
  <w:style w:type="character" w:customStyle="1" w:styleId="WW8Num33z3">
    <w:name w:val="WW8Num33z3"/>
    <w:rsid w:val="003231D8"/>
    <w:rPr>
      <w:rFonts w:ascii="Symbol" w:hAnsi="Symbol"/>
    </w:rPr>
  </w:style>
  <w:style w:type="character" w:customStyle="1" w:styleId="WW8Num36z1">
    <w:name w:val="WW8Num36z1"/>
    <w:rsid w:val="003231D8"/>
    <w:rPr>
      <w:rFonts w:ascii="Courier New" w:hAnsi="Courier New"/>
    </w:rPr>
  </w:style>
  <w:style w:type="character" w:customStyle="1" w:styleId="WW8Num36z3">
    <w:name w:val="WW8Num36z3"/>
    <w:rsid w:val="003231D8"/>
    <w:rPr>
      <w:rFonts w:ascii="Symbol" w:hAnsi="Symbol"/>
    </w:rPr>
  </w:style>
  <w:style w:type="character" w:customStyle="1" w:styleId="WW8Num37z1">
    <w:name w:val="WW8Num37z1"/>
    <w:rsid w:val="003231D8"/>
    <w:rPr>
      <w:rFonts w:ascii="Courier New" w:hAnsi="Courier New" w:cs="Courier New"/>
    </w:rPr>
  </w:style>
  <w:style w:type="character" w:customStyle="1" w:styleId="WW8Num37z3">
    <w:name w:val="WW8Num37z3"/>
    <w:rsid w:val="003231D8"/>
    <w:rPr>
      <w:rFonts w:ascii="Symbol" w:hAnsi="Symbol"/>
    </w:rPr>
  </w:style>
  <w:style w:type="character" w:customStyle="1" w:styleId="WW8Num38z1">
    <w:name w:val="WW8Num38z1"/>
    <w:rsid w:val="003231D8"/>
    <w:rPr>
      <w:rFonts w:ascii="Courier New" w:hAnsi="Courier New" w:cs="Courier New"/>
    </w:rPr>
  </w:style>
  <w:style w:type="character" w:customStyle="1" w:styleId="WW8Num38z3">
    <w:name w:val="WW8Num38z3"/>
    <w:rsid w:val="003231D8"/>
    <w:rPr>
      <w:rFonts w:ascii="Symbol" w:hAnsi="Symbol"/>
    </w:rPr>
  </w:style>
  <w:style w:type="character" w:customStyle="1" w:styleId="WW8Num45z1">
    <w:name w:val="WW8Num45z1"/>
    <w:rsid w:val="003231D8"/>
    <w:rPr>
      <w:rFonts w:ascii="Courier New" w:hAnsi="Courier New"/>
    </w:rPr>
  </w:style>
  <w:style w:type="character" w:customStyle="1" w:styleId="WW8Num45z3">
    <w:name w:val="WW8Num45z3"/>
    <w:rsid w:val="003231D8"/>
    <w:rPr>
      <w:rFonts w:ascii="Symbol" w:hAnsi="Symbol"/>
    </w:rPr>
  </w:style>
  <w:style w:type="character" w:customStyle="1" w:styleId="WW8Num47z1">
    <w:name w:val="WW8Num47z1"/>
    <w:rsid w:val="003231D8"/>
    <w:rPr>
      <w:rFonts w:ascii="Courier New" w:hAnsi="Courier New" w:cs="Courier New"/>
    </w:rPr>
  </w:style>
  <w:style w:type="character" w:customStyle="1" w:styleId="WW8Num47z3">
    <w:name w:val="WW8Num47z3"/>
    <w:rsid w:val="003231D8"/>
    <w:rPr>
      <w:rFonts w:ascii="Symbol" w:hAnsi="Symbol"/>
    </w:rPr>
  </w:style>
  <w:style w:type="character" w:customStyle="1" w:styleId="WW8Num49z1">
    <w:name w:val="WW8Num49z1"/>
    <w:rsid w:val="003231D8"/>
    <w:rPr>
      <w:rFonts w:ascii="Courier New" w:hAnsi="Courier New" w:cs="Courier New"/>
    </w:rPr>
  </w:style>
  <w:style w:type="character" w:customStyle="1" w:styleId="WW8Num49z2">
    <w:name w:val="WW8Num49z2"/>
    <w:rsid w:val="003231D8"/>
    <w:rPr>
      <w:rFonts w:ascii="Wingdings" w:hAnsi="Wingdings"/>
    </w:rPr>
  </w:style>
  <w:style w:type="character" w:customStyle="1" w:styleId="WW8Num49z3">
    <w:name w:val="WW8Num49z3"/>
    <w:rsid w:val="003231D8"/>
    <w:rPr>
      <w:rFonts w:ascii="Symbol" w:hAnsi="Symbol"/>
    </w:rPr>
  </w:style>
  <w:style w:type="character" w:customStyle="1" w:styleId="WW8Num50z1">
    <w:name w:val="WW8Num50z1"/>
    <w:rsid w:val="003231D8"/>
    <w:rPr>
      <w:b/>
    </w:rPr>
  </w:style>
  <w:style w:type="character" w:customStyle="1" w:styleId="WW8Num50z3">
    <w:name w:val="WW8Num50z3"/>
    <w:rsid w:val="003231D8"/>
    <w:rPr>
      <w:rFonts w:ascii="Symbol" w:hAnsi="Symbol"/>
    </w:rPr>
  </w:style>
  <w:style w:type="character" w:customStyle="1" w:styleId="WW8Num50z4">
    <w:name w:val="WW8Num50z4"/>
    <w:rsid w:val="003231D8"/>
    <w:rPr>
      <w:rFonts w:ascii="Courier New" w:hAnsi="Courier New" w:cs="Courier New"/>
    </w:rPr>
  </w:style>
  <w:style w:type="character" w:customStyle="1" w:styleId="WW8Num50z5">
    <w:name w:val="WW8Num50z5"/>
    <w:rsid w:val="003231D8"/>
    <w:rPr>
      <w:rFonts w:ascii="Wingdings" w:hAnsi="Wingdings"/>
    </w:rPr>
  </w:style>
  <w:style w:type="character" w:customStyle="1" w:styleId="WW8Num51z1">
    <w:name w:val="WW8Num51z1"/>
    <w:rsid w:val="003231D8"/>
    <w:rPr>
      <w:rFonts w:ascii="Courier New" w:hAnsi="Courier New" w:cs="Courier New"/>
    </w:rPr>
  </w:style>
  <w:style w:type="character" w:customStyle="1" w:styleId="WW8Num51z3">
    <w:name w:val="WW8Num51z3"/>
    <w:rsid w:val="003231D8"/>
    <w:rPr>
      <w:rFonts w:ascii="Symbol" w:hAnsi="Symbol"/>
    </w:rPr>
  </w:style>
  <w:style w:type="character" w:customStyle="1" w:styleId="WW8Num52z1">
    <w:name w:val="WW8Num52z1"/>
    <w:rsid w:val="003231D8"/>
    <w:rPr>
      <w:rFonts w:ascii="Courier New" w:hAnsi="Courier New" w:cs="Courier New"/>
    </w:rPr>
  </w:style>
  <w:style w:type="character" w:customStyle="1" w:styleId="WW8Num52z2">
    <w:name w:val="WW8Num52z2"/>
    <w:rsid w:val="003231D8"/>
    <w:rPr>
      <w:rFonts w:ascii="Wingdings" w:hAnsi="Wingdings"/>
    </w:rPr>
  </w:style>
  <w:style w:type="character" w:customStyle="1" w:styleId="WW8Num52z3">
    <w:name w:val="WW8Num52z3"/>
    <w:rsid w:val="003231D8"/>
    <w:rPr>
      <w:rFonts w:ascii="Symbol" w:hAnsi="Symbol"/>
    </w:rPr>
  </w:style>
  <w:style w:type="character" w:customStyle="1" w:styleId="WW8Num53z1">
    <w:name w:val="WW8Num53z1"/>
    <w:rsid w:val="003231D8"/>
    <w:rPr>
      <w:rFonts w:ascii="Courier New" w:hAnsi="Courier New" w:cs="Courier New"/>
    </w:rPr>
  </w:style>
  <w:style w:type="character" w:customStyle="1" w:styleId="WW8Num53z3">
    <w:name w:val="WW8Num53z3"/>
    <w:rsid w:val="003231D8"/>
    <w:rPr>
      <w:rFonts w:ascii="Symbol" w:hAnsi="Symbol"/>
    </w:rPr>
  </w:style>
  <w:style w:type="character" w:customStyle="1" w:styleId="WW8Num60z1">
    <w:name w:val="WW8Num60z1"/>
    <w:rsid w:val="003231D8"/>
    <w:rPr>
      <w:rFonts w:ascii="Courier New" w:hAnsi="Courier New" w:cs="Courier New"/>
    </w:rPr>
  </w:style>
  <w:style w:type="character" w:customStyle="1" w:styleId="WW8Num60z3">
    <w:name w:val="WW8Num60z3"/>
    <w:rsid w:val="003231D8"/>
    <w:rPr>
      <w:rFonts w:ascii="Symbol" w:hAnsi="Symbol"/>
    </w:rPr>
  </w:style>
  <w:style w:type="character" w:customStyle="1" w:styleId="WW8Num62z1">
    <w:name w:val="WW8Num62z1"/>
    <w:rsid w:val="003231D8"/>
    <w:rPr>
      <w:rFonts w:ascii="Courier New" w:hAnsi="Courier New"/>
    </w:rPr>
  </w:style>
  <w:style w:type="character" w:customStyle="1" w:styleId="WW8Num62z3">
    <w:name w:val="WW8Num62z3"/>
    <w:rsid w:val="003231D8"/>
    <w:rPr>
      <w:rFonts w:ascii="Symbol" w:hAnsi="Symbol"/>
    </w:rPr>
  </w:style>
  <w:style w:type="character" w:customStyle="1" w:styleId="WW8Num64z1">
    <w:name w:val="WW8Num64z1"/>
    <w:rsid w:val="003231D8"/>
    <w:rPr>
      <w:rFonts w:ascii="Courier New" w:hAnsi="Courier New"/>
    </w:rPr>
  </w:style>
  <w:style w:type="character" w:customStyle="1" w:styleId="WW8Num64z3">
    <w:name w:val="WW8Num64z3"/>
    <w:rsid w:val="003231D8"/>
    <w:rPr>
      <w:rFonts w:ascii="Symbol" w:hAnsi="Symbol"/>
    </w:rPr>
  </w:style>
  <w:style w:type="character" w:customStyle="1" w:styleId="WW8Num71z1">
    <w:name w:val="WW8Num71z1"/>
    <w:rsid w:val="003231D8"/>
    <w:rPr>
      <w:rFonts w:ascii="Courier New" w:hAnsi="Courier New" w:cs="Courier New"/>
    </w:rPr>
  </w:style>
  <w:style w:type="character" w:customStyle="1" w:styleId="WW8Num71z3">
    <w:name w:val="WW8Num71z3"/>
    <w:rsid w:val="003231D8"/>
    <w:rPr>
      <w:rFonts w:ascii="Symbol" w:hAnsi="Symbol"/>
    </w:rPr>
  </w:style>
  <w:style w:type="character" w:customStyle="1" w:styleId="WW8Num72z0">
    <w:name w:val="WW8Num72z0"/>
    <w:rsid w:val="003231D8"/>
    <w:rPr>
      <w:b/>
    </w:rPr>
  </w:style>
  <w:style w:type="character" w:customStyle="1" w:styleId="WW8Num75z1">
    <w:name w:val="WW8Num75z1"/>
    <w:rsid w:val="003231D8"/>
    <w:rPr>
      <w:rFonts w:ascii="Courier New" w:hAnsi="Courier New" w:cs="Courier New"/>
    </w:rPr>
  </w:style>
  <w:style w:type="character" w:customStyle="1" w:styleId="WW8Num75z2">
    <w:name w:val="WW8Num75z2"/>
    <w:rsid w:val="003231D8"/>
    <w:rPr>
      <w:rFonts w:ascii="Wingdings" w:hAnsi="Wingdings"/>
    </w:rPr>
  </w:style>
  <w:style w:type="character" w:customStyle="1" w:styleId="WW8Num76z3">
    <w:name w:val="WW8Num76z3"/>
    <w:rsid w:val="003231D8"/>
    <w:rPr>
      <w:rFonts w:ascii="Symbol" w:hAnsi="Symbol"/>
    </w:rPr>
  </w:style>
  <w:style w:type="character" w:customStyle="1" w:styleId="WW8Num76z4">
    <w:name w:val="WW8Num76z4"/>
    <w:rsid w:val="003231D8"/>
    <w:rPr>
      <w:rFonts w:ascii="Courier New" w:hAnsi="Courier New"/>
    </w:rPr>
  </w:style>
  <w:style w:type="character" w:customStyle="1" w:styleId="WW8Num77z1">
    <w:name w:val="WW8Num77z1"/>
    <w:rsid w:val="003231D8"/>
    <w:rPr>
      <w:rFonts w:ascii="Courier New" w:hAnsi="Courier New" w:cs="Courier New"/>
    </w:rPr>
  </w:style>
  <w:style w:type="character" w:customStyle="1" w:styleId="WW8Num77z3">
    <w:name w:val="WW8Num77z3"/>
    <w:rsid w:val="003231D8"/>
    <w:rPr>
      <w:rFonts w:ascii="Symbol" w:hAnsi="Symbol"/>
    </w:rPr>
  </w:style>
  <w:style w:type="character" w:customStyle="1" w:styleId="WW8Num78z1">
    <w:name w:val="WW8Num78z1"/>
    <w:rsid w:val="003231D8"/>
    <w:rPr>
      <w:rFonts w:ascii="Courier New" w:hAnsi="Courier New" w:cs="Courier New"/>
    </w:rPr>
  </w:style>
  <w:style w:type="character" w:customStyle="1" w:styleId="WW8Num78z3">
    <w:name w:val="WW8Num78z3"/>
    <w:rsid w:val="003231D8"/>
    <w:rPr>
      <w:rFonts w:ascii="Symbol" w:hAnsi="Symbol"/>
    </w:rPr>
  </w:style>
  <w:style w:type="character" w:customStyle="1" w:styleId="WW8Num80z1">
    <w:name w:val="WW8Num80z1"/>
    <w:rsid w:val="003231D8"/>
    <w:rPr>
      <w:rFonts w:ascii="Courier New" w:hAnsi="Courier New" w:cs="Courier New"/>
    </w:rPr>
  </w:style>
  <w:style w:type="character" w:customStyle="1" w:styleId="WW8Num80z3">
    <w:name w:val="WW8Num80z3"/>
    <w:rsid w:val="003231D8"/>
    <w:rPr>
      <w:rFonts w:ascii="Symbol" w:hAnsi="Symbol"/>
    </w:rPr>
  </w:style>
  <w:style w:type="character" w:customStyle="1" w:styleId="WW8Num81z1">
    <w:name w:val="WW8Num81z1"/>
    <w:rsid w:val="003231D8"/>
    <w:rPr>
      <w:rFonts w:ascii="Courier New" w:hAnsi="Courier New"/>
    </w:rPr>
  </w:style>
  <w:style w:type="character" w:customStyle="1" w:styleId="WW8Num81z3">
    <w:name w:val="WW8Num81z3"/>
    <w:rsid w:val="003231D8"/>
    <w:rPr>
      <w:rFonts w:ascii="Symbol" w:hAnsi="Symbol"/>
    </w:rPr>
  </w:style>
  <w:style w:type="character" w:customStyle="1" w:styleId="WW8Num82z0">
    <w:name w:val="WW8Num82z0"/>
    <w:rsid w:val="003231D8"/>
    <w:rPr>
      <w:rFonts w:ascii="Symbol" w:hAnsi="Symbol"/>
    </w:rPr>
  </w:style>
  <w:style w:type="character" w:customStyle="1" w:styleId="WW8Num82z1">
    <w:name w:val="WW8Num82z1"/>
    <w:rsid w:val="003231D8"/>
    <w:rPr>
      <w:rFonts w:ascii="Courier New" w:hAnsi="Courier New" w:cs="Courier New"/>
    </w:rPr>
  </w:style>
  <w:style w:type="character" w:customStyle="1" w:styleId="WW8Num82z2">
    <w:name w:val="WW8Num82z2"/>
    <w:rsid w:val="003231D8"/>
    <w:rPr>
      <w:rFonts w:ascii="Wingdings" w:hAnsi="Wingdings"/>
    </w:rPr>
  </w:style>
  <w:style w:type="character" w:customStyle="1" w:styleId="WW8Num84z0">
    <w:name w:val="WW8Num84z0"/>
    <w:rsid w:val="003231D8"/>
    <w:rPr>
      <w:rFonts w:ascii="Trebuchet MS" w:hAnsi="Trebuchet MS"/>
      <w:b/>
      <w:i w:val="0"/>
      <w:sz w:val="20"/>
      <w:szCs w:val="20"/>
    </w:rPr>
  </w:style>
  <w:style w:type="character" w:customStyle="1" w:styleId="WW8Num87z0">
    <w:name w:val="WW8Num87z0"/>
    <w:rsid w:val="003231D8"/>
    <w:rPr>
      <w:rFonts w:ascii="Wingdings" w:hAnsi="Wingdings"/>
    </w:rPr>
  </w:style>
  <w:style w:type="character" w:customStyle="1" w:styleId="WW8Num87z1">
    <w:name w:val="WW8Num87z1"/>
    <w:rsid w:val="003231D8"/>
    <w:rPr>
      <w:rFonts w:ascii="Courier New" w:hAnsi="Courier New" w:cs="Courier New"/>
    </w:rPr>
  </w:style>
  <w:style w:type="character" w:customStyle="1" w:styleId="WW8Num87z3">
    <w:name w:val="WW8Num87z3"/>
    <w:rsid w:val="003231D8"/>
    <w:rPr>
      <w:rFonts w:ascii="Symbol" w:hAnsi="Symbol"/>
    </w:rPr>
  </w:style>
  <w:style w:type="character" w:customStyle="1" w:styleId="WW8Num89z0">
    <w:name w:val="WW8Num89z0"/>
    <w:rsid w:val="003231D8"/>
    <w:rPr>
      <w:b w:val="0"/>
    </w:rPr>
  </w:style>
  <w:style w:type="character" w:customStyle="1" w:styleId="WW8Num91z3">
    <w:name w:val="WW8Num91z3"/>
    <w:rsid w:val="003231D8"/>
    <w:rPr>
      <w:b/>
    </w:rPr>
  </w:style>
  <w:style w:type="character" w:customStyle="1" w:styleId="WW8Num92z1">
    <w:name w:val="WW8Num92z1"/>
    <w:rsid w:val="003231D8"/>
    <w:rPr>
      <w:rFonts w:ascii="Courier New" w:hAnsi="Courier New"/>
    </w:rPr>
  </w:style>
  <w:style w:type="character" w:customStyle="1" w:styleId="WW8Num92z3">
    <w:name w:val="WW8Num92z3"/>
    <w:rsid w:val="003231D8"/>
    <w:rPr>
      <w:rFonts w:ascii="Symbol" w:hAnsi="Symbol"/>
    </w:rPr>
  </w:style>
  <w:style w:type="character" w:customStyle="1" w:styleId="WW8Num93z1">
    <w:name w:val="WW8Num93z1"/>
    <w:rsid w:val="003231D8"/>
    <w:rPr>
      <w:rFonts w:ascii="Courier New" w:hAnsi="Courier New"/>
    </w:rPr>
  </w:style>
  <w:style w:type="character" w:customStyle="1" w:styleId="WW8Num93z3">
    <w:name w:val="WW8Num93z3"/>
    <w:rsid w:val="003231D8"/>
    <w:rPr>
      <w:rFonts w:ascii="Symbol" w:hAnsi="Symbol"/>
    </w:rPr>
  </w:style>
  <w:style w:type="character" w:customStyle="1" w:styleId="WW8Num95z1">
    <w:name w:val="WW8Num95z1"/>
    <w:rsid w:val="003231D8"/>
    <w:rPr>
      <w:rFonts w:ascii="Courier New" w:hAnsi="Courier New" w:cs="Courier New"/>
    </w:rPr>
  </w:style>
  <w:style w:type="character" w:customStyle="1" w:styleId="WW8Num95z3">
    <w:name w:val="WW8Num95z3"/>
    <w:rsid w:val="003231D8"/>
    <w:rPr>
      <w:rFonts w:ascii="Symbol" w:hAnsi="Symbol"/>
    </w:rPr>
  </w:style>
  <w:style w:type="character" w:customStyle="1" w:styleId="WW8Num96z1">
    <w:name w:val="WW8Num96z1"/>
    <w:rsid w:val="003231D8"/>
    <w:rPr>
      <w:rFonts w:ascii="Courier New" w:hAnsi="Courier New" w:cs="Courier New"/>
    </w:rPr>
  </w:style>
  <w:style w:type="character" w:customStyle="1" w:styleId="WW8Num96z3">
    <w:name w:val="WW8Num96z3"/>
    <w:rsid w:val="003231D8"/>
    <w:rPr>
      <w:rFonts w:ascii="Symbol" w:hAnsi="Symbol"/>
    </w:rPr>
  </w:style>
  <w:style w:type="character" w:customStyle="1" w:styleId="WW8Num97z1">
    <w:name w:val="WW8Num97z1"/>
    <w:rsid w:val="003231D8"/>
    <w:rPr>
      <w:rFonts w:ascii="Courier New" w:hAnsi="Courier New"/>
    </w:rPr>
  </w:style>
  <w:style w:type="character" w:customStyle="1" w:styleId="WW8Num97z3">
    <w:name w:val="WW8Num97z3"/>
    <w:rsid w:val="003231D8"/>
    <w:rPr>
      <w:rFonts w:ascii="Symbol" w:hAnsi="Symbol"/>
    </w:rPr>
  </w:style>
  <w:style w:type="character" w:customStyle="1" w:styleId="WW8Num98z1">
    <w:name w:val="WW8Num98z1"/>
    <w:rsid w:val="003231D8"/>
    <w:rPr>
      <w:rFonts w:ascii="Courier New" w:hAnsi="Courier New" w:cs="Courier New"/>
    </w:rPr>
  </w:style>
  <w:style w:type="character" w:customStyle="1" w:styleId="WW8Num98z2">
    <w:name w:val="WW8Num98z2"/>
    <w:rsid w:val="003231D8"/>
    <w:rPr>
      <w:rFonts w:ascii="Wingdings" w:hAnsi="Wingdings"/>
    </w:rPr>
  </w:style>
  <w:style w:type="character" w:customStyle="1" w:styleId="WW8Num98z3">
    <w:name w:val="WW8Num98z3"/>
    <w:rsid w:val="003231D8"/>
    <w:rPr>
      <w:rFonts w:ascii="Symbol" w:hAnsi="Symbol"/>
    </w:rPr>
  </w:style>
  <w:style w:type="character" w:customStyle="1" w:styleId="WW8Num99z0">
    <w:name w:val="WW8Num99z0"/>
    <w:rsid w:val="003231D8"/>
    <w:rPr>
      <w:rFonts w:ascii="Symbol" w:hAnsi="Symbol"/>
    </w:rPr>
  </w:style>
  <w:style w:type="character" w:customStyle="1" w:styleId="WW8Num99z1">
    <w:name w:val="WW8Num99z1"/>
    <w:rsid w:val="003231D8"/>
    <w:rPr>
      <w:rFonts w:ascii="Courier New" w:hAnsi="Courier New" w:cs="Courier New"/>
    </w:rPr>
  </w:style>
  <w:style w:type="character" w:customStyle="1" w:styleId="WW8Num99z2">
    <w:name w:val="WW8Num99z2"/>
    <w:rsid w:val="003231D8"/>
    <w:rPr>
      <w:rFonts w:ascii="Wingdings" w:hAnsi="Wingdings"/>
    </w:rPr>
  </w:style>
  <w:style w:type="character" w:customStyle="1" w:styleId="WW8Num101z0">
    <w:name w:val="WW8Num101z0"/>
    <w:rsid w:val="003231D8"/>
    <w:rPr>
      <w:rFonts w:ascii="Wingdings" w:hAnsi="Wingdings"/>
    </w:rPr>
  </w:style>
  <w:style w:type="character" w:customStyle="1" w:styleId="WW8Num101z1">
    <w:name w:val="WW8Num101z1"/>
    <w:rsid w:val="003231D8"/>
    <w:rPr>
      <w:rFonts w:ascii="Courier New" w:hAnsi="Courier New" w:cs="Courier New"/>
    </w:rPr>
  </w:style>
  <w:style w:type="character" w:customStyle="1" w:styleId="WW8Num101z3">
    <w:name w:val="WW8Num101z3"/>
    <w:rsid w:val="003231D8"/>
    <w:rPr>
      <w:rFonts w:ascii="Symbol" w:hAnsi="Symbol"/>
    </w:rPr>
  </w:style>
  <w:style w:type="character" w:customStyle="1" w:styleId="WW8Num104z1">
    <w:name w:val="WW8Num104z1"/>
    <w:rsid w:val="003231D8"/>
    <w:rPr>
      <w:rFonts w:ascii="Courier New" w:hAnsi="Courier New" w:cs="Courier New"/>
    </w:rPr>
  </w:style>
  <w:style w:type="character" w:customStyle="1" w:styleId="WW8Num104z3">
    <w:name w:val="WW8Num104z3"/>
    <w:rsid w:val="003231D8"/>
    <w:rPr>
      <w:rFonts w:ascii="Symbol" w:hAnsi="Symbol"/>
    </w:rPr>
  </w:style>
  <w:style w:type="character" w:customStyle="1" w:styleId="WW8Num105z1">
    <w:name w:val="WW8Num105z1"/>
    <w:rsid w:val="003231D8"/>
    <w:rPr>
      <w:rFonts w:ascii="Courier New" w:hAnsi="Courier New" w:cs="Courier New"/>
    </w:rPr>
  </w:style>
  <w:style w:type="character" w:customStyle="1" w:styleId="WW8Num105z2">
    <w:name w:val="WW8Num105z2"/>
    <w:rsid w:val="003231D8"/>
    <w:rPr>
      <w:rFonts w:ascii="Wingdings" w:hAnsi="Wingdings"/>
    </w:rPr>
  </w:style>
  <w:style w:type="character" w:customStyle="1" w:styleId="WW8Num108z1">
    <w:name w:val="WW8Num108z1"/>
    <w:rsid w:val="003231D8"/>
    <w:rPr>
      <w:rFonts w:ascii="Courier New" w:hAnsi="Courier New" w:cs="Courier New"/>
    </w:rPr>
  </w:style>
  <w:style w:type="character" w:customStyle="1" w:styleId="WW8Num108z3">
    <w:name w:val="WW8Num108z3"/>
    <w:rsid w:val="003231D8"/>
    <w:rPr>
      <w:rFonts w:ascii="Symbol" w:hAnsi="Symbol"/>
    </w:rPr>
  </w:style>
  <w:style w:type="character" w:customStyle="1" w:styleId="WW8Num109z1">
    <w:name w:val="WW8Num109z1"/>
    <w:rsid w:val="003231D8"/>
    <w:rPr>
      <w:rFonts w:ascii="Courier New" w:hAnsi="Courier New" w:cs="Courier New"/>
    </w:rPr>
  </w:style>
  <w:style w:type="character" w:customStyle="1" w:styleId="WW8Num109z3">
    <w:name w:val="WW8Num109z3"/>
    <w:rsid w:val="003231D8"/>
    <w:rPr>
      <w:rFonts w:ascii="Symbol" w:hAnsi="Symbol"/>
    </w:rPr>
  </w:style>
  <w:style w:type="character" w:customStyle="1" w:styleId="WW8Num110z1">
    <w:name w:val="WW8Num110z1"/>
    <w:rsid w:val="003231D8"/>
    <w:rPr>
      <w:rFonts w:ascii="Courier New" w:hAnsi="Courier New" w:cs="Courier New"/>
    </w:rPr>
  </w:style>
  <w:style w:type="character" w:customStyle="1" w:styleId="WW8Num110z3">
    <w:name w:val="WW8Num110z3"/>
    <w:rsid w:val="003231D8"/>
    <w:rPr>
      <w:rFonts w:ascii="Symbol" w:hAnsi="Symbol"/>
    </w:rPr>
  </w:style>
  <w:style w:type="character" w:customStyle="1" w:styleId="WW8Num111z1">
    <w:name w:val="WW8Num111z1"/>
    <w:rsid w:val="003231D8"/>
    <w:rPr>
      <w:rFonts w:ascii="Courier New" w:hAnsi="Courier New" w:cs="Courier New"/>
    </w:rPr>
  </w:style>
  <w:style w:type="character" w:customStyle="1" w:styleId="WW8Num111z2">
    <w:name w:val="WW8Num111z2"/>
    <w:rsid w:val="003231D8"/>
    <w:rPr>
      <w:rFonts w:ascii="Wingdings" w:hAnsi="Wingdings"/>
    </w:rPr>
  </w:style>
  <w:style w:type="character" w:customStyle="1" w:styleId="WW8Num112z1">
    <w:name w:val="WW8Num112z1"/>
    <w:rsid w:val="003231D8"/>
    <w:rPr>
      <w:rFonts w:ascii="Courier New" w:hAnsi="Courier New" w:cs="Courier New"/>
    </w:rPr>
  </w:style>
  <w:style w:type="character" w:customStyle="1" w:styleId="WW8Num112z3">
    <w:name w:val="WW8Num112z3"/>
    <w:rsid w:val="003231D8"/>
    <w:rPr>
      <w:rFonts w:ascii="Symbol" w:hAnsi="Symbol"/>
    </w:rPr>
  </w:style>
  <w:style w:type="character" w:customStyle="1" w:styleId="WW8Num114z1">
    <w:name w:val="WW8Num114z1"/>
    <w:rsid w:val="003231D8"/>
    <w:rPr>
      <w:rFonts w:ascii="Courier New" w:hAnsi="Courier New" w:cs="Courier New"/>
    </w:rPr>
  </w:style>
  <w:style w:type="character" w:customStyle="1" w:styleId="WW8Num114z2">
    <w:name w:val="WW8Num114z2"/>
    <w:rsid w:val="003231D8"/>
    <w:rPr>
      <w:rFonts w:ascii="Wingdings" w:hAnsi="Wingdings"/>
    </w:rPr>
  </w:style>
  <w:style w:type="character" w:customStyle="1" w:styleId="WW8Num114z3">
    <w:name w:val="WW8Num114z3"/>
    <w:rsid w:val="003231D8"/>
    <w:rPr>
      <w:rFonts w:ascii="Symbol" w:hAnsi="Symbol"/>
    </w:rPr>
  </w:style>
  <w:style w:type="character" w:customStyle="1" w:styleId="WW8Num115z1">
    <w:name w:val="WW8Num115z1"/>
    <w:rsid w:val="003231D8"/>
    <w:rPr>
      <w:rFonts w:ascii="Courier New" w:hAnsi="Courier New" w:cs="Courier New"/>
    </w:rPr>
  </w:style>
  <w:style w:type="character" w:customStyle="1" w:styleId="WW8Num115z3">
    <w:name w:val="WW8Num115z3"/>
    <w:rsid w:val="003231D8"/>
    <w:rPr>
      <w:rFonts w:ascii="Symbol" w:hAnsi="Symbol"/>
    </w:rPr>
  </w:style>
  <w:style w:type="character" w:customStyle="1" w:styleId="WW8Num116z1">
    <w:name w:val="WW8Num116z1"/>
    <w:rsid w:val="003231D8"/>
    <w:rPr>
      <w:rFonts w:ascii="Courier New" w:hAnsi="Courier New"/>
    </w:rPr>
  </w:style>
  <w:style w:type="character" w:customStyle="1" w:styleId="WW8Num116z3">
    <w:name w:val="WW8Num116z3"/>
    <w:rsid w:val="003231D8"/>
    <w:rPr>
      <w:rFonts w:ascii="Symbol" w:hAnsi="Symbol"/>
    </w:rPr>
  </w:style>
  <w:style w:type="character" w:customStyle="1" w:styleId="WW8Num117z1">
    <w:name w:val="WW8Num117z1"/>
    <w:rsid w:val="003231D8"/>
    <w:rPr>
      <w:rFonts w:ascii="Courier New" w:hAnsi="Courier New" w:cs="Courier New"/>
    </w:rPr>
  </w:style>
  <w:style w:type="character" w:customStyle="1" w:styleId="WW8Num117z3">
    <w:name w:val="WW8Num117z3"/>
    <w:rsid w:val="003231D8"/>
    <w:rPr>
      <w:rFonts w:ascii="Symbol" w:hAnsi="Symbol"/>
    </w:rPr>
  </w:style>
  <w:style w:type="character" w:customStyle="1" w:styleId="WW8Num119z1">
    <w:name w:val="WW8Num119z1"/>
    <w:rsid w:val="003231D8"/>
    <w:rPr>
      <w:rFonts w:ascii="Courier New" w:hAnsi="Courier New" w:cs="Courier New"/>
    </w:rPr>
  </w:style>
  <w:style w:type="character" w:customStyle="1" w:styleId="WW8Num119z3">
    <w:name w:val="WW8Num119z3"/>
    <w:rsid w:val="003231D8"/>
    <w:rPr>
      <w:rFonts w:ascii="Symbol" w:hAnsi="Symbol"/>
    </w:rPr>
  </w:style>
  <w:style w:type="character" w:customStyle="1" w:styleId="WW8Num120z1">
    <w:name w:val="WW8Num120z1"/>
    <w:rsid w:val="003231D8"/>
    <w:rPr>
      <w:rFonts w:ascii="Courier New" w:hAnsi="Courier New" w:cs="Courier New"/>
    </w:rPr>
  </w:style>
  <w:style w:type="character" w:customStyle="1" w:styleId="WW8Num120z3">
    <w:name w:val="WW8Num120z3"/>
    <w:rsid w:val="003231D8"/>
    <w:rPr>
      <w:rFonts w:ascii="Symbol" w:hAnsi="Symbol"/>
    </w:rPr>
  </w:style>
  <w:style w:type="character" w:customStyle="1" w:styleId="WW8Num121z0">
    <w:name w:val="WW8Num121z0"/>
    <w:rsid w:val="003231D8"/>
    <w:rPr>
      <w:rFonts w:ascii="Wingdings" w:hAnsi="Wingdings"/>
    </w:rPr>
  </w:style>
  <w:style w:type="character" w:customStyle="1" w:styleId="WW8Num121z1">
    <w:name w:val="WW8Num121z1"/>
    <w:rsid w:val="003231D8"/>
    <w:rPr>
      <w:rFonts w:ascii="Courier New" w:hAnsi="Courier New" w:cs="Courier New"/>
    </w:rPr>
  </w:style>
  <w:style w:type="character" w:customStyle="1" w:styleId="WW8Num121z3">
    <w:name w:val="WW8Num121z3"/>
    <w:rsid w:val="003231D8"/>
    <w:rPr>
      <w:rFonts w:ascii="Symbol" w:hAnsi="Symbol"/>
    </w:rPr>
  </w:style>
  <w:style w:type="character" w:customStyle="1" w:styleId="WW8Num123z1">
    <w:name w:val="WW8Num123z1"/>
    <w:rsid w:val="003231D8"/>
    <w:rPr>
      <w:rFonts w:ascii="Courier New" w:hAnsi="Courier New" w:cs="Courier New"/>
    </w:rPr>
  </w:style>
  <w:style w:type="character" w:customStyle="1" w:styleId="WW8Num124z3">
    <w:name w:val="WW8Num124z3"/>
    <w:rsid w:val="003231D8"/>
    <w:rPr>
      <w:rFonts w:ascii="Symbol" w:hAnsi="Symbol"/>
    </w:rPr>
  </w:style>
  <w:style w:type="character" w:customStyle="1" w:styleId="WW8Num124z4">
    <w:name w:val="WW8Num124z4"/>
    <w:rsid w:val="003231D8"/>
    <w:rPr>
      <w:rFonts w:ascii="Courier New" w:hAnsi="Courier New"/>
    </w:rPr>
  </w:style>
  <w:style w:type="character" w:customStyle="1" w:styleId="WW8Num125z1">
    <w:name w:val="WW8Num125z1"/>
    <w:rsid w:val="003231D8"/>
    <w:rPr>
      <w:rFonts w:ascii="Courier New" w:hAnsi="Courier New" w:cs="Courier New"/>
    </w:rPr>
  </w:style>
  <w:style w:type="character" w:customStyle="1" w:styleId="WW8Num125z3">
    <w:name w:val="WW8Num125z3"/>
    <w:rsid w:val="003231D8"/>
    <w:rPr>
      <w:rFonts w:ascii="Symbol" w:hAnsi="Symbol"/>
    </w:rPr>
  </w:style>
  <w:style w:type="character" w:customStyle="1" w:styleId="WW8Num127z0">
    <w:name w:val="WW8Num127z0"/>
    <w:rsid w:val="003231D8"/>
    <w:rPr>
      <w:rFonts w:ascii="Wingdings" w:hAnsi="Wingdings"/>
    </w:rPr>
  </w:style>
  <w:style w:type="character" w:customStyle="1" w:styleId="WW8Num127z1">
    <w:name w:val="WW8Num127z1"/>
    <w:rsid w:val="003231D8"/>
    <w:rPr>
      <w:rFonts w:ascii="Courier New" w:hAnsi="Courier New"/>
    </w:rPr>
  </w:style>
  <w:style w:type="character" w:customStyle="1" w:styleId="WW8Num127z3">
    <w:name w:val="WW8Num127z3"/>
    <w:rsid w:val="003231D8"/>
    <w:rPr>
      <w:rFonts w:ascii="Symbol" w:hAnsi="Symbol"/>
    </w:rPr>
  </w:style>
  <w:style w:type="character" w:customStyle="1" w:styleId="WW8Num129z1">
    <w:name w:val="WW8Num129z1"/>
    <w:rsid w:val="003231D8"/>
    <w:rPr>
      <w:rFonts w:ascii="Courier New" w:hAnsi="Courier New" w:cs="Courier New"/>
    </w:rPr>
  </w:style>
  <w:style w:type="character" w:customStyle="1" w:styleId="WW8Num129z3">
    <w:name w:val="WW8Num129z3"/>
    <w:rsid w:val="003231D8"/>
    <w:rPr>
      <w:rFonts w:ascii="Symbol" w:hAnsi="Symbol"/>
    </w:rPr>
  </w:style>
  <w:style w:type="character" w:customStyle="1" w:styleId="WW8Num133z3">
    <w:name w:val="WW8Num133z3"/>
    <w:rsid w:val="003231D8"/>
    <w:rPr>
      <w:rFonts w:ascii="Symbol" w:hAnsi="Symbol"/>
    </w:rPr>
  </w:style>
  <w:style w:type="character" w:customStyle="1" w:styleId="WW8Num133z4">
    <w:name w:val="WW8Num133z4"/>
    <w:rsid w:val="003231D8"/>
    <w:rPr>
      <w:rFonts w:ascii="Courier New" w:hAnsi="Courier New"/>
    </w:rPr>
  </w:style>
  <w:style w:type="character" w:customStyle="1" w:styleId="WW8Num134z1">
    <w:name w:val="WW8Num134z1"/>
    <w:rsid w:val="003231D8"/>
    <w:rPr>
      <w:rFonts w:ascii="Courier New" w:hAnsi="Courier New"/>
    </w:rPr>
  </w:style>
  <w:style w:type="character" w:customStyle="1" w:styleId="WW8Num134z2">
    <w:name w:val="WW8Num134z2"/>
    <w:rsid w:val="003231D8"/>
    <w:rPr>
      <w:rFonts w:ascii="Wingdings" w:hAnsi="Wingdings"/>
    </w:rPr>
  </w:style>
  <w:style w:type="character" w:customStyle="1" w:styleId="WW8Num135z3">
    <w:name w:val="WW8Num135z3"/>
    <w:rsid w:val="003231D8"/>
    <w:rPr>
      <w:rFonts w:ascii="Symbol" w:hAnsi="Symbol"/>
    </w:rPr>
  </w:style>
  <w:style w:type="character" w:customStyle="1" w:styleId="WW8Num135z4">
    <w:name w:val="WW8Num135z4"/>
    <w:rsid w:val="003231D8"/>
    <w:rPr>
      <w:rFonts w:ascii="Courier New" w:hAnsi="Courier New"/>
    </w:rPr>
  </w:style>
  <w:style w:type="character" w:customStyle="1" w:styleId="WW8Num136z1">
    <w:name w:val="WW8Num136z1"/>
    <w:rsid w:val="003231D8"/>
    <w:rPr>
      <w:rFonts w:ascii="Courier New" w:hAnsi="Courier New" w:cs="Courier New"/>
    </w:rPr>
  </w:style>
  <w:style w:type="character" w:customStyle="1" w:styleId="WW8Num136z3">
    <w:name w:val="WW8Num136z3"/>
    <w:rsid w:val="003231D8"/>
    <w:rPr>
      <w:rFonts w:ascii="Symbol" w:hAnsi="Symbol"/>
    </w:rPr>
  </w:style>
  <w:style w:type="character" w:customStyle="1" w:styleId="WW8Num137z1">
    <w:name w:val="WW8Num137z1"/>
    <w:rsid w:val="003231D8"/>
    <w:rPr>
      <w:rFonts w:ascii="Courier New" w:hAnsi="Courier New" w:cs="Courier New"/>
    </w:rPr>
  </w:style>
  <w:style w:type="character" w:customStyle="1" w:styleId="WW8Num137z3">
    <w:name w:val="WW8Num137z3"/>
    <w:rsid w:val="003231D8"/>
    <w:rPr>
      <w:rFonts w:ascii="Symbol" w:hAnsi="Symbol"/>
    </w:rPr>
  </w:style>
  <w:style w:type="character" w:customStyle="1" w:styleId="WW8Num138z1">
    <w:name w:val="WW8Num138z1"/>
    <w:rsid w:val="003231D8"/>
    <w:rPr>
      <w:rFonts w:ascii="Arial" w:eastAsia="Times New Roman" w:hAnsi="Arial" w:cs="Arial"/>
    </w:rPr>
  </w:style>
  <w:style w:type="character" w:customStyle="1" w:styleId="WW8Num138z3">
    <w:name w:val="WW8Num138z3"/>
    <w:rsid w:val="003231D8"/>
    <w:rPr>
      <w:rFonts w:ascii="Symbol" w:hAnsi="Symbol"/>
    </w:rPr>
  </w:style>
  <w:style w:type="character" w:customStyle="1" w:styleId="WW8Num138z4">
    <w:name w:val="WW8Num138z4"/>
    <w:rsid w:val="003231D8"/>
    <w:rPr>
      <w:rFonts w:ascii="Courier New" w:hAnsi="Courier New" w:cs="Courier New"/>
    </w:rPr>
  </w:style>
  <w:style w:type="character" w:customStyle="1" w:styleId="WW8Num139z0">
    <w:name w:val="WW8Num139z0"/>
    <w:rsid w:val="003231D8"/>
    <w:rPr>
      <w:rFonts w:ascii="Symbol" w:hAnsi="Symbol"/>
    </w:rPr>
  </w:style>
  <w:style w:type="character" w:customStyle="1" w:styleId="WW8Num139z2">
    <w:name w:val="WW8Num139z2"/>
    <w:rsid w:val="003231D8"/>
    <w:rPr>
      <w:rFonts w:ascii="Wingdings" w:hAnsi="Wingdings"/>
    </w:rPr>
  </w:style>
  <w:style w:type="character" w:customStyle="1" w:styleId="WW8Num140z1">
    <w:name w:val="WW8Num140z1"/>
    <w:rsid w:val="003231D8"/>
    <w:rPr>
      <w:b w:val="0"/>
      <w:i w:val="0"/>
    </w:rPr>
  </w:style>
  <w:style w:type="character" w:customStyle="1" w:styleId="WW8Num141z1">
    <w:name w:val="WW8Num141z1"/>
    <w:rsid w:val="003231D8"/>
    <w:rPr>
      <w:rFonts w:ascii="Courier New" w:hAnsi="Courier New" w:cs="Courier New"/>
    </w:rPr>
  </w:style>
  <w:style w:type="character" w:customStyle="1" w:styleId="WW8Num141z2">
    <w:name w:val="WW8Num141z2"/>
    <w:rsid w:val="003231D8"/>
    <w:rPr>
      <w:rFonts w:ascii="Wingdings" w:hAnsi="Wingdings"/>
    </w:rPr>
  </w:style>
  <w:style w:type="character" w:customStyle="1" w:styleId="WW8Num142z0">
    <w:name w:val="WW8Num142z0"/>
    <w:rsid w:val="003231D8"/>
    <w:rPr>
      <w:rFonts w:ascii="Wingdings" w:hAnsi="Wingdings"/>
    </w:rPr>
  </w:style>
  <w:style w:type="character" w:customStyle="1" w:styleId="WW8Num142z3">
    <w:name w:val="WW8Num142z3"/>
    <w:rsid w:val="003231D8"/>
    <w:rPr>
      <w:rFonts w:ascii="Symbol" w:hAnsi="Symbol"/>
    </w:rPr>
  </w:style>
  <w:style w:type="character" w:customStyle="1" w:styleId="WW8Num142z4">
    <w:name w:val="WW8Num142z4"/>
    <w:rsid w:val="003231D8"/>
    <w:rPr>
      <w:rFonts w:ascii="Courier New" w:hAnsi="Courier New"/>
    </w:rPr>
  </w:style>
  <w:style w:type="character" w:customStyle="1" w:styleId="WW8Num143z1">
    <w:name w:val="WW8Num143z1"/>
    <w:rsid w:val="003231D8"/>
    <w:rPr>
      <w:rFonts w:ascii="Courier New" w:hAnsi="Courier New" w:cs="Courier New"/>
    </w:rPr>
  </w:style>
  <w:style w:type="character" w:customStyle="1" w:styleId="WW8Num143z2">
    <w:name w:val="WW8Num143z2"/>
    <w:rsid w:val="003231D8"/>
    <w:rPr>
      <w:rFonts w:ascii="Wingdings" w:hAnsi="Wingdings"/>
    </w:rPr>
  </w:style>
  <w:style w:type="character" w:customStyle="1" w:styleId="WW8Num143z3">
    <w:name w:val="WW8Num143z3"/>
    <w:rsid w:val="003231D8"/>
    <w:rPr>
      <w:rFonts w:ascii="Symbol" w:hAnsi="Symbol"/>
    </w:rPr>
  </w:style>
  <w:style w:type="character" w:customStyle="1" w:styleId="WW8Num145z1">
    <w:name w:val="WW8Num145z1"/>
    <w:rsid w:val="003231D8"/>
    <w:rPr>
      <w:rFonts w:ascii="Courier New" w:hAnsi="Courier New"/>
    </w:rPr>
  </w:style>
  <w:style w:type="character" w:customStyle="1" w:styleId="WW8Num146z0">
    <w:name w:val="WW8Num146z0"/>
    <w:rsid w:val="003231D8"/>
    <w:rPr>
      <w:rFonts w:ascii="Wingdings" w:hAnsi="Wingdings"/>
    </w:rPr>
  </w:style>
  <w:style w:type="character" w:customStyle="1" w:styleId="WW8Num146z2">
    <w:name w:val="WW8Num146z2"/>
    <w:rsid w:val="003231D8"/>
    <w:rPr>
      <w:rFonts w:ascii="Wingdings" w:hAnsi="Wingdings"/>
      <w:sz w:val="18"/>
      <w:szCs w:val="18"/>
    </w:rPr>
  </w:style>
  <w:style w:type="character" w:customStyle="1" w:styleId="WW8Num146z3">
    <w:name w:val="WW8Num146z3"/>
    <w:rsid w:val="003231D8"/>
    <w:rPr>
      <w:rFonts w:ascii="Symbol" w:hAnsi="Symbol"/>
    </w:rPr>
  </w:style>
  <w:style w:type="character" w:customStyle="1" w:styleId="WW8Num146z4">
    <w:name w:val="WW8Num146z4"/>
    <w:rsid w:val="003231D8"/>
    <w:rPr>
      <w:rFonts w:ascii="Courier New" w:hAnsi="Courier New" w:cs="Courier New"/>
    </w:rPr>
  </w:style>
  <w:style w:type="character" w:customStyle="1" w:styleId="WW8Num147z1">
    <w:name w:val="WW8Num147z1"/>
    <w:rsid w:val="003231D8"/>
    <w:rPr>
      <w:rFonts w:ascii="Courier New" w:hAnsi="Courier New" w:cs="Courier New"/>
    </w:rPr>
  </w:style>
  <w:style w:type="character" w:customStyle="1" w:styleId="WW8Num147z2">
    <w:name w:val="WW8Num147z2"/>
    <w:rsid w:val="003231D8"/>
    <w:rPr>
      <w:rFonts w:ascii="Wingdings" w:hAnsi="Wingdings"/>
    </w:rPr>
  </w:style>
  <w:style w:type="character" w:customStyle="1" w:styleId="WW8Num147z3">
    <w:name w:val="WW8Num147z3"/>
    <w:rsid w:val="003231D8"/>
    <w:rPr>
      <w:rFonts w:ascii="Symbol" w:hAnsi="Symbol"/>
    </w:rPr>
  </w:style>
  <w:style w:type="character" w:customStyle="1" w:styleId="WW8Num149z1">
    <w:name w:val="WW8Num149z1"/>
    <w:rsid w:val="003231D8"/>
    <w:rPr>
      <w:rFonts w:ascii="Courier New" w:hAnsi="Courier New" w:cs="Courier New"/>
    </w:rPr>
  </w:style>
  <w:style w:type="character" w:customStyle="1" w:styleId="WW8Num149z2">
    <w:name w:val="WW8Num149z2"/>
    <w:rsid w:val="003231D8"/>
    <w:rPr>
      <w:rFonts w:ascii="Wingdings" w:hAnsi="Wingdings"/>
    </w:rPr>
  </w:style>
  <w:style w:type="character" w:customStyle="1" w:styleId="WW8Num150z1">
    <w:name w:val="WW8Num150z1"/>
    <w:rsid w:val="003231D8"/>
    <w:rPr>
      <w:rFonts w:ascii="Courier New" w:hAnsi="Courier New" w:cs="Courier New"/>
    </w:rPr>
  </w:style>
  <w:style w:type="character" w:customStyle="1" w:styleId="WW8Num150z3">
    <w:name w:val="WW8Num150z3"/>
    <w:rsid w:val="003231D8"/>
    <w:rPr>
      <w:rFonts w:ascii="Symbol" w:hAnsi="Symbol"/>
    </w:rPr>
  </w:style>
  <w:style w:type="character" w:customStyle="1" w:styleId="WW8Num152z1">
    <w:name w:val="WW8Num152z1"/>
    <w:rsid w:val="003231D8"/>
    <w:rPr>
      <w:rFonts w:ascii="Courier New" w:hAnsi="Courier New"/>
    </w:rPr>
  </w:style>
  <w:style w:type="character" w:customStyle="1" w:styleId="WW8Num152z3">
    <w:name w:val="WW8Num152z3"/>
    <w:rsid w:val="003231D8"/>
    <w:rPr>
      <w:rFonts w:ascii="Symbol" w:hAnsi="Symbol"/>
    </w:rPr>
  </w:style>
  <w:style w:type="character" w:customStyle="1" w:styleId="WW8Num153z0">
    <w:name w:val="WW8Num153z0"/>
    <w:rsid w:val="003231D8"/>
    <w:rPr>
      <w:b/>
    </w:rPr>
  </w:style>
  <w:style w:type="character" w:customStyle="1" w:styleId="WW8Num157z1">
    <w:name w:val="WW8Num157z1"/>
    <w:rsid w:val="003231D8"/>
    <w:rPr>
      <w:rFonts w:ascii="Courier New" w:hAnsi="Courier New" w:cs="Courier New"/>
    </w:rPr>
  </w:style>
  <w:style w:type="character" w:customStyle="1" w:styleId="WW8Num157z3">
    <w:name w:val="WW8Num157z3"/>
    <w:rsid w:val="003231D8"/>
    <w:rPr>
      <w:rFonts w:ascii="Symbol" w:hAnsi="Symbol"/>
    </w:rPr>
  </w:style>
  <w:style w:type="character" w:customStyle="1" w:styleId="WW8Num158z0">
    <w:name w:val="WW8Num158z0"/>
    <w:rsid w:val="003231D8"/>
    <w:rPr>
      <w:rFonts w:ascii="Trebuchet MS" w:hAnsi="Trebuchet MS"/>
      <w:b/>
      <w:i w:val="0"/>
      <w:sz w:val="20"/>
      <w:szCs w:val="20"/>
    </w:rPr>
  </w:style>
  <w:style w:type="character" w:customStyle="1" w:styleId="WW8Num160z1">
    <w:name w:val="WW8Num160z1"/>
    <w:rsid w:val="003231D8"/>
    <w:rPr>
      <w:rFonts w:ascii="Courier New" w:hAnsi="Courier New" w:cs="Courier New"/>
    </w:rPr>
  </w:style>
  <w:style w:type="character" w:customStyle="1" w:styleId="WW8Num160z2">
    <w:name w:val="WW8Num160z2"/>
    <w:rsid w:val="003231D8"/>
    <w:rPr>
      <w:rFonts w:ascii="Wingdings" w:hAnsi="Wingdings"/>
    </w:rPr>
  </w:style>
  <w:style w:type="character" w:customStyle="1" w:styleId="WW8Num161z0">
    <w:name w:val="WW8Num161z0"/>
    <w:rsid w:val="003231D8"/>
    <w:rPr>
      <w:rFonts w:ascii="Wingdings" w:hAnsi="Wingdings"/>
    </w:rPr>
  </w:style>
  <w:style w:type="character" w:customStyle="1" w:styleId="WW8Num161z3">
    <w:name w:val="WW8Num161z3"/>
    <w:rsid w:val="003231D8"/>
    <w:rPr>
      <w:rFonts w:ascii="Symbol" w:hAnsi="Symbol"/>
    </w:rPr>
  </w:style>
  <w:style w:type="character" w:customStyle="1" w:styleId="WW8Num161z4">
    <w:name w:val="WW8Num161z4"/>
    <w:rsid w:val="003231D8"/>
    <w:rPr>
      <w:rFonts w:ascii="Courier New" w:hAnsi="Courier New"/>
    </w:rPr>
  </w:style>
  <w:style w:type="character" w:customStyle="1" w:styleId="WW8Num164z1">
    <w:name w:val="WW8Num164z1"/>
    <w:rsid w:val="003231D8"/>
    <w:rPr>
      <w:rFonts w:ascii="Courier New" w:hAnsi="Courier New" w:cs="Courier New"/>
    </w:rPr>
  </w:style>
  <w:style w:type="character" w:customStyle="1" w:styleId="WW8Num164z3">
    <w:name w:val="WW8Num164z3"/>
    <w:rsid w:val="003231D8"/>
    <w:rPr>
      <w:rFonts w:ascii="Symbol" w:hAnsi="Symbol"/>
    </w:rPr>
  </w:style>
  <w:style w:type="character" w:customStyle="1" w:styleId="WW8Num165z0">
    <w:name w:val="WW8Num165z0"/>
    <w:rsid w:val="003231D8"/>
    <w:rPr>
      <w:rFonts w:ascii="Wingdings" w:hAnsi="Wingdings"/>
    </w:rPr>
  </w:style>
  <w:style w:type="character" w:customStyle="1" w:styleId="WW8Num165z1">
    <w:name w:val="WW8Num165z1"/>
    <w:rsid w:val="003231D8"/>
    <w:rPr>
      <w:rFonts w:ascii="Courier New" w:hAnsi="Courier New" w:cs="Courier New"/>
    </w:rPr>
  </w:style>
  <w:style w:type="character" w:customStyle="1" w:styleId="WW8Num165z3">
    <w:name w:val="WW8Num165z3"/>
    <w:rsid w:val="003231D8"/>
    <w:rPr>
      <w:rFonts w:ascii="Symbol" w:hAnsi="Symbol"/>
    </w:rPr>
  </w:style>
  <w:style w:type="character" w:customStyle="1" w:styleId="WW8Num167z1">
    <w:name w:val="WW8Num167z1"/>
    <w:rsid w:val="003231D8"/>
    <w:rPr>
      <w:b/>
      <w:i w:val="0"/>
    </w:rPr>
  </w:style>
  <w:style w:type="character" w:customStyle="1" w:styleId="WW8Num167z2">
    <w:name w:val="WW8Num167z2"/>
    <w:rsid w:val="003231D8"/>
    <w:rPr>
      <w:rFonts w:ascii="Times" w:hAnsi="Times"/>
    </w:rPr>
  </w:style>
  <w:style w:type="character" w:customStyle="1" w:styleId="WW8Num167z3">
    <w:name w:val="WW8Num167z3"/>
    <w:rsid w:val="003231D8"/>
    <w:rPr>
      <w:rFonts w:ascii="Symbol" w:hAnsi="Symbol"/>
    </w:rPr>
  </w:style>
  <w:style w:type="character" w:customStyle="1" w:styleId="WW8Num167z4">
    <w:name w:val="WW8Num167z4"/>
    <w:rsid w:val="003231D8"/>
    <w:rPr>
      <w:rFonts w:ascii="Courier" w:hAnsi="Courier"/>
    </w:rPr>
  </w:style>
  <w:style w:type="character" w:customStyle="1" w:styleId="WW8Num168z0">
    <w:name w:val="WW8Num168z0"/>
    <w:rsid w:val="003231D8"/>
    <w:rPr>
      <w:b w:val="0"/>
    </w:rPr>
  </w:style>
  <w:style w:type="character" w:customStyle="1" w:styleId="WW8Num170z1">
    <w:name w:val="WW8Num170z1"/>
    <w:rsid w:val="003231D8"/>
    <w:rPr>
      <w:rFonts w:ascii="Courier New" w:hAnsi="Courier New" w:cs="Courier New"/>
    </w:rPr>
  </w:style>
  <w:style w:type="character" w:customStyle="1" w:styleId="WW8Num170z3">
    <w:name w:val="WW8Num170z3"/>
    <w:rsid w:val="003231D8"/>
    <w:rPr>
      <w:rFonts w:ascii="Symbol" w:hAnsi="Symbol"/>
    </w:rPr>
  </w:style>
  <w:style w:type="character" w:customStyle="1" w:styleId="WW8Num171z1">
    <w:name w:val="WW8Num171z1"/>
    <w:rsid w:val="003231D8"/>
    <w:rPr>
      <w:rFonts w:ascii="Courier New" w:hAnsi="Courier New" w:cs="Courier New"/>
    </w:rPr>
  </w:style>
  <w:style w:type="character" w:customStyle="1" w:styleId="WW8Num171z3">
    <w:name w:val="WW8Num171z3"/>
    <w:rsid w:val="003231D8"/>
    <w:rPr>
      <w:rFonts w:ascii="Symbol" w:hAnsi="Symbol"/>
    </w:rPr>
  </w:style>
  <w:style w:type="character" w:customStyle="1" w:styleId="WW8Num173z0">
    <w:name w:val="WW8Num173z0"/>
    <w:rsid w:val="003231D8"/>
    <w:rPr>
      <w:rFonts w:ascii="Wingdings" w:hAnsi="Wingdings"/>
    </w:rPr>
  </w:style>
  <w:style w:type="character" w:customStyle="1" w:styleId="WW8Num173z1">
    <w:name w:val="WW8Num173z1"/>
    <w:rsid w:val="003231D8"/>
    <w:rPr>
      <w:rFonts w:ascii="Courier New" w:hAnsi="Courier New" w:cs="Courier New"/>
    </w:rPr>
  </w:style>
  <w:style w:type="character" w:customStyle="1" w:styleId="WW8Num173z3">
    <w:name w:val="WW8Num173z3"/>
    <w:rsid w:val="003231D8"/>
    <w:rPr>
      <w:rFonts w:ascii="Symbol" w:hAnsi="Symbol"/>
    </w:rPr>
  </w:style>
  <w:style w:type="character" w:customStyle="1" w:styleId="WW8Num174z2">
    <w:name w:val="WW8Num174z2"/>
    <w:rsid w:val="003231D8"/>
    <w:rPr>
      <w:rFonts w:ascii="Wingdings" w:hAnsi="Wingdings"/>
    </w:rPr>
  </w:style>
  <w:style w:type="character" w:customStyle="1" w:styleId="WW8Num174z3">
    <w:name w:val="WW8Num174z3"/>
    <w:rsid w:val="003231D8"/>
    <w:rPr>
      <w:rFonts w:ascii="Symbol" w:hAnsi="Symbol"/>
    </w:rPr>
  </w:style>
  <w:style w:type="character" w:customStyle="1" w:styleId="WW8Num174z4">
    <w:name w:val="WW8Num174z4"/>
    <w:rsid w:val="003231D8"/>
    <w:rPr>
      <w:rFonts w:ascii="Courier New" w:hAnsi="Courier New" w:cs="Courier New"/>
    </w:rPr>
  </w:style>
  <w:style w:type="character" w:customStyle="1" w:styleId="WW8Num176z0">
    <w:name w:val="WW8Num176z0"/>
    <w:rsid w:val="003231D8"/>
    <w:rPr>
      <w:rFonts w:ascii="Wingdings" w:hAnsi="Wingdings"/>
    </w:rPr>
  </w:style>
  <w:style w:type="character" w:customStyle="1" w:styleId="WW8Num176z1">
    <w:name w:val="WW8Num176z1"/>
    <w:rsid w:val="003231D8"/>
    <w:rPr>
      <w:rFonts w:ascii="Courier New" w:hAnsi="Courier New"/>
    </w:rPr>
  </w:style>
  <w:style w:type="character" w:customStyle="1" w:styleId="WW8Num176z3">
    <w:name w:val="WW8Num176z3"/>
    <w:rsid w:val="003231D8"/>
    <w:rPr>
      <w:rFonts w:ascii="Symbol" w:hAnsi="Symbol"/>
    </w:rPr>
  </w:style>
  <w:style w:type="character" w:customStyle="1" w:styleId="WW8Num180z1">
    <w:name w:val="WW8Num180z1"/>
    <w:rsid w:val="003231D8"/>
    <w:rPr>
      <w:rFonts w:ascii="Courier New" w:hAnsi="Courier New"/>
    </w:rPr>
  </w:style>
  <w:style w:type="character" w:customStyle="1" w:styleId="WW8Num180z3">
    <w:name w:val="WW8Num180z3"/>
    <w:rsid w:val="003231D8"/>
    <w:rPr>
      <w:rFonts w:ascii="Symbol" w:hAnsi="Symbol"/>
    </w:rPr>
  </w:style>
  <w:style w:type="character" w:customStyle="1" w:styleId="WW8Num181z0">
    <w:name w:val="WW8Num181z0"/>
    <w:rsid w:val="003231D8"/>
    <w:rPr>
      <w:color w:val="auto"/>
      <w:sz w:val="24"/>
    </w:rPr>
  </w:style>
  <w:style w:type="character" w:customStyle="1" w:styleId="WW8Num183z0">
    <w:name w:val="WW8Num183z0"/>
    <w:rsid w:val="003231D8"/>
    <w:rPr>
      <w:rFonts w:ascii="Verdana" w:eastAsia="Times New Roman" w:hAnsi="Verdana" w:cs="Times New Roman"/>
    </w:rPr>
  </w:style>
  <w:style w:type="character" w:customStyle="1" w:styleId="WW8Num183z1">
    <w:name w:val="WW8Num183z1"/>
    <w:rsid w:val="003231D8"/>
    <w:rPr>
      <w:rFonts w:ascii="Symbol" w:eastAsia="Times New Roman" w:hAnsi="Symbol" w:cs="Times New Roman"/>
    </w:rPr>
  </w:style>
  <w:style w:type="character" w:customStyle="1" w:styleId="WW8Num183z2">
    <w:name w:val="WW8Num183z2"/>
    <w:rsid w:val="003231D8"/>
    <w:rPr>
      <w:rFonts w:ascii="Wingdings" w:hAnsi="Wingdings"/>
    </w:rPr>
  </w:style>
  <w:style w:type="character" w:customStyle="1" w:styleId="WW8Num183z3">
    <w:name w:val="WW8Num183z3"/>
    <w:rsid w:val="003231D8"/>
    <w:rPr>
      <w:rFonts w:ascii="Symbol" w:hAnsi="Symbol"/>
    </w:rPr>
  </w:style>
  <w:style w:type="character" w:customStyle="1" w:styleId="WW8Num183z4">
    <w:name w:val="WW8Num183z4"/>
    <w:rsid w:val="003231D8"/>
    <w:rPr>
      <w:rFonts w:ascii="Courier New" w:hAnsi="Courier New" w:cs="Courier New"/>
    </w:rPr>
  </w:style>
  <w:style w:type="character" w:customStyle="1" w:styleId="WW8Num185z0">
    <w:name w:val="WW8Num185z0"/>
    <w:rsid w:val="003231D8"/>
    <w:rPr>
      <w:rFonts w:ascii="Trebuchet MS" w:hAnsi="Trebuchet MS"/>
      <w:b/>
      <w:i w:val="0"/>
      <w:sz w:val="20"/>
      <w:szCs w:val="20"/>
    </w:rPr>
  </w:style>
  <w:style w:type="character" w:customStyle="1" w:styleId="WW8Num189z1">
    <w:name w:val="WW8Num189z1"/>
    <w:rsid w:val="003231D8"/>
    <w:rPr>
      <w:rFonts w:ascii="Courier New" w:hAnsi="Courier New" w:cs="Courier New"/>
    </w:rPr>
  </w:style>
  <w:style w:type="character" w:customStyle="1" w:styleId="WW8Num189z3">
    <w:name w:val="WW8Num189z3"/>
    <w:rsid w:val="003231D8"/>
    <w:rPr>
      <w:rFonts w:ascii="Symbol" w:hAnsi="Symbol"/>
    </w:rPr>
  </w:style>
  <w:style w:type="character" w:customStyle="1" w:styleId="WW8Num191z0">
    <w:name w:val="WW8Num191z0"/>
    <w:rsid w:val="003231D8"/>
    <w:rPr>
      <w:b w:val="0"/>
      <w:i w:val="0"/>
    </w:rPr>
  </w:style>
  <w:style w:type="character" w:customStyle="1" w:styleId="WW8Num192z1">
    <w:name w:val="WW8Num192z1"/>
    <w:rsid w:val="003231D8"/>
    <w:rPr>
      <w:rFonts w:ascii="Courier New" w:hAnsi="Courier New" w:cs="Courier New"/>
    </w:rPr>
  </w:style>
  <w:style w:type="character" w:customStyle="1" w:styleId="WW8Num192z2">
    <w:name w:val="WW8Num192z2"/>
    <w:rsid w:val="003231D8"/>
    <w:rPr>
      <w:rFonts w:ascii="Wingdings" w:hAnsi="Wingdings"/>
    </w:rPr>
  </w:style>
  <w:style w:type="character" w:customStyle="1" w:styleId="WW8Num192z3">
    <w:name w:val="WW8Num192z3"/>
    <w:rsid w:val="003231D8"/>
    <w:rPr>
      <w:rFonts w:ascii="Symbol" w:hAnsi="Symbol"/>
    </w:rPr>
  </w:style>
  <w:style w:type="character" w:customStyle="1" w:styleId="WW8Num194z0">
    <w:name w:val="WW8Num194z0"/>
    <w:rsid w:val="003231D8"/>
    <w:rPr>
      <w:rFonts w:ascii="Wingdings" w:hAnsi="Wingdings"/>
    </w:rPr>
  </w:style>
  <w:style w:type="character" w:customStyle="1" w:styleId="WW8Num194z1">
    <w:name w:val="WW8Num194z1"/>
    <w:rsid w:val="003231D8"/>
    <w:rPr>
      <w:rFonts w:ascii="Courier New" w:hAnsi="Courier New"/>
    </w:rPr>
  </w:style>
  <w:style w:type="character" w:customStyle="1" w:styleId="WW8Num194z3">
    <w:name w:val="WW8Num194z3"/>
    <w:rsid w:val="003231D8"/>
    <w:rPr>
      <w:rFonts w:ascii="Symbol" w:hAnsi="Symbol"/>
    </w:rPr>
  </w:style>
  <w:style w:type="character" w:customStyle="1" w:styleId="WW8Num200z0">
    <w:name w:val="WW8Num200z0"/>
    <w:rsid w:val="003231D8"/>
    <w:rPr>
      <w:rFonts w:ascii="Wingdings" w:hAnsi="Wingdings"/>
    </w:rPr>
  </w:style>
  <w:style w:type="character" w:customStyle="1" w:styleId="WW8Num200z1">
    <w:name w:val="WW8Num200z1"/>
    <w:rsid w:val="003231D8"/>
    <w:rPr>
      <w:rFonts w:ascii="Courier New" w:hAnsi="Courier New" w:cs="Courier New"/>
    </w:rPr>
  </w:style>
  <w:style w:type="character" w:customStyle="1" w:styleId="WW8Num200z3">
    <w:name w:val="WW8Num200z3"/>
    <w:rsid w:val="003231D8"/>
    <w:rPr>
      <w:rFonts w:ascii="Symbol" w:hAnsi="Symbol"/>
    </w:rPr>
  </w:style>
  <w:style w:type="character" w:customStyle="1" w:styleId="WW8Num203z1">
    <w:name w:val="WW8Num203z1"/>
    <w:rsid w:val="003231D8"/>
    <w:rPr>
      <w:rFonts w:ascii="Courier New" w:hAnsi="Courier New" w:cs="Courier New"/>
    </w:rPr>
  </w:style>
  <w:style w:type="character" w:customStyle="1" w:styleId="WW8Num203z3">
    <w:name w:val="WW8Num203z3"/>
    <w:rsid w:val="003231D8"/>
    <w:rPr>
      <w:rFonts w:ascii="Symbol" w:hAnsi="Symbol"/>
    </w:rPr>
  </w:style>
  <w:style w:type="character" w:customStyle="1" w:styleId="WW8Num204z0">
    <w:name w:val="WW8Num204z0"/>
    <w:rsid w:val="003231D8"/>
    <w:rPr>
      <w:rFonts w:ascii="Wingdings" w:hAnsi="Wingdings"/>
    </w:rPr>
  </w:style>
  <w:style w:type="character" w:customStyle="1" w:styleId="WW8Num204z1">
    <w:name w:val="WW8Num204z1"/>
    <w:rsid w:val="003231D8"/>
    <w:rPr>
      <w:rFonts w:ascii="Courier New" w:hAnsi="Courier New" w:cs="Courier New"/>
    </w:rPr>
  </w:style>
  <w:style w:type="character" w:customStyle="1" w:styleId="WW8Num204z3">
    <w:name w:val="WW8Num204z3"/>
    <w:rsid w:val="003231D8"/>
    <w:rPr>
      <w:rFonts w:ascii="Symbol" w:hAnsi="Symbol"/>
    </w:rPr>
  </w:style>
  <w:style w:type="character" w:customStyle="1" w:styleId="WW8Num206z1">
    <w:name w:val="WW8Num206z1"/>
    <w:rsid w:val="003231D8"/>
    <w:rPr>
      <w:rFonts w:ascii="Courier New" w:hAnsi="Courier New" w:cs="Courier New"/>
    </w:rPr>
  </w:style>
  <w:style w:type="character" w:customStyle="1" w:styleId="WW8Num206z3">
    <w:name w:val="WW8Num206z3"/>
    <w:rsid w:val="003231D8"/>
    <w:rPr>
      <w:rFonts w:ascii="Symbol" w:hAnsi="Symbol"/>
    </w:rPr>
  </w:style>
  <w:style w:type="character" w:customStyle="1" w:styleId="WW8Num207z0">
    <w:name w:val="WW8Num207z0"/>
    <w:rsid w:val="003231D8"/>
    <w:rPr>
      <w:b/>
    </w:rPr>
  </w:style>
  <w:style w:type="character" w:customStyle="1" w:styleId="WW8Num210z3">
    <w:name w:val="WW8Num210z3"/>
    <w:rsid w:val="003231D8"/>
    <w:rPr>
      <w:rFonts w:ascii="Symbol" w:hAnsi="Symbol"/>
    </w:rPr>
  </w:style>
  <w:style w:type="character" w:customStyle="1" w:styleId="WW8Num210z4">
    <w:name w:val="WW8Num210z4"/>
    <w:rsid w:val="003231D8"/>
    <w:rPr>
      <w:rFonts w:ascii="Courier New" w:hAnsi="Courier New"/>
    </w:rPr>
  </w:style>
  <w:style w:type="character" w:customStyle="1" w:styleId="WW8Num211z0">
    <w:name w:val="WW8Num211z0"/>
    <w:rsid w:val="003231D8"/>
    <w:rPr>
      <w:rFonts w:ascii="Wingdings" w:hAnsi="Wingdings"/>
    </w:rPr>
  </w:style>
  <w:style w:type="character" w:customStyle="1" w:styleId="WW8Num211z1">
    <w:name w:val="WW8Num211z1"/>
    <w:rsid w:val="003231D8"/>
    <w:rPr>
      <w:rFonts w:ascii="Courier New" w:hAnsi="Courier New"/>
    </w:rPr>
  </w:style>
  <w:style w:type="character" w:customStyle="1" w:styleId="WW8Num211z3">
    <w:name w:val="WW8Num211z3"/>
    <w:rsid w:val="003231D8"/>
    <w:rPr>
      <w:rFonts w:ascii="Symbol" w:hAnsi="Symbol"/>
    </w:rPr>
  </w:style>
  <w:style w:type="character" w:customStyle="1" w:styleId="WW8Num212z1">
    <w:name w:val="WW8Num212z1"/>
    <w:rsid w:val="003231D8"/>
    <w:rPr>
      <w:rFonts w:ascii="Courier New" w:hAnsi="Courier New" w:cs="Courier New"/>
    </w:rPr>
  </w:style>
  <w:style w:type="character" w:customStyle="1" w:styleId="WW8Num212z2">
    <w:name w:val="WW8Num212z2"/>
    <w:rsid w:val="003231D8"/>
    <w:rPr>
      <w:rFonts w:ascii="Wingdings" w:hAnsi="Wingdings"/>
    </w:rPr>
  </w:style>
  <w:style w:type="character" w:customStyle="1" w:styleId="WW8Num212z3">
    <w:name w:val="WW8Num212z3"/>
    <w:rsid w:val="003231D8"/>
    <w:rPr>
      <w:rFonts w:ascii="Symbol" w:hAnsi="Symbol"/>
    </w:rPr>
  </w:style>
  <w:style w:type="character" w:customStyle="1" w:styleId="WW8Num213z1">
    <w:name w:val="WW8Num213z1"/>
    <w:rsid w:val="003231D8"/>
    <w:rPr>
      <w:rFonts w:ascii="Courier New" w:hAnsi="Courier New" w:cs="Courier New"/>
    </w:rPr>
  </w:style>
  <w:style w:type="character" w:customStyle="1" w:styleId="WW8Num213z3">
    <w:name w:val="WW8Num213z3"/>
    <w:rsid w:val="003231D8"/>
    <w:rPr>
      <w:rFonts w:ascii="Symbol" w:hAnsi="Symbol"/>
    </w:rPr>
  </w:style>
  <w:style w:type="character" w:customStyle="1" w:styleId="WW8Num214z1">
    <w:name w:val="WW8Num214z1"/>
    <w:rsid w:val="003231D8"/>
    <w:rPr>
      <w:rFonts w:ascii="Courier New" w:hAnsi="Courier New" w:cs="Courier New"/>
    </w:rPr>
  </w:style>
  <w:style w:type="character" w:customStyle="1" w:styleId="WW8Num214z3">
    <w:name w:val="WW8Num214z3"/>
    <w:rsid w:val="003231D8"/>
    <w:rPr>
      <w:rFonts w:ascii="Symbol" w:hAnsi="Symbol"/>
    </w:rPr>
  </w:style>
  <w:style w:type="character" w:customStyle="1" w:styleId="WW8Num215z0">
    <w:name w:val="WW8Num215z0"/>
    <w:rsid w:val="003231D8"/>
    <w:rPr>
      <w:rFonts w:ascii="Symbol" w:hAnsi="Symbol"/>
    </w:rPr>
  </w:style>
  <w:style w:type="character" w:customStyle="1" w:styleId="WW8Num215z1">
    <w:name w:val="WW8Num215z1"/>
    <w:rsid w:val="003231D8"/>
    <w:rPr>
      <w:rFonts w:ascii="Courier New" w:hAnsi="Courier New" w:cs="Courier New"/>
    </w:rPr>
  </w:style>
  <w:style w:type="character" w:customStyle="1" w:styleId="WW8Num215z2">
    <w:name w:val="WW8Num215z2"/>
    <w:rsid w:val="003231D8"/>
    <w:rPr>
      <w:rFonts w:ascii="Wingdings" w:hAnsi="Wingdings"/>
    </w:rPr>
  </w:style>
  <w:style w:type="character" w:customStyle="1" w:styleId="WW8Num217z1">
    <w:name w:val="WW8Num217z1"/>
    <w:rsid w:val="003231D8"/>
    <w:rPr>
      <w:rFonts w:ascii="Courier New" w:hAnsi="Courier New"/>
    </w:rPr>
  </w:style>
  <w:style w:type="character" w:customStyle="1" w:styleId="WW8Num217z3">
    <w:name w:val="WW8Num217z3"/>
    <w:rsid w:val="003231D8"/>
    <w:rPr>
      <w:rFonts w:ascii="Symbol" w:hAnsi="Symbol"/>
    </w:rPr>
  </w:style>
  <w:style w:type="character" w:customStyle="1" w:styleId="WW8Num218z1">
    <w:name w:val="WW8Num218z1"/>
    <w:rsid w:val="003231D8"/>
    <w:rPr>
      <w:rFonts w:ascii="Courier New" w:hAnsi="Courier New" w:cs="Courier New"/>
    </w:rPr>
  </w:style>
  <w:style w:type="character" w:customStyle="1" w:styleId="WW8Num218z2">
    <w:name w:val="WW8Num218z2"/>
    <w:rsid w:val="003231D8"/>
    <w:rPr>
      <w:rFonts w:ascii="Wingdings" w:hAnsi="Wingdings"/>
    </w:rPr>
  </w:style>
  <w:style w:type="character" w:customStyle="1" w:styleId="WW8Num219z0">
    <w:name w:val="WW8Num219z0"/>
    <w:rsid w:val="003231D8"/>
    <w:rPr>
      <w:rFonts w:ascii="Symbol" w:hAnsi="Symbol"/>
    </w:rPr>
  </w:style>
  <w:style w:type="character" w:customStyle="1" w:styleId="WW8Num219z1">
    <w:name w:val="WW8Num219z1"/>
    <w:rsid w:val="003231D8"/>
    <w:rPr>
      <w:rFonts w:ascii="Courier New" w:hAnsi="Courier New" w:cs="Courier New"/>
    </w:rPr>
  </w:style>
  <w:style w:type="character" w:customStyle="1" w:styleId="WW8Num219z2">
    <w:name w:val="WW8Num219z2"/>
    <w:rsid w:val="003231D8"/>
    <w:rPr>
      <w:rFonts w:ascii="Wingdings" w:hAnsi="Wingdings"/>
    </w:rPr>
  </w:style>
  <w:style w:type="character" w:customStyle="1" w:styleId="WW8Num220z1">
    <w:name w:val="WW8Num220z1"/>
    <w:rsid w:val="003231D8"/>
    <w:rPr>
      <w:rFonts w:ascii="Times New Roman" w:eastAsia="Times New Roman" w:hAnsi="Times New Roman" w:cs="Times New Roman"/>
    </w:rPr>
  </w:style>
  <w:style w:type="character" w:customStyle="1" w:styleId="WW8Num221z3">
    <w:name w:val="WW8Num221z3"/>
    <w:rsid w:val="003231D8"/>
    <w:rPr>
      <w:rFonts w:ascii="Symbol" w:hAnsi="Symbol"/>
    </w:rPr>
  </w:style>
  <w:style w:type="character" w:customStyle="1" w:styleId="WW8Num221z4">
    <w:name w:val="WW8Num221z4"/>
    <w:rsid w:val="003231D8"/>
    <w:rPr>
      <w:rFonts w:ascii="Courier New" w:hAnsi="Courier New"/>
    </w:rPr>
  </w:style>
  <w:style w:type="character" w:customStyle="1" w:styleId="WW8Num222z0">
    <w:name w:val="WW8Num222z0"/>
    <w:rsid w:val="003231D8"/>
    <w:rPr>
      <w:b/>
    </w:rPr>
  </w:style>
  <w:style w:type="character" w:customStyle="1" w:styleId="WW8Num224z1">
    <w:name w:val="WW8Num224z1"/>
    <w:rsid w:val="003231D8"/>
    <w:rPr>
      <w:rFonts w:ascii="Courier New" w:hAnsi="Courier New" w:cs="Courier New"/>
    </w:rPr>
  </w:style>
  <w:style w:type="character" w:customStyle="1" w:styleId="WW8Num224z2">
    <w:name w:val="WW8Num224z2"/>
    <w:rsid w:val="003231D8"/>
    <w:rPr>
      <w:rFonts w:ascii="Wingdings" w:hAnsi="Wingdings"/>
    </w:rPr>
  </w:style>
  <w:style w:type="character" w:customStyle="1" w:styleId="WW8Num225z1">
    <w:name w:val="WW8Num225z1"/>
    <w:rsid w:val="003231D8"/>
    <w:rPr>
      <w:rFonts w:ascii="Courier New" w:hAnsi="Courier New" w:cs="Courier New"/>
    </w:rPr>
  </w:style>
  <w:style w:type="character" w:customStyle="1" w:styleId="WW8Num225z2">
    <w:name w:val="WW8Num225z2"/>
    <w:rsid w:val="003231D8"/>
    <w:rPr>
      <w:rFonts w:ascii="Wingdings" w:hAnsi="Wingdings"/>
    </w:rPr>
  </w:style>
  <w:style w:type="character" w:customStyle="1" w:styleId="WW8Num226z1">
    <w:name w:val="WW8Num226z1"/>
    <w:rsid w:val="003231D8"/>
    <w:rPr>
      <w:rFonts w:ascii="Courier New" w:hAnsi="Courier New" w:cs="Courier New"/>
    </w:rPr>
  </w:style>
  <w:style w:type="character" w:customStyle="1" w:styleId="WW8Num227z3">
    <w:name w:val="WW8Num227z3"/>
    <w:rsid w:val="003231D8"/>
    <w:rPr>
      <w:rFonts w:ascii="Symbol" w:hAnsi="Symbol"/>
    </w:rPr>
  </w:style>
  <w:style w:type="character" w:customStyle="1" w:styleId="WW8Num227z4">
    <w:name w:val="WW8Num227z4"/>
    <w:rsid w:val="003231D8"/>
    <w:rPr>
      <w:rFonts w:ascii="Courier New" w:hAnsi="Courier New"/>
    </w:rPr>
  </w:style>
  <w:style w:type="character" w:customStyle="1" w:styleId="WW8Num231z0">
    <w:name w:val="WW8Num231z0"/>
    <w:rsid w:val="003231D8"/>
    <w:rPr>
      <w:rFonts w:ascii="Wingdings" w:hAnsi="Wingdings"/>
    </w:rPr>
  </w:style>
  <w:style w:type="character" w:customStyle="1" w:styleId="WW8Num231z1">
    <w:name w:val="WW8Num231z1"/>
    <w:rsid w:val="003231D8"/>
    <w:rPr>
      <w:rFonts w:ascii="Courier New" w:hAnsi="Courier New" w:cs="Courier New"/>
    </w:rPr>
  </w:style>
  <w:style w:type="character" w:customStyle="1" w:styleId="WW8Num231z3">
    <w:name w:val="WW8Num231z3"/>
    <w:rsid w:val="003231D8"/>
    <w:rPr>
      <w:rFonts w:ascii="Symbol" w:hAnsi="Symbol"/>
    </w:rPr>
  </w:style>
  <w:style w:type="character" w:customStyle="1" w:styleId="WW8Num232z1">
    <w:name w:val="WW8Num232z1"/>
    <w:rsid w:val="003231D8"/>
    <w:rPr>
      <w:rFonts w:ascii="Courier New" w:hAnsi="Courier New" w:cs="Courier New"/>
    </w:rPr>
  </w:style>
  <w:style w:type="character" w:customStyle="1" w:styleId="WW8Num232z2">
    <w:name w:val="WW8Num232z2"/>
    <w:rsid w:val="003231D8"/>
    <w:rPr>
      <w:rFonts w:ascii="Wingdings" w:hAnsi="Wingdings"/>
    </w:rPr>
  </w:style>
  <w:style w:type="character" w:customStyle="1" w:styleId="WW8Num232z3">
    <w:name w:val="WW8Num232z3"/>
    <w:rsid w:val="003231D8"/>
    <w:rPr>
      <w:rFonts w:ascii="Symbol" w:hAnsi="Symbol"/>
    </w:rPr>
  </w:style>
  <w:style w:type="character" w:customStyle="1" w:styleId="WW8Num233z1">
    <w:name w:val="WW8Num233z1"/>
    <w:rsid w:val="003231D8"/>
    <w:rPr>
      <w:rFonts w:ascii="Courier New" w:hAnsi="Courier New" w:cs="Courier New"/>
    </w:rPr>
  </w:style>
  <w:style w:type="character" w:customStyle="1" w:styleId="WW8Num233z3">
    <w:name w:val="WW8Num233z3"/>
    <w:rsid w:val="003231D8"/>
    <w:rPr>
      <w:rFonts w:ascii="Symbol" w:hAnsi="Symbol"/>
    </w:rPr>
  </w:style>
  <w:style w:type="character" w:customStyle="1" w:styleId="WW8Num235z3">
    <w:name w:val="WW8Num235z3"/>
    <w:rsid w:val="003231D8"/>
    <w:rPr>
      <w:rFonts w:ascii="Symbol" w:hAnsi="Symbol"/>
    </w:rPr>
  </w:style>
  <w:style w:type="character" w:customStyle="1" w:styleId="WW8Num235z4">
    <w:name w:val="WW8Num235z4"/>
    <w:rsid w:val="003231D8"/>
    <w:rPr>
      <w:rFonts w:ascii="Courier New" w:hAnsi="Courier New"/>
    </w:rPr>
  </w:style>
  <w:style w:type="character" w:customStyle="1" w:styleId="WW8Num236z0">
    <w:name w:val="WW8Num236z0"/>
    <w:rsid w:val="003231D8"/>
    <w:rPr>
      <w:rFonts w:ascii="Wingdings" w:hAnsi="Wingdings"/>
    </w:rPr>
  </w:style>
  <w:style w:type="character" w:customStyle="1" w:styleId="WW8Num236z1">
    <w:name w:val="WW8Num236z1"/>
    <w:rsid w:val="003231D8"/>
    <w:rPr>
      <w:rFonts w:ascii="Courier New" w:hAnsi="Courier New" w:cs="Courier New"/>
    </w:rPr>
  </w:style>
  <w:style w:type="character" w:customStyle="1" w:styleId="WW8Num236z3">
    <w:name w:val="WW8Num236z3"/>
    <w:rsid w:val="003231D8"/>
    <w:rPr>
      <w:rFonts w:ascii="Symbol" w:hAnsi="Symbol"/>
    </w:rPr>
  </w:style>
  <w:style w:type="character" w:customStyle="1" w:styleId="WW8Num239z1">
    <w:name w:val="WW8Num239z1"/>
    <w:rsid w:val="003231D8"/>
    <w:rPr>
      <w:rFonts w:ascii="Courier New" w:hAnsi="Courier New"/>
    </w:rPr>
  </w:style>
  <w:style w:type="character" w:customStyle="1" w:styleId="WW8Num239z3">
    <w:name w:val="WW8Num239z3"/>
    <w:rsid w:val="003231D8"/>
    <w:rPr>
      <w:rFonts w:ascii="Symbol" w:hAnsi="Symbol"/>
    </w:rPr>
  </w:style>
  <w:style w:type="character" w:customStyle="1" w:styleId="WW8Num240z0">
    <w:name w:val="WW8Num240z0"/>
    <w:rsid w:val="003231D8"/>
    <w:rPr>
      <w:rFonts w:ascii="Wingdings" w:hAnsi="Wingdings"/>
    </w:rPr>
  </w:style>
  <w:style w:type="character" w:customStyle="1" w:styleId="WW8Num240z1">
    <w:name w:val="WW8Num240z1"/>
    <w:rsid w:val="003231D8"/>
    <w:rPr>
      <w:rFonts w:ascii="Courier New" w:hAnsi="Courier New" w:cs="Courier New"/>
    </w:rPr>
  </w:style>
  <w:style w:type="character" w:customStyle="1" w:styleId="WW8Num240z3">
    <w:name w:val="WW8Num240z3"/>
    <w:rsid w:val="003231D8"/>
    <w:rPr>
      <w:rFonts w:ascii="Symbol" w:hAnsi="Symbol"/>
    </w:rPr>
  </w:style>
  <w:style w:type="character" w:customStyle="1" w:styleId="WW8Num243z1">
    <w:name w:val="WW8Num243z1"/>
    <w:rsid w:val="003231D8"/>
    <w:rPr>
      <w:rFonts w:ascii="Courier New" w:hAnsi="Courier New" w:cs="Courier New"/>
    </w:rPr>
  </w:style>
  <w:style w:type="character" w:customStyle="1" w:styleId="WW8Num244z3">
    <w:name w:val="WW8Num244z3"/>
    <w:rsid w:val="003231D8"/>
    <w:rPr>
      <w:rFonts w:ascii="Symbol" w:hAnsi="Symbol"/>
    </w:rPr>
  </w:style>
  <w:style w:type="character" w:customStyle="1" w:styleId="WW8Num244z4">
    <w:name w:val="WW8Num244z4"/>
    <w:rsid w:val="003231D8"/>
    <w:rPr>
      <w:rFonts w:ascii="Courier New" w:hAnsi="Courier New"/>
    </w:rPr>
  </w:style>
  <w:style w:type="character" w:customStyle="1" w:styleId="WW8Num245z1">
    <w:name w:val="WW8Num245z1"/>
    <w:rsid w:val="003231D8"/>
    <w:rPr>
      <w:rFonts w:ascii="Courier New" w:hAnsi="Courier New" w:cs="Courier New"/>
    </w:rPr>
  </w:style>
  <w:style w:type="character" w:customStyle="1" w:styleId="WW8Num246z0">
    <w:name w:val="WW8Num246z0"/>
    <w:rsid w:val="003231D8"/>
    <w:rPr>
      <w:rFonts w:ascii="Wingdings" w:hAnsi="Wingdings"/>
    </w:rPr>
  </w:style>
  <w:style w:type="character" w:customStyle="1" w:styleId="WW8Num246z3">
    <w:name w:val="WW8Num246z3"/>
    <w:rsid w:val="003231D8"/>
    <w:rPr>
      <w:rFonts w:ascii="Symbol" w:hAnsi="Symbol"/>
    </w:rPr>
  </w:style>
  <w:style w:type="character" w:customStyle="1" w:styleId="WW8Num246z4">
    <w:name w:val="WW8Num246z4"/>
    <w:rsid w:val="003231D8"/>
    <w:rPr>
      <w:rFonts w:ascii="Courier New" w:hAnsi="Courier New"/>
    </w:rPr>
  </w:style>
  <w:style w:type="character" w:customStyle="1" w:styleId="WW8Num247z1">
    <w:name w:val="WW8Num247z1"/>
    <w:rsid w:val="003231D8"/>
    <w:rPr>
      <w:rFonts w:ascii="Times New Roman" w:eastAsia="Times New Roman" w:hAnsi="Times New Roman" w:cs="Times New Roman"/>
    </w:rPr>
  </w:style>
  <w:style w:type="character" w:customStyle="1" w:styleId="Fuentedeprrafopredeter1">
    <w:name w:val="Fuente de párrafo predeter.1"/>
    <w:rsid w:val="003231D8"/>
  </w:style>
  <w:style w:type="character" w:styleId="Hipervnculo">
    <w:name w:val="Hyperlink"/>
    <w:basedOn w:val="Fuentedeprrafopredeter1"/>
    <w:semiHidden/>
    <w:rsid w:val="003231D8"/>
    <w:rPr>
      <w:color w:val="0000FF"/>
      <w:u w:val="single"/>
    </w:rPr>
  </w:style>
  <w:style w:type="character" w:styleId="Nmerodepgina">
    <w:name w:val="page number"/>
    <w:basedOn w:val="Fuentedeprrafopredeter1"/>
    <w:rsid w:val="003231D8"/>
  </w:style>
  <w:style w:type="character" w:styleId="Hipervnculovisitado">
    <w:name w:val="FollowedHyperlink"/>
    <w:basedOn w:val="Fuentedeprrafopredeter1"/>
    <w:semiHidden/>
    <w:rsid w:val="003231D8"/>
    <w:rPr>
      <w:color w:val="800080"/>
      <w:u w:val="single"/>
    </w:rPr>
  </w:style>
  <w:style w:type="character" w:customStyle="1" w:styleId="TextocomentarioCar">
    <w:name w:val="Texto comentario Car"/>
    <w:basedOn w:val="Fuentedeprrafopredeter1"/>
    <w:rsid w:val="003231D8"/>
  </w:style>
  <w:style w:type="character" w:customStyle="1" w:styleId="AsuntodelcomentarioCar">
    <w:name w:val="Asunto del comentario Car"/>
    <w:basedOn w:val="TextocomentarioCar"/>
    <w:rsid w:val="003231D8"/>
    <w:rPr>
      <w:b/>
      <w:bCs/>
    </w:rPr>
  </w:style>
  <w:style w:type="character" w:customStyle="1" w:styleId="TextonotapieCar">
    <w:name w:val="Texto nota pie Car"/>
    <w:basedOn w:val="Fuentedeprrafopredeter1"/>
    <w:rsid w:val="003231D8"/>
    <w:rPr>
      <w:rFonts w:ascii="Verdana" w:hAnsi="Verdana"/>
    </w:rPr>
  </w:style>
  <w:style w:type="character" w:customStyle="1" w:styleId="TextoindependienteCar">
    <w:name w:val="Texto independiente Car"/>
    <w:basedOn w:val="Fuentedeprrafopredeter1"/>
    <w:rsid w:val="003231D8"/>
    <w:rPr>
      <w:rFonts w:ascii="Arial" w:hAnsi="Arial"/>
      <w:color w:val="000000"/>
      <w:sz w:val="22"/>
    </w:rPr>
  </w:style>
  <w:style w:type="paragraph" w:customStyle="1" w:styleId="Encabezado3">
    <w:name w:val="Encabezado3"/>
    <w:basedOn w:val="Normal"/>
    <w:next w:val="Textoindependiente"/>
    <w:rsid w:val="003231D8"/>
    <w:pPr>
      <w:keepNext/>
      <w:spacing w:before="240" w:after="120"/>
    </w:pPr>
    <w:rPr>
      <w:rFonts w:ascii="Arial" w:eastAsia="DejaVu Sans" w:hAnsi="Arial" w:cs="DejaVu Sans"/>
      <w:sz w:val="28"/>
      <w:szCs w:val="28"/>
    </w:rPr>
  </w:style>
  <w:style w:type="paragraph" w:styleId="Textoindependiente">
    <w:name w:val="Body Text"/>
    <w:basedOn w:val="Normal"/>
    <w:rsid w:val="003231D8"/>
    <w:pPr>
      <w:jc w:val="both"/>
    </w:pPr>
    <w:rPr>
      <w:rFonts w:ascii="Arial" w:hAnsi="Arial"/>
      <w:color w:val="000000"/>
      <w:sz w:val="22"/>
      <w:szCs w:val="20"/>
    </w:rPr>
  </w:style>
  <w:style w:type="paragraph" w:styleId="Lista">
    <w:name w:val="List"/>
    <w:basedOn w:val="Normal"/>
    <w:semiHidden/>
    <w:rsid w:val="003231D8"/>
    <w:pPr>
      <w:ind w:left="283" w:hanging="283"/>
    </w:pPr>
  </w:style>
  <w:style w:type="paragraph" w:customStyle="1" w:styleId="Etiqueta">
    <w:name w:val="Etiqueta"/>
    <w:basedOn w:val="Normal"/>
    <w:rsid w:val="003231D8"/>
    <w:pPr>
      <w:suppressLineNumbers/>
      <w:spacing w:before="120" w:after="120"/>
    </w:pPr>
    <w:rPr>
      <w:i/>
      <w:iCs/>
    </w:rPr>
  </w:style>
  <w:style w:type="paragraph" w:customStyle="1" w:styleId="ndice">
    <w:name w:val="Índice"/>
    <w:basedOn w:val="Normal"/>
    <w:rsid w:val="003231D8"/>
    <w:pPr>
      <w:suppressLineNumbers/>
    </w:pPr>
  </w:style>
  <w:style w:type="paragraph" w:customStyle="1" w:styleId="Encabezado2">
    <w:name w:val="Encabezado2"/>
    <w:basedOn w:val="Normal"/>
    <w:next w:val="Textoindependiente"/>
    <w:rsid w:val="003231D8"/>
    <w:pPr>
      <w:keepNext/>
      <w:spacing w:before="240" w:after="120"/>
    </w:pPr>
    <w:rPr>
      <w:rFonts w:ascii="Arial" w:eastAsia="DejaVu Sans" w:hAnsi="Arial" w:cs="DejaVu Sans"/>
      <w:sz w:val="28"/>
      <w:szCs w:val="28"/>
    </w:rPr>
  </w:style>
  <w:style w:type="paragraph" w:customStyle="1" w:styleId="Encabezado1">
    <w:name w:val="Encabezado1"/>
    <w:basedOn w:val="Normal"/>
    <w:next w:val="Textoindependiente"/>
    <w:rsid w:val="003231D8"/>
    <w:pPr>
      <w:keepNext/>
      <w:spacing w:before="240" w:after="120"/>
    </w:pPr>
    <w:rPr>
      <w:rFonts w:ascii="Arial" w:eastAsia="DejaVu Sans" w:hAnsi="Arial" w:cs="DejaVu Sans"/>
      <w:sz w:val="28"/>
      <w:szCs w:val="28"/>
    </w:rPr>
  </w:style>
  <w:style w:type="paragraph" w:customStyle="1" w:styleId="Textoindependiente21">
    <w:name w:val="Texto independiente 21"/>
    <w:basedOn w:val="Normal"/>
    <w:rsid w:val="003231D8"/>
    <w:pPr>
      <w:jc w:val="both"/>
    </w:pPr>
    <w:rPr>
      <w:rFonts w:ascii="Arial" w:hAnsi="Arial"/>
      <w:sz w:val="22"/>
      <w:szCs w:val="20"/>
    </w:rPr>
  </w:style>
  <w:style w:type="paragraph" w:customStyle="1" w:styleId="Textosinformato1">
    <w:name w:val="Texto sin formato1"/>
    <w:basedOn w:val="Normal"/>
    <w:rsid w:val="003231D8"/>
    <w:rPr>
      <w:rFonts w:ascii="Courier" w:eastAsia="Times" w:hAnsi="Courier"/>
      <w:szCs w:val="20"/>
      <w:lang w:val="es-ES_tradnl"/>
    </w:rPr>
  </w:style>
  <w:style w:type="paragraph" w:styleId="Piedepgina">
    <w:name w:val="footer"/>
    <w:basedOn w:val="Normal"/>
    <w:rsid w:val="003231D8"/>
    <w:pPr>
      <w:tabs>
        <w:tab w:val="center" w:pos="4252"/>
        <w:tab w:val="right" w:pos="8504"/>
      </w:tabs>
    </w:pPr>
    <w:rPr>
      <w:sz w:val="20"/>
      <w:szCs w:val="20"/>
    </w:rPr>
  </w:style>
  <w:style w:type="paragraph" w:customStyle="1" w:styleId="Sangra3detindependiente1">
    <w:name w:val="Sangría 3 de t. independiente1"/>
    <w:basedOn w:val="Normal"/>
    <w:rsid w:val="003231D8"/>
    <w:pPr>
      <w:ind w:right="-285" w:firstLine="709"/>
      <w:jc w:val="both"/>
    </w:pPr>
    <w:rPr>
      <w:szCs w:val="20"/>
    </w:rPr>
  </w:style>
  <w:style w:type="paragraph" w:customStyle="1" w:styleId="Textoindependiente31">
    <w:name w:val="Texto independiente 31"/>
    <w:basedOn w:val="Normal"/>
    <w:rsid w:val="003231D8"/>
    <w:pPr>
      <w:jc w:val="both"/>
    </w:pPr>
    <w:rPr>
      <w:b/>
      <w:sz w:val="36"/>
      <w:szCs w:val="20"/>
    </w:rPr>
  </w:style>
  <w:style w:type="paragraph" w:styleId="Encabezado">
    <w:name w:val="header"/>
    <w:basedOn w:val="Normal"/>
    <w:rsid w:val="003231D8"/>
    <w:pPr>
      <w:tabs>
        <w:tab w:val="center" w:pos="4252"/>
        <w:tab w:val="right" w:pos="8504"/>
      </w:tabs>
    </w:pPr>
  </w:style>
  <w:style w:type="paragraph" w:styleId="Sangradetextonormal">
    <w:name w:val="Body Text Indent"/>
    <w:basedOn w:val="Normal"/>
    <w:rsid w:val="003231D8"/>
    <w:pPr>
      <w:spacing w:after="70"/>
      <w:ind w:left="360" w:hanging="284"/>
    </w:pPr>
  </w:style>
  <w:style w:type="paragraph" w:customStyle="1" w:styleId="Sangra2detindependiente1">
    <w:name w:val="Sangría 2 de t. independiente1"/>
    <w:basedOn w:val="Normal"/>
    <w:qFormat/>
    <w:rsid w:val="003231D8"/>
    <w:pPr>
      <w:spacing w:after="120"/>
      <w:ind w:left="357" w:hanging="284"/>
    </w:pPr>
    <w:rPr>
      <w:rFonts w:ascii="Arial" w:hAnsi="Arial" w:cs="Arial"/>
    </w:rPr>
  </w:style>
  <w:style w:type="paragraph" w:customStyle="1" w:styleId="p10">
    <w:name w:val="p10"/>
    <w:basedOn w:val="Normal"/>
    <w:rsid w:val="003231D8"/>
    <w:pPr>
      <w:widowControl w:val="0"/>
      <w:tabs>
        <w:tab w:val="left" w:pos="3464"/>
      </w:tabs>
      <w:spacing w:line="260" w:lineRule="atLeast"/>
      <w:ind w:left="1008" w:hanging="288"/>
      <w:jc w:val="both"/>
    </w:pPr>
    <w:rPr>
      <w:szCs w:val="20"/>
    </w:rPr>
  </w:style>
  <w:style w:type="paragraph" w:customStyle="1" w:styleId="p11">
    <w:name w:val="p11"/>
    <w:basedOn w:val="Normal"/>
    <w:rsid w:val="003231D8"/>
    <w:pPr>
      <w:widowControl w:val="0"/>
      <w:tabs>
        <w:tab w:val="left" w:pos="0"/>
        <w:tab w:val="left" w:pos="399"/>
      </w:tabs>
      <w:snapToGrid w:val="0"/>
      <w:spacing w:line="480" w:lineRule="exact"/>
      <w:jc w:val="both"/>
    </w:pPr>
    <w:rPr>
      <w:rFonts w:ascii="Courier" w:hAnsi="Courier"/>
      <w:szCs w:val="20"/>
      <w:lang w:val="en-US"/>
    </w:rPr>
  </w:style>
  <w:style w:type="paragraph" w:customStyle="1" w:styleId="Textoindependiente22">
    <w:name w:val="Texto independiente 22"/>
    <w:basedOn w:val="Normal"/>
    <w:rsid w:val="003231D8"/>
    <w:pPr>
      <w:widowControl w:val="0"/>
      <w:ind w:left="568" w:hanging="284"/>
      <w:jc w:val="both"/>
    </w:pPr>
    <w:rPr>
      <w:spacing w:val="-2"/>
      <w:szCs w:val="20"/>
    </w:rPr>
  </w:style>
  <w:style w:type="paragraph" w:customStyle="1" w:styleId="Punteado">
    <w:name w:val="Punteado"/>
    <w:basedOn w:val="Normal"/>
    <w:rsid w:val="003231D8"/>
    <w:pPr>
      <w:numPr>
        <w:numId w:val="7"/>
      </w:numPr>
    </w:pPr>
  </w:style>
  <w:style w:type="paragraph" w:customStyle="1" w:styleId="Estilo1">
    <w:name w:val="Estilo1"/>
    <w:basedOn w:val="Textosinformato1"/>
    <w:rsid w:val="003231D8"/>
    <w:pPr>
      <w:widowControl w:val="0"/>
      <w:jc w:val="both"/>
    </w:pPr>
    <w:rPr>
      <w:rFonts w:ascii="Courier New" w:eastAsia="Times New Roman" w:hAnsi="Courier New"/>
      <w:b/>
      <w:color w:val="000000"/>
      <w:sz w:val="20"/>
      <w:lang w:val="es-ES"/>
    </w:rPr>
  </w:style>
  <w:style w:type="paragraph" w:customStyle="1" w:styleId="unidad">
    <w:name w:val="unidad"/>
    <w:basedOn w:val="Ttulo1"/>
    <w:next w:val="Ttulo2"/>
    <w:rsid w:val="003231D8"/>
    <w:pPr>
      <w:widowControl w:val="0"/>
      <w:numPr>
        <w:numId w:val="0"/>
      </w:numPr>
      <w:pBdr>
        <w:top w:val="single" w:sz="8" w:space="1" w:color="000000"/>
        <w:left w:val="single" w:sz="8" w:space="4" w:color="000000"/>
        <w:bottom w:val="single" w:sz="8" w:space="1" w:color="000000"/>
        <w:right w:val="single" w:sz="8" w:space="4" w:color="000000"/>
      </w:pBdr>
      <w:shd w:val="clear" w:color="auto" w:fill="E5E5E5"/>
      <w:spacing w:before="80" w:after="80"/>
      <w:jc w:val="center"/>
    </w:pPr>
    <w:rPr>
      <w:color w:val="000000"/>
      <w:sz w:val="28"/>
      <w:lang w:val="es-ES_tradnl"/>
    </w:rPr>
  </w:style>
  <w:style w:type="paragraph" w:customStyle="1" w:styleId="Textocomentario1">
    <w:name w:val="Texto comentario1"/>
    <w:basedOn w:val="Normal"/>
    <w:rsid w:val="003231D8"/>
    <w:rPr>
      <w:sz w:val="20"/>
      <w:szCs w:val="20"/>
    </w:rPr>
  </w:style>
  <w:style w:type="paragraph" w:styleId="Asuntodelcomentario">
    <w:name w:val="annotation subject"/>
    <w:basedOn w:val="Textocomentario1"/>
    <w:next w:val="Textocomentario1"/>
    <w:rsid w:val="003231D8"/>
    <w:rPr>
      <w:b/>
      <w:bCs/>
    </w:rPr>
  </w:style>
  <w:style w:type="paragraph" w:styleId="NormalWeb">
    <w:name w:val="Normal (Web)"/>
    <w:basedOn w:val="Normal"/>
    <w:rsid w:val="003231D8"/>
    <w:pPr>
      <w:spacing w:before="280" w:after="280"/>
      <w:ind w:left="284" w:hanging="284"/>
      <w:jc w:val="both"/>
    </w:pPr>
  </w:style>
  <w:style w:type="paragraph" w:styleId="Prrafodelista">
    <w:name w:val="List Paragraph"/>
    <w:basedOn w:val="Normal"/>
    <w:uiPriority w:val="34"/>
    <w:qFormat/>
    <w:rsid w:val="003231D8"/>
    <w:pPr>
      <w:ind w:left="708"/>
    </w:pPr>
  </w:style>
  <w:style w:type="paragraph" w:styleId="Textonotapie">
    <w:name w:val="footnote text"/>
    <w:basedOn w:val="Normal"/>
    <w:semiHidden/>
    <w:rsid w:val="003231D8"/>
    <w:rPr>
      <w:rFonts w:ascii="Verdana" w:hAnsi="Verdana"/>
      <w:sz w:val="20"/>
      <w:szCs w:val="20"/>
    </w:rPr>
  </w:style>
  <w:style w:type="paragraph" w:customStyle="1" w:styleId="Contenidodelatabla">
    <w:name w:val="Contenido de la tabla"/>
    <w:basedOn w:val="Normal"/>
    <w:rsid w:val="003231D8"/>
    <w:pPr>
      <w:suppressLineNumbers/>
    </w:pPr>
  </w:style>
  <w:style w:type="paragraph" w:customStyle="1" w:styleId="Encabezadodelatabla">
    <w:name w:val="Encabezado de la tabla"/>
    <w:basedOn w:val="Contenidodelatabla"/>
    <w:rsid w:val="003231D8"/>
    <w:pPr>
      <w:jc w:val="center"/>
    </w:pPr>
    <w:rPr>
      <w:b/>
      <w:bCs/>
    </w:rPr>
  </w:style>
  <w:style w:type="paragraph" w:customStyle="1" w:styleId="Contenidodelmarco">
    <w:name w:val="Contenido del marco"/>
    <w:basedOn w:val="Textoindependiente"/>
    <w:rsid w:val="003231D8"/>
  </w:style>
  <w:style w:type="table" w:styleId="Tablaconcuadrcula">
    <w:name w:val="Table Grid"/>
    <w:basedOn w:val="Tablanormal"/>
    <w:uiPriority w:val="59"/>
    <w:rsid w:val="00603F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nhideWhenUsed/>
    <w:rsid w:val="00E250FC"/>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E250FC"/>
    <w:rPr>
      <w:sz w:val="16"/>
      <w:szCs w:val="16"/>
      <w:lang w:eastAsia="ar-SA"/>
    </w:rPr>
  </w:style>
  <w:style w:type="paragraph" w:styleId="Ttulo">
    <w:name w:val="Title"/>
    <w:basedOn w:val="Normal"/>
    <w:link w:val="TtuloCar"/>
    <w:qFormat/>
    <w:rsid w:val="00E250FC"/>
    <w:pPr>
      <w:pBdr>
        <w:top w:val="single" w:sz="4" w:space="1" w:color="auto"/>
        <w:left w:val="single" w:sz="4" w:space="4" w:color="auto"/>
        <w:bottom w:val="single" w:sz="4" w:space="1" w:color="auto"/>
        <w:right w:val="single" w:sz="4" w:space="4" w:color="auto"/>
      </w:pBdr>
      <w:suppressAutoHyphens w:val="0"/>
      <w:jc w:val="center"/>
    </w:pPr>
    <w:rPr>
      <w:rFonts w:ascii="Tahoma" w:hAnsi="Tahoma" w:cs="Tahoma"/>
      <w:b/>
      <w:bCs/>
      <w:lang w:eastAsia="es-ES"/>
    </w:rPr>
  </w:style>
  <w:style w:type="character" w:customStyle="1" w:styleId="TtuloCar">
    <w:name w:val="Título Car"/>
    <w:basedOn w:val="Fuentedeprrafopredeter"/>
    <w:link w:val="Ttulo"/>
    <w:rsid w:val="00E250FC"/>
    <w:rPr>
      <w:rFonts w:ascii="Tahoma" w:hAnsi="Tahoma" w:cs="Tahoma"/>
      <w:b/>
      <w:bCs/>
      <w:sz w:val="24"/>
      <w:szCs w:val="24"/>
    </w:rPr>
  </w:style>
  <w:style w:type="paragraph" w:styleId="Textosinformato">
    <w:name w:val="Plain Text"/>
    <w:basedOn w:val="Normal"/>
    <w:link w:val="TextosinformatoCar"/>
    <w:rsid w:val="00E250FC"/>
    <w:pPr>
      <w:suppressAutoHyphens w:val="0"/>
    </w:pPr>
    <w:rPr>
      <w:rFonts w:ascii="Courier New" w:hAnsi="Courier New" w:cs="Courier New"/>
      <w:sz w:val="20"/>
      <w:szCs w:val="20"/>
      <w:lang w:val="es-ES_tradnl" w:eastAsia="es-ES_tradnl"/>
    </w:rPr>
  </w:style>
  <w:style w:type="character" w:customStyle="1" w:styleId="TextosinformatoCar">
    <w:name w:val="Texto sin formato Car"/>
    <w:basedOn w:val="Fuentedeprrafopredeter"/>
    <w:link w:val="Textosinformato"/>
    <w:rsid w:val="00E250FC"/>
    <w:rPr>
      <w:rFonts w:ascii="Courier New" w:hAnsi="Courier New" w:cs="Courier New"/>
      <w:lang w:val="es-ES_tradnl" w:eastAsia="es-ES_tradnl"/>
    </w:rPr>
  </w:style>
  <w:style w:type="paragraph" w:styleId="Textoindependiente2">
    <w:name w:val="Body Text 2"/>
    <w:basedOn w:val="Normal"/>
    <w:link w:val="Textoindependiente2Car"/>
    <w:rsid w:val="00E250FC"/>
    <w:pPr>
      <w:suppressAutoHyphens w:val="0"/>
      <w:spacing w:after="120" w:line="480" w:lineRule="auto"/>
    </w:pPr>
    <w:rPr>
      <w:lang w:eastAsia="es-ES"/>
    </w:rPr>
  </w:style>
  <w:style w:type="character" w:customStyle="1" w:styleId="Textoindependiente2Car">
    <w:name w:val="Texto independiente 2 Car"/>
    <w:basedOn w:val="Fuentedeprrafopredeter"/>
    <w:link w:val="Textoindependiente2"/>
    <w:rsid w:val="00E250FC"/>
    <w:rPr>
      <w:sz w:val="24"/>
      <w:szCs w:val="24"/>
    </w:rPr>
  </w:style>
  <w:style w:type="paragraph" w:styleId="Subttulo">
    <w:name w:val="Subtitle"/>
    <w:basedOn w:val="Normal"/>
    <w:link w:val="SubttuloCar"/>
    <w:qFormat/>
    <w:rsid w:val="00E250FC"/>
    <w:pPr>
      <w:suppressAutoHyphens w:val="0"/>
      <w:jc w:val="center"/>
    </w:pPr>
    <w:rPr>
      <w:sz w:val="28"/>
      <w:szCs w:val="20"/>
      <w:lang w:eastAsia="es-ES"/>
    </w:rPr>
  </w:style>
  <w:style w:type="character" w:customStyle="1" w:styleId="SubttuloCar">
    <w:name w:val="Subtítulo Car"/>
    <w:basedOn w:val="Fuentedeprrafopredeter"/>
    <w:link w:val="Subttulo"/>
    <w:rsid w:val="00E250FC"/>
    <w:rPr>
      <w:sz w:val="28"/>
    </w:rPr>
  </w:style>
  <w:style w:type="paragraph" w:customStyle="1" w:styleId="ecmsonormal">
    <w:name w:val="ec_msonormal"/>
    <w:basedOn w:val="Normal"/>
    <w:rsid w:val="00E250FC"/>
    <w:pPr>
      <w:suppressAutoHyphens w:val="0"/>
      <w:spacing w:before="100" w:beforeAutospacing="1" w:after="100" w:afterAutospacing="1"/>
    </w:pPr>
    <w:rPr>
      <w:lang w:eastAsia="es-ES"/>
    </w:rPr>
  </w:style>
  <w:style w:type="paragraph" w:customStyle="1" w:styleId="Predeterminado">
    <w:name w:val="Predeterminado"/>
    <w:rsid w:val="00BE5D52"/>
    <w:pPr>
      <w:tabs>
        <w:tab w:val="left" w:pos="709"/>
      </w:tabs>
      <w:suppressAutoHyphens/>
      <w:spacing w:after="200" w:line="276" w:lineRule="atLeast"/>
    </w:pPr>
    <w:rPr>
      <w:rFonts w:ascii="Calibri" w:eastAsia="Calibri" w:hAnsi="Calibri" w:cs="Calibri"/>
      <w:sz w:val="22"/>
      <w:szCs w:val="22"/>
      <w:lang w:eastAsia="ar-SA"/>
    </w:rPr>
  </w:style>
  <w:style w:type="paragraph" w:customStyle="1" w:styleId="Default">
    <w:name w:val="Default"/>
    <w:rsid w:val="00D25F69"/>
    <w:pPr>
      <w:autoSpaceDE w:val="0"/>
      <w:autoSpaceDN w:val="0"/>
      <w:adjustRightInd w:val="0"/>
    </w:pPr>
    <w:rPr>
      <w:color w:val="000000"/>
      <w:sz w:val="24"/>
      <w:szCs w:val="24"/>
    </w:rPr>
  </w:style>
  <w:style w:type="table" w:customStyle="1" w:styleId="Tablaconcuadrcula1">
    <w:name w:val="Tabla con cuadrícula1"/>
    <w:basedOn w:val="Tablanormal"/>
    <w:next w:val="Tablaconcuadrcula"/>
    <w:uiPriority w:val="59"/>
    <w:rsid w:val="00DB54C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avistosa-nfasis12">
    <w:name w:val="Lista vistosa - Énfasis 12"/>
    <w:basedOn w:val="Normal"/>
    <w:uiPriority w:val="99"/>
    <w:qFormat/>
    <w:rsid w:val="00A740FC"/>
    <w:pPr>
      <w:suppressAutoHyphens w:val="0"/>
      <w:ind w:left="720"/>
    </w:pPr>
    <w:rPr>
      <w:rFonts w:ascii="Calibri" w:eastAsia="Calibri" w:hAnsi="Calibri"/>
      <w:sz w:val="22"/>
      <w:szCs w:val="22"/>
      <w:lang w:eastAsia="en-US"/>
    </w:rPr>
  </w:style>
  <w:style w:type="paragraph" w:customStyle="1" w:styleId="Cuerpodetexto">
    <w:name w:val="Cuerpo de texto"/>
    <w:basedOn w:val="Normal"/>
    <w:rsid w:val="005C633D"/>
    <w:pPr>
      <w:jc w:val="both"/>
    </w:pPr>
    <w:rPr>
      <w:rFonts w:ascii="Arial" w:hAnsi="Arial" w:cs="Calibri"/>
      <w:color w:val="000000"/>
      <w:sz w:val="22"/>
      <w:szCs w:val="20"/>
    </w:rPr>
  </w:style>
</w:styles>
</file>

<file path=word/webSettings.xml><?xml version="1.0" encoding="utf-8"?>
<w:webSettings xmlns:r="http://schemas.openxmlformats.org/officeDocument/2006/relationships" xmlns:w="http://schemas.openxmlformats.org/wordprocessingml/2006/main">
  <w:divs>
    <w:div w:id="58132600">
      <w:bodyDiv w:val="1"/>
      <w:marLeft w:val="0"/>
      <w:marRight w:val="0"/>
      <w:marTop w:val="0"/>
      <w:marBottom w:val="0"/>
      <w:divBdr>
        <w:top w:val="none" w:sz="0" w:space="0" w:color="auto"/>
        <w:left w:val="none" w:sz="0" w:space="0" w:color="auto"/>
        <w:bottom w:val="none" w:sz="0" w:space="0" w:color="auto"/>
        <w:right w:val="none" w:sz="0" w:space="0" w:color="auto"/>
      </w:divBdr>
    </w:div>
    <w:div w:id="270750464">
      <w:bodyDiv w:val="1"/>
      <w:marLeft w:val="0"/>
      <w:marRight w:val="0"/>
      <w:marTop w:val="0"/>
      <w:marBottom w:val="0"/>
      <w:divBdr>
        <w:top w:val="none" w:sz="0" w:space="0" w:color="auto"/>
        <w:left w:val="none" w:sz="0" w:space="0" w:color="auto"/>
        <w:bottom w:val="none" w:sz="0" w:space="0" w:color="auto"/>
        <w:right w:val="none" w:sz="0" w:space="0" w:color="auto"/>
      </w:divBdr>
    </w:div>
    <w:div w:id="493108304">
      <w:bodyDiv w:val="1"/>
      <w:marLeft w:val="0"/>
      <w:marRight w:val="0"/>
      <w:marTop w:val="0"/>
      <w:marBottom w:val="0"/>
      <w:divBdr>
        <w:top w:val="none" w:sz="0" w:space="0" w:color="auto"/>
        <w:left w:val="none" w:sz="0" w:space="0" w:color="auto"/>
        <w:bottom w:val="none" w:sz="0" w:space="0" w:color="auto"/>
        <w:right w:val="none" w:sz="0" w:space="0" w:color="auto"/>
      </w:divBdr>
    </w:div>
    <w:div w:id="733049247">
      <w:bodyDiv w:val="1"/>
      <w:marLeft w:val="0"/>
      <w:marRight w:val="0"/>
      <w:marTop w:val="0"/>
      <w:marBottom w:val="0"/>
      <w:divBdr>
        <w:top w:val="none" w:sz="0" w:space="0" w:color="auto"/>
        <w:left w:val="none" w:sz="0" w:space="0" w:color="auto"/>
        <w:bottom w:val="none" w:sz="0" w:space="0" w:color="auto"/>
        <w:right w:val="none" w:sz="0" w:space="0" w:color="auto"/>
      </w:divBdr>
    </w:div>
    <w:div w:id="2001694086">
      <w:bodyDiv w:val="1"/>
      <w:marLeft w:val="0"/>
      <w:marRight w:val="0"/>
      <w:marTop w:val="0"/>
      <w:marBottom w:val="0"/>
      <w:divBdr>
        <w:top w:val="none" w:sz="0" w:space="0" w:color="auto"/>
        <w:left w:val="none" w:sz="0" w:space="0" w:color="auto"/>
        <w:bottom w:val="none" w:sz="0" w:space="0" w:color="auto"/>
        <w:right w:val="none" w:sz="0" w:space="0" w:color="auto"/>
      </w:divBdr>
    </w:div>
    <w:div w:id="2090686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undoescuela.com/" TargetMode="External"/><Relationship Id="rId18" Type="http://schemas.openxmlformats.org/officeDocument/2006/relationships/hyperlink" Target="http://www.natureduca.com/"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www.ozonalia.co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educarueca.com/"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aulaintercultural.org/" TargetMode="External"/><Relationship Id="rId20" Type="http://schemas.openxmlformats.org/officeDocument/2006/relationships/hyperlink" Target="http://www.enredat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carmenvenegas.wikispaces.com/Webquest+mujeres+cient&#237;ficas" TargetMode="External"/><Relationship Id="rId5" Type="http://schemas.openxmlformats.org/officeDocument/2006/relationships/webSettings" Target="webSettings.xml"/><Relationship Id="rId15" Type="http://schemas.openxmlformats.org/officeDocument/2006/relationships/hyperlink" Target="http://www.es.amnesty.org/" TargetMode="External"/><Relationship Id="rId23" Type="http://schemas.openxmlformats.org/officeDocument/2006/relationships/hyperlink" Target="http://www.juntadeandalucia.es/educacion/portalaverroes/contenidosdigitales"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educaplus.or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un.org/es" TargetMode="External"/><Relationship Id="rId22" Type="http://schemas.openxmlformats.org/officeDocument/2006/relationships/hyperlink" Target="http://www.greenpeace.org/"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79C46-6F9F-46C6-9364-126F5CDA7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3018</TotalTime>
  <Pages>86</Pages>
  <Words>41346</Words>
  <Characters>227409</Characters>
  <Application>Microsoft Office Word</Application>
  <DocSecurity>0</DocSecurity>
  <Lines>1895</Lines>
  <Paragraphs>536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268219</CharactersWithSpaces>
  <SharedDoc>false</SharedDoc>
  <HLinks>
    <vt:vector size="108" baseType="variant">
      <vt:variant>
        <vt:i4>5439579</vt:i4>
      </vt:variant>
      <vt:variant>
        <vt:i4>54</vt:i4>
      </vt:variant>
      <vt:variant>
        <vt:i4>0</vt:i4>
      </vt:variant>
      <vt:variant>
        <vt:i4>5</vt:i4>
      </vt:variant>
      <vt:variant>
        <vt:lpwstr>http://www.biologia.org/</vt:lpwstr>
      </vt:variant>
      <vt:variant>
        <vt:lpwstr/>
      </vt:variant>
      <vt:variant>
        <vt:i4>2752575</vt:i4>
      </vt:variant>
      <vt:variant>
        <vt:i4>51</vt:i4>
      </vt:variant>
      <vt:variant>
        <vt:i4>0</vt:i4>
      </vt:variant>
      <vt:variant>
        <vt:i4>5</vt:i4>
      </vt:variant>
      <vt:variant>
        <vt:lpwstr>http://www.cienciadigital.net/</vt:lpwstr>
      </vt:variant>
      <vt:variant>
        <vt:lpwstr/>
      </vt:variant>
      <vt:variant>
        <vt:i4>851997</vt:i4>
      </vt:variant>
      <vt:variant>
        <vt:i4>48</vt:i4>
      </vt:variant>
      <vt:variant>
        <vt:i4>0</vt:i4>
      </vt:variant>
      <vt:variant>
        <vt:i4>5</vt:i4>
      </vt:variant>
      <vt:variant>
        <vt:lpwstr>http://www.imim.es/quark/</vt:lpwstr>
      </vt:variant>
      <vt:variant>
        <vt:lpwstr/>
      </vt:variant>
      <vt:variant>
        <vt:i4>1900558</vt:i4>
      </vt:variant>
      <vt:variant>
        <vt:i4>45</vt:i4>
      </vt:variant>
      <vt:variant>
        <vt:i4>0</vt:i4>
      </vt:variant>
      <vt:variant>
        <vt:i4>5</vt:i4>
      </vt:variant>
      <vt:variant>
        <vt:lpwstr>http://www.revistapopularscience.es/</vt:lpwstr>
      </vt:variant>
      <vt:variant>
        <vt:lpwstr/>
      </vt:variant>
      <vt:variant>
        <vt:i4>1441882</vt:i4>
      </vt:variant>
      <vt:variant>
        <vt:i4>42</vt:i4>
      </vt:variant>
      <vt:variant>
        <vt:i4>0</vt:i4>
      </vt:variant>
      <vt:variant>
        <vt:i4>5</vt:i4>
      </vt:variant>
      <vt:variant>
        <vt:lpwstr>http://www.todo-ciencia.com/</vt:lpwstr>
      </vt:variant>
      <vt:variant>
        <vt:lpwstr/>
      </vt:variant>
      <vt:variant>
        <vt:i4>7274612</vt:i4>
      </vt:variant>
      <vt:variant>
        <vt:i4>39</vt:i4>
      </vt:variant>
      <vt:variant>
        <vt:i4>0</vt:i4>
      </vt:variant>
      <vt:variant>
        <vt:i4>5</vt:i4>
      </vt:variant>
      <vt:variant>
        <vt:lpwstr>http://www.revistacomofunciona.es/</vt:lpwstr>
      </vt:variant>
      <vt:variant>
        <vt:lpwstr/>
      </vt:variant>
      <vt:variant>
        <vt:i4>4653066</vt:i4>
      </vt:variant>
      <vt:variant>
        <vt:i4>36</vt:i4>
      </vt:variant>
      <vt:variant>
        <vt:i4>0</vt:i4>
      </vt:variant>
      <vt:variant>
        <vt:i4>5</vt:i4>
      </vt:variant>
      <vt:variant>
        <vt:lpwstr>http://www.muyinteresante.es/muyinteresante/nn/index.htm</vt:lpwstr>
      </vt:variant>
      <vt:variant>
        <vt:lpwstr/>
      </vt:variant>
      <vt:variant>
        <vt:i4>6619263</vt:i4>
      </vt:variant>
      <vt:variant>
        <vt:i4>33</vt:i4>
      </vt:variant>
      <vt:variant>
        <vt:i4>0</vt:i4>
      </vt:variant>
      <vt:variant>
        <vt:i4>5</vt:i4>
      </vt:variant>
      <vt:variant>
        <vt:lpwstr>http://www.quercus.es/</vt:lpwstr>
      </vt:variant>
      <vt:variant>
        <vt:lpwstr/>
      </vt:variant>
      <vt:variant>
        <vt:i4>5701653</vt:i4>
      </vt:variant>
      <vt:variant>
        <vt:i4>30</vt:i4>
      </vt:variant>
      <vt:variant>
        <vt:i4>0</vt:i4>
      </vt:variant>
      <vt:variant>
        <vt:i4>5</vt:i4>
      </vt:variant>
      <vt:variant>
        <vt:lpwstr>http://www.kalipedia.com/</vt:lpwstr>
      </vt:variant>
      <vt:variant>
        <vt:lpwstr/>
      </vt:variant>
      <vt:variant>
        <vt:i4>5505099</vt:i4>
      </vt:variant>
      <vt:variant>
        <vt:i4>27</vt:i4>
      </vt:variant>
      <vt:variant>
        <vt:i4>0</vt:i4>
      </vt:variant>
      <vt:variant>
        <vt:i4>5</vt:i4>
      </vt:variant>
      <vt:variant>
        <vt:lpwstr>http://www.planetasaber.com/</vt:lpwstr>
      </vt:variant>
      <vt:variant>
        <vt:lpwstr/>
      </vt:variant>
      <vt:variant>
        <vt:i4>3997811</vt:i4>
      </vt:variant>
      <vt:variant>
        <vt:i4>24</vt:i4>
      </vt:variant>
      <vt:variant>
        <vt:i4>0</vt:i4>
      </vt:variant>
      <vt:variant>
        <vt:i4>5</vt:i4>
      </vt:variant>
      <vt:variant>
        <vt:lpwstr>http://www.aulaplaneta.com/</vt:lpwstr>
      </vt:variant>
      <vt:variant>
        <vt:lpwstr/>
      </vt:variant>
      <vt:variant>
        <vt:i4>2359340</vt:i4>
      </vt:variant>
      <vt:variant>
        <vt:i4>21</vt:i4>
      </vt:variant>
      <vt:variant>
        <vt:i4>0</vt:i4>
      </vt:variant>
      <vt:variant>
        <vt:i4>5</vt:i4>
      </vt:variant>
      <vt:variant>
        <vt:lpwstr>http://recursos.cnice.mec.es/biosfera/</vt:lpwstr>
      </vt:variant>
      <vt:variant>
        <vt:lpwstr/>
      </vt:variant>
      <vt:variant>
        <vt:i4>2949226</vt:i4>
      </vt:variant>
      <vt:variant>
        <vt:i4>18</vt:i4>
      </vt:variant>
      <vt:variant>
        <vt:i4>0</vt:i4>
      </vt:variant>
      <vt:variant>
        <vt:i4>5</vt:i4>
      </vt:variant>
      <vt:variant>
        <vt:lpwstr>http://iessuel.org/ccnn</vt:lpwstr>
      </vt:variant>
      <vt:variant>
        <vt:lpwstr/>
      </vt:variant>
      <vt:variant>
        <vt:i4>7536685</vt:i4>
      </vt:variant>
      <vt:variant>
        <vt:i4>15</vt:i4>
      </vt:variant>
      <vt:variant>
        <vt:i4>0</vt:i4>
      </vt:variant>
      <vt:variant>
        <vt:i4>5</vt:i4>
      </vt:variant>
      <vt:variant>
        <vt:lpwstr>http://iris.cnice.mecd.es/biosfera/</vt:lpwstr>
      </vt:variant>
      <vt:variant>
        <vt:lpwstr/>
      </vt:variant>
      <vt:variant>
        <vt:i4>5505099</vt:i4>
      </vt:variant>
      <vt:variant>
        <vt:i4>12</vt:i4>
      </vt:variant>
      <vt:variant>
        <vt:i4>0</vt:i4>
      </vt:variant>
      <vt:variant>
        <vt:i4>5</vt:i4>
      </vt:variant>
      <vt:variant>
        <vt:lpwstr>http://www.planetasaber.com/</vt:lpwstr>
      </vt:variant>
      <vt:variant>
        <vt:lpwstr/>
      </vt:variant>
      <vt:variant>
        <vt:i4>5308622</vt:i4>
      </vt:variant>
      <vt:variant>
        <vt:i4>6</vt:i4>
      </vt:variant>
      <vt:variant>
        <vt:i4>0</vt:i4>
      </vt:variant>
      <vt:variant>
        <vt:i4>5</vt:i4>
      </vt:variant>
      <vt:variant>
        <vt:lpwstr>http://carmenvenegas.wikispaces.com/Webquest+mujeres+científicas</vt:lpwstr>
      </vt:variant>
      <vt:variant>
        <vt:lpwstr/>
      </vt:variant>
      <vt:variant>
        <vt:i4>3997811</vt:i4>
      </vt:variant>
      <vt:variant>
        <vt:i4>3</vt:i4>
      </vt:variant>
      <vt:variant>
        <vt:i4>0</vt:i4>
      </vt:variant>
      <vt:variant>
        <vt:i4>5</vt:i4>
      </vt:variant>
      <vt:variant>
        <vt:lpwstr>http://www.aulaplaneta.com/</vt:lpwstr>
      </vt:variant>
      <vt:variant>
        <vt:lpwstr/>
      </vt:variant>
      <vt:variant>
        <vt:i4>5832716</vt:i4>
      </vt:variant>
      <vt:variant>
        <vt:i4>0</vt:i4>
      </vt:variant>
      <vt:variant>
        <vt:i4>0</vt:i4>
      </vt:variant>
      <vt:variant>
        <vt:i4>5</vt:i4>
      </vt:variant>
      <vt:variant>
        <vt:lpwstr>http://www.juntadeandalucia.es/averroes/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Carlos Castaño</dc:creator>
  <cp:lastModifiedBy>Usuario de Windows</cp:lastModifiedBy>
  <cp:revision>52</cp:revision>
  <cp:lastPrinted>2019-10-14T11:08:00Z</cp:lastPrinted>
  <dcterms:created xsi:type="dcterms:W3CDTF">2019-10-13T10:53:00Z</dcterms:created>
  <dcterms:modified xsi:type="dcterms:W3CDTF">2019-10-21T19:01:00Z</dcterms:modified>
</cp:coreProperties>
</file>